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EE0" w:rsidRDefault="00F02AE9" w:rsidP="004170F7">
      <w:pPr>
        <w:ind w:left="266" w:hangingChars="100" w:hanging="266"/>
        <w:jc w:val="left"/>
      </w:pPr>
      <w:bookmarkStart w:id="0" w:name="_GoBack"/>
      <w:bookmarkEnd w:id="0"/>
      <w:r>
        <w:rPr>
          <w:rFonts w:hint="eastAsia"/>
        </w:rPr>
        <w:t xml:space="preserve">　第</w:t>
      </w:r>
      <w:r w:rsidR="00AD0C7C">
        <w:rPr>
          <w:rFonts w:hint="eastAsia"/>
        </w:rPr>
        <w:t>９０</w:t>
      </w:r>
      <w:r w:rsidR="00994696">
        <w:rPr>
          <w:rFonts w:hint="eastAsia"/>
        </w:rPr>
        <w:t>号議案</w:t>
      </w:r>
    </w:p>
    <w:p w:rsidR="00660EE0" w:rsidRDefault="000D177A" w:rsidP="004170F7">
      <w:pPr>
        <w:ind w:left="266" w:hangingChars="100" w:hanging="266"/>
        <w:jc w:val="left"/>
      </w:pPr>
      <w:r>
        <w:rPr>
          <w:rFonts w:hint="eastAsia"/>
        </w:rPr>
        <w:t xml:space="preserve">　　</w:t>
      </w:r>
      <w:r w:rsidR="00C37B0C" w:rsidRPr="006556E2">
        <w:rPr>
          <w:rFonts w:hint="eastAsia"/>
        </w:rPr>
        <w:t>品川区子ども家庭支援センター条例</w:t>
      </w:r>
      <w:r w:rsidR="0071542F">
        <w:rPr>
          <w:rFonts w:hint="eastAsia"/>
        </w:rPr>
        <w:t>の一部を改正する条例</w:t>
      </w:r>
    </w:p>
    <w:p w:rsidR="00660EE0" w:rsidRDefault="00994696" w:rsidP="004170F7">
      <w:pPr>
        <w:ind w:left="266" w:hangingChars="100" w:hanging="266"/>
        <w:jc w:val="left"/>
      </w:pPr>
      <w:r>
        <w:rPr>
          <w:rFonts w:hint="eastAsia"/>
        </w:rPr>
        <w:t xml:space="preserve">　上記の議案を提出する。</w:t>
      </w:r>
    </w:p>
    <w:p w:rsidR="00660EE0" w:rsidRDefault="00AD0C7C" w:rsidP="004170F7">
      <w:pPr>
        <w:ind w:left="266" w:hangingChars="100" w:hanging="266"/>
        <w:jc w:val="left"/>
      </w:pPr>
      <w:r>
        <w:rPr>
          <w:rFonts w:hint="eastAsia"/>
        </w:rPr>
        <w:t xml:space="preserve">　　令和６</w:t>
      </w:r>
      <w:r w:rsidR="00A81BDA">
        <w:rPr>
          <w:rFonts w:hint="eastAsia"/>
        </w:rPr>
        <w:t>年</w:t>
      </w:r>
      <w:r>
        <w:rPr>
          <w:rFonts w:hint="eastAsia"/>
        </w:rPr>
        <w:t>１１</w:t>
      </w:r>
      <w:r w:rsidR="00A81BDA">
        <w:rPr>
          <w:rFonts w:hint="eastAsia"/>
        </w:rPr>
        <w:t>月</w:t>
      </w:r>
      <w:r>
        <w:rPr>
          <w:rFonts w:hint="eastAsia"/>
        </w:rPr>
        <w:t>２１</w:t>
      </w:r>
      <w:r w:rsidR="00994696">
        <w:rPr>
          <w:rFonts w:hint="eastAsia"/>
        </w:rPr>
        <w:t>日</w:t>
      </w:r>
    </w:p>
    <w:p w:rsidR="00A81BDA" w:rsidRDefault="0071542F" w:rsidP="004170F7">
      <w:pPr>
        <w:ind w:left="266" w:hangingChars="100" w:hanging="266"/>
        <w:jc w:val="left"/>
      </w:pPr>
      <w:r>
        <w:rPr>
          <w:rFonts w:hint="eastAsia"/>
        </w:rPr>
        <w:t xml:space="preserve">　　　　　　　　　　　　　　　　　</w:t>
      </w:r>
      <w:r w:rsidR="00A81BDA">
        <w:rPr>
          <w:rFonts w:hint="eastAsia"/>
        </w:rPr>
        <w:t xml:space="preserve">品川区長　　</w:t>
      </w:r>
      <w:r>
        <w:rPr>
          <w:rFonts w:hint="eastAsia"/>
        </w:rPr>
        <w:t>森　　澤　　恭　　子</w:t>
      </w:r>
    </w:p>
    <w:p w:rsidR="00660EE0" w:rsidRDefault="00994696" w:rsidP="004170F7">
      <w:pPr>
        <w:ind w:left="266" w:hangingChars="100" w:hanging="266"/>
        <w:jc w:val="left"/>
      </w:pPr>
      <w:r>
        <w:rPr>
          <w:rFonts w:hint="eastAsia"/>
        </w:rPr>
        <w:t xml:space="preserve">　　　</w:t>
      </w:r>
      <w:r w:rsidR="00C37B0C" w:rsidRPr="006556E2">
        <w:rPr>
          <w:rFonts w:hint="eastAsia"/>
        </w:rPr>
        <w:t>品川区子ども家庭支援センター条例</w:t>
      </w:r>
      <w:r w:rsidR="0071542F">
        <w:rPr>
          <w:rFonts w:hint="eastAsia"/>
        </w:rPr>
        <w:t>の一部を改正する条例</w:t>
      </w:r>
    </w:p>
    <w:p w:rsidR="00F003B0" w:rsidRDefault="00F003B0" w:rsidP="00F003B0">
      <w:pPr>
        <w:jc w:val="left"/>
      </w:pPr>
      <w:r>
        <w:rPr>
          <w:rFonts w:hint="eastAsia"/>
        </w:rPr>
        <w:t xml:space="preserve">　</w:t>
      </w:r>
      <w:r w:rsidRPr="006556E2">
        <w:rPr>
          <w:rFonts w:hint="eastAsia"/>
        </w:rPr>
        <w:t>品川区子ども家庭支援センター条例</w:t>
      </w:r>
      <w:r>
        <w:rPr>
          <w:rFonts w:hint="eastAsia"/>
        </w:rPr>
        <w:t>（令和２年品川区条例第５号）の一部を次のように改正する。</w:t>
      </w:r>
    </w:p>
    <w:p w:rsidR="0071542F" w:rsidRDefault="0071542F" w:rsidP="00352EC7">
      <w:r>
        <w:rPr>
          <w:rFonts w:hint="eastAsia"/>
        </w:rPr>
        <w:t xml:space="preserve">　第１条</w:t>
      </w:r>
      <w:r w:rsidR="0043080F">
        <w:rPr>
          <w:rFonts w:hint="eastAsia"/>
        </w:rPr>
        <w:t>中「子育て」を</w:t>
      </w:r>
      <w:r w:rsidR="00CA580C">
        <w:rPr>
          <w:rFonts w:hint="eastAsia"/>
        </w:rPr>
        <w:t>「</w:t>
      </w:r>
      <w:r w:rsidR="0043080F">
        <w:rPr>
          <w:rFonts w:hint="eastAsia"/>
        </w:rPr>
        <w:t>子育て</w:t>
      </w:r>
      <w:r w:rsidR="000A427E">
        <w:rPr>
          <w:rFonts w:hint="eastAsia"/>
        </w:rPr>
        <w:t>家庭</w:t>
      </w:r>
      <w:r w:rsidR="0043080F">
        <w:rPr>
          <w:rFonts w:hint="eastAsia"/>
        </w:rPr>
        <w:t>」に</w:t>
      </w:r>
      <w:r w:rsidR="00CA580C">
        <w:rPr>
          <w:rFonts w:hint="eastAsia"/>
        </w:rPr>
        <w:t>、「</w:t>
      </w:r>
      <w:r w:rsidR="000A427E">
        <w:rPr>
          <w:rFonts w:hint="eastAsia"/>
        </w:rPr>
        <w:t>事業</w:t>
      </w:r>
      <w:r w:rsidR="00CA580C">
        <w:rPr>
          <w:rFonts w:hint="eastAsia"/>
        </w:rPr>
        <w:t>」を「</w:t>
      </w:r>
      <w:r w:rsidR="001D4C04">
        <w:rPr>
          <w:rFonts w:hint="eastAsia"/>
        </w:rPr>
        <w:t>事業</w:t>
      </w:r>
      <w:r w:rsidR="000A427E">
        <w:rPr>
          <w:rFonts w:hint="eastAsia"/>
        </w:rPr>
        <w:t>ならびに女性相談</w:t>
      </w:r>
      <w:r w:rsidR="00CA580C">
        <w:rPr>
          <w:rFonts w:hint="eastAsia"/>
        </w:rPr>
        <w:t>」に、</w:t>
      </w:r>
      <w:r w:rsidR="000A427E">
        <w:rPr>
          <w:rFonts w:hint="eastAsia"/>
        </w:rPr>
        <w:t>「その家庭」を「その家庭ならびに女性」に、</w:t>
      </w:r>
      <w:r w:rsidR="00CA580C">
        <w:rPr>
          <w:rFonts w:hint="eastAsia"/>
        </w:rPr>
        <w:t>「</w:t>
      </w:r>
      <w:r w:rsidR="007026C9">
        <w:rPr>
          <w:rFonts w:hint="eastAsia"/>
        </w:rPr>
        <w:t>子どもを産み育てる</w:t>
      </w:r>
      <w:r w:rsidR="00CA580C">
        <w:rPr>
          <w:rFonts w:hint="eastAsia"/>
        </w:rPr>
        <w:t>」を「</w:t>
      </w:r>
      <w:r w:rsidR="007026C9">
        <w:rPr>
          <w:rFonts w:hint="eastAsia"/>
        </w:rPr>
        <w:t>生活する</w:t>
      </w:r>
      <w:r w:rsidR="00CA580C">
        <w:rPr>
          <w:rFonts w:hint="eastAsia"/>
        </w:rPr>
        <w:t>」に</w:t>
      </w:r>
      <w:r w:rsidR="001D4C04">
        <w:rPr>
          <w:rFonts w:hint="eastAsia"/>
        </w:rPr>
        <w:t>、「</w:t>
      </w:r>
      <w:r w:rsidR="001D4C04" w:rsidRPr="001D4C04">
        <w:rPr>
          <w:rFonts w:hint="eastAsia"/>
        </w:rPr>
        <w:t>品川区子ども家庭支援センター（以下</w:t>
      </w:r>
      <w:r w:rsidR="001D4C04">
        <w:rPr>
          <w:rFonts w:hint="eastAsia"/>
        </w:rPr>
        <w:t>」を「</w:t>
      </w:r>
      <w:r w:rsidR="001D4C04" w:rsidRPr="001D4C04">
        <w:rPr>
          <w:rFonts w:hint="eastAsia"/>
        </w:rPr>
        <w:t>品川区子ども家庭支援センターおよび品川区地域子ども家庭支援センター（以下これらを</w:t>
      </w:r>
      <w:r w:rsidR="001D4C04">
        <w:rPr>
          <w:rFonts w:hint="eastAsia"/>
        </w:rPr>
        <w:t>」に</w:t>
      </w:r>
      <w:r w:rsidR="00CA580C">
        <w:rPr>
          <w:rFonts w:hint="eastAsia"/>
        </w:rPr>
        <w:t>改め、「</w:t>
      </w:r>
      <w:r w:rsidR="00CA580C" w:rsidRPr="00CA580C">
        <w:rPr>
          <w:rFonts w:hint="eastAsia"/>
        </w:rPr>
        <w:t>東京都品川区二葉一丁目７番</w:t>
      </w:r>
      <w:r w:rsidR="00CA580C">
        <w:rPr>
          <w:rFonts w:hint="eastAsia"/>
        </w:rPr>
        <w:t>１５</w:t>
      </w:r>
      <w:r w:rsidR="00CA580C" w:rsidRPr="00CA580C">
        <w:rPr>
          <w:rFonts w:hint="eastAsia"/>
        </w:rPr>
        <w:t>号に</w:t>
      </w:r>
      <w:r w:rsidR="00CA580C">
        <w:rPr>
          <w:rFonts w:hint="eastAsia"/>
        </w:rPr>
        <w:t>」を削る。</w:t>
      </w:r>
    </w:p>
    <w:p w:rsidR="0071542F" w:rsidRDefault="000A427E" w:rsidP="00BC66BC">
      <w:r>
        <w:rPr>
          <w:rFonts w:hint="eastAsia"/>
        </w:rPr>
        <w:t xml:space="preserve">　</w:t>
      </w:r>
      <w:r w:rsidR="003544E5">
        <w:rPr>
          <w:rFonts w:hint="eastAsia"/>
        </w:rPr>
        <w:t>第２条を次のように改める。</w:t>
      </w:r>
    </w:p>
    <w:p w:rsidR="0071542F" w:rsidRDefault="0071542F" w:rsidP="004170F7">
      <w:pPr>
        <w:ind w:left="266" w:hangingChars="100" w:hanging="266"/>
        <w:jc w:val="left"/>
      </w:pPr>
      <w:r>
        <w:rPr>
          <w:rFonts w:hint="eastAsia"/>
        </w:rPr>
        <w:t xml:space="preserve">　</w:t>
      </w:r>
      <w:r w:rsidR="002F6F1C">
        <w:rPr>
          <w:rFonts w:hint="eastAsia"/>
        </w:rPr>
        <w:t>（名称、</w:t>
      </w:r>
      <w:r w:rsidR="002530AF">
        <w:rPr>
          <w:rFonts w:hint="eastAsia"/>
        </w:rPr>
        <w:t>位置</w:t>
      </w:r>
      <w:r w:rsidR="002F6F1C">
        <w:rPr>
          <w:rFonts w:hint="eastAsia"/>
        </w:rPr>
        <w:t>および実施する事業</w:t>
      </w:r>
      <w:r w:rsidR="002530AF">
        <w:rPr>
          <w:rFonts w:hint="eastAsia"/>
        </w:rPr>
        <w:t>）</w:t>
      </w:r>
    </w:p>
    <w:p w:rsidR="002530AF" w:rsidRDefault="002530AF" w:rsidP="00BC66BC">
      <w:pPr>
        <w:ind w:left="266" w:hangingChars="100" w:hanging="266"/>
      </w:pPr>
      <w:r>
        <w:rPr>
          <w:rFonts w:hint="eastAsia"/>
        </w:rPr>
        <w:t xml:space="preserve">第２条　</w:t>
      </w:r>
      <w:r w:rsidR="002F6F1C">
        <w:rPr>
          <w:rFonts w:hint="eastAsia"/>
        </w:rPr>
        <w:t>センターの名称、</w:t>
      </w:r>
      <w:r w:rsidRPr="002530AF">
        <w:rPr>
          <w:rFonts w:hint="eastAsia"/>
        </w:rPr>
        <w:t>位置</w:t>
      </w:r>
      <w:r w:rsidR="002F6F1C">
        <w:rPr>
          <w:rFonts w:hint="eastAsia"/>
        </w:rPr>
        <w:t>および実施する事業</w:t>
      </w:r>
      <w:r w:rsidRPr="002530AF">
        <w:rPr>
          <w:rFonts w:hint="eastAsia"/>
        </w:rPr>
        <w:t>は</w:t>
      </w:r>
      <w:r w:rsidR="001C1497">
        <w:rPr>
          <w:rFonts w:hint="eastAsia"/>
        </w:rPr>
        <w:t>、</w:t>
      </w:r>
      <w:r w:rsidRPr="002530AF">
        <w:rPr>
          <w:rFonts w:hint="eastAsia"/>
        </w:rPr>
        <w:t>次のとおりとする。</w:t>
      </w:r>
    </w:p>
    <w:p w:rsidR="002530AF" w:rsidRDefault="002530AF" w:rsidP="000E43F2">
      <w:pPr>
        <w:ind w:left="266" w:hangingChars="100" w:hanging="266"/>
        <w:jc w:val="left"/>
      </w:pPr>
      <w:r>
        <w:rPr>
          <w:rFonts w:hint="eastAsia"/>
        </w:rPr>
        <w:t xml:space="preserve">　</w:t>
      </w:r>
      <w:r w:rsidRPr="002530AF">
        <w:rPr>
          <w:rFonts w:hint="eastAsia"/>
        </w:rPr>
        <w:t>⑴</w:t>
      </w:r>
      <w:r>
        <w:rPr>
          <w:rFonts w:hint="eastAsia"/>
        </w:rPr>
        <w:t xml:space="preserve">　</w:t>
      </w:r>
      <w:r w:rsidRPr="002530AF">
        <w:rPr>
          <w:rFonts w:hint="eastAsia"/>
        </w:rPr>
        <w:t>品川区子ども家庭支援センター</w:t>
      </w:r>
    </w:p>
    <w:p w:rsidR="00AE481D" w:rsidRDefault="00AE481D" w:rsidP="0088688C">
      <w:pPr>
        <w:spacing w:line="200" w:lineRule="exact"/>
        <w:ind w:left="266" w:hangingChars="100" w:hanging="266"/>
        <w:jc w:val="left"/>
      </w:pPr>
    </w:p>
    <w:tbl>
      <w:tblPr>
        <w:tblStyle w:val="ad"/>
        <w:tblW w:w="8788" w:type="dxa"/>
        <w:tblInd w:w="534" w:type="dxa"/>
        <w:tblLook w:val="04A0" w:firstRow="1" w:lastRow="0" w:firstColumn="1" w:lastColumn="0" w:noHBand="0" w:noVBand="1"/>
      </w:tblPr>
      <w:tblGrid>
        <w:gridCol w:w="2608"/>
        <w:gridCol w:w="2608"/>
        <w:gridCol w:w="3572"/>
      </w:tblGrid>
      <w:tr w:rsidR="009811D4" w:rsidTr="00D17332">
        <w:trPr>
          <w:trHeight w:val="397"/>
        </w:trPr>
        <w:tc>
          <w:tcPr>
            <w:tcW w:w="2608" w:type="dxa"/>
          </w:tcPr>
          <w:p w:rsidR="009811D4" w:rsidRDefault="009811D4" w:rsidP="00D17332">
            <w:pPr>
              <w:spacing w:line="360" w:lineRule="exact"/>
              <w:jc w:val="center"/>
            </w:pPr>
            <w:r>
              <w:rPr>
                <w:rFonts w:hint="eastAsia"/>
              </w:rPr>
              <w:t>名称</w:t>
            </w:r>
          </w:p>
        </w:tc>
        <w:tc>
          <w:tcPr>
            <w:tcW w:w="2608" w:type="dxa"/>
          </w:tcPr>
          <w:p w:rsidR="009811D4" w:rsidRDefault="009811D4" w:rsidP="00D17332">
            <w:pPr>
              <w:spacing w:line="360" w:lineRule="exact"/>
              <w:jc w:val="center"/>
            </w:pPr>
            <w:r>
              <w:rPr>
                <w:rFonts w:hint="eastAsia"/>
              </w:rPr>
              <w:t>位置</w:t>
            </w:r>
          </w:p>
        </w:tc>
        <w:tc>
          <w:tcPr>
            <w:tcW w:w="3572" w:type="dxa"/>
          </w:tcPr>
          <w:p w:rsidR="009811D4" w:rsidRDefault="009811D4" w:rsidP="00D17332">
            <w:pPr>
              <w:spacing w:line="360" w:lineRule="exact"/>
              <w:jc w:val="center"/>
            </w:pPr>
            <w:r>
              <w:rPr>
                <w:rFonts w:hint="eastAsia"/>
              </w:rPr>
              <w:t>実施する事業</w:t>
            </w:r>
          </w:p>
        </w:tc>
      </w:tr>
      <w:tr w:rsidR="00E63209" w:rsidTr="0088688C">
        <w:trPr>
          <w:trHeight w:val="1247"/>
        </w:trPr>
        <w:tc>
          <w:tcPr>
            <w:tcW w:w="2608" w:type="dxa"/>
            <w:vMerge w:val="restart"/>
            <w:tcBorders>
              <w:top w:val="nil"/>
              <w:bottom w:val="nil"/>
            </w:tcBorders>
          </w:tcPr>
          <w:p w:rsidR="00E63209" w:rsidRDefault="00E63209" w:rsidP="0088688C">
            <w:pPr>
              <w:spacing w:line="360" w:lineRule="exact"/>
            </w:pPr>
            <w:r w:rsidRPr="002530AF">
              <w:rPr>
                <w:rFonts w:hint="eastAsia"/>
              </w:rPr>
              <w:t>品川区子ども家庭支援センター</w:t>
            </w:r>
          </w:p>
        </w:tc>
        <w:tc>
          <w:tcPr>
            <w:tcW w:w="2608" w:type="dxa"/>
            <w:tcBorders>
              <w:top w:val="nil"/>
              <w:bottom w:val="nil"/>
            </w:tcBorders>
          </w:tcPr>
          <w:p w:rsidR="00E63209" w:rsidRDefault="00E63209" w:rsidP="0088688C">
            <w:pPr>
              <w:spacing w:line="360" w:lineRule="exact"/>
            </w:pPr>
            <w:r w:rsidRPr="002530AF">
              <w:rPr>
                <w:rFonts w:hint="eastAsia"/>
              </w:rPr>
              <w:t>東京都品川区二葉一丁目７番</w:t>
            </w:r>
            <w:r>
              <w:rPr>
                <w:rFonts w:hint="eastAsia"/>
              </w:rPr>
              <w:t>１５</w:t>
            </w:r>
            <w:r w:rsidRPr="002530AF">
              <w:rPr>
                <w:rFonts w:hint="eastAsia"/>
              </w:rPr>
              <w:t>号</w:t>
            </w:r>
          </w:p>
        </w:tc>
        <w:tc>
          <w:tcPr>
            <w:tcW w:w="3572" w:type="dxa"/>
            <w:tcBorders>
              <w:top w:val="nil"/>
              <w:bottom w:val="nil"/>
            </w:tcBorders>
          </w:tcPr>
          <w:p w:rsidR="00E63209" w:rsidRDefault="00E63209" w:rsidP="0088688C">
            <w:pPr>
              <w:spacing w:line="360" w:lineRule="exact"/>
              <w:ind w:left="266" w:hangingChars="100" w:hanging="266"/>
            </w:pPr>
            <w:r>
              <w:rPr>
                <w:rFonts w:hint="eastAsia"/>
              </w:rPr>
              <w:t xml:space="preserve">１　</w:t>
            </w:r>
            <w:r w:rsidRPr="009811D4">
              <w:rPr>
                <w:rFonts w:hint="eastAsia"/>
              </w:rPr>
              <w:t>子どもおよびその家庭ならびに女性に関する総合相談</w:t>
            </w:r>
          </w:p>
          <w:p w:rsidR="00E63209" w:rsidRPr="002530AF" w:rsidRDefault="00E63209" w:rsidP="0088688C">
            <w:pPr>
              <w:spacing w:line="360" w:lineRule="exact"/>
              <w:ind w:left="266" w:hangingChars="100" w:hanging="266"/>
            </w:pPr>
            <w:r>
              <w:rPr>
                <w:rFonts w:hint="eastAsia"/>
              </w:rPr>
              <w:t xml:space="preserve">２　</w:t>
            </w:r>
            <w:r w:rsidRPr="009811D4">
              <w:rPr>
                <w:rFonts w:hint="eastAsia"/>
              </w:rPr>
              <w:t>支援を要する子ども</w:t>
            </w:r>
            <w:r w:rsidRPr="00E63209">
              <w:rPr>
                <w:rFonts w:hint="eastAsia"/>
                <w:spacing w:val="12"/>
              </w:rPr>
              <w:t>お</w:t>
            </w:r>
            <w:r w:rsidRPr="00D54B4F">
              <w:rPr>
                <w:rFonts w:hint="eastAsia"/>
                <w:spacing w:val="6"/>
              </w:rPr>
              <w:t>よびその家庭ならび</w:t>
            </w:r>
            <w:r w:rsidR="00D54B4F" w:rsidRPr="00D54B4F">
              <w:rPr>
                <w:rFonts w:hint="eastAsia"/>
                <w:spacing w:val="6"/>
              </w:rPr>
              <w:t>に女</w:t>
            </w:r>
          </w:p>
        </w:tc>
      </w:tr>
      <w:tr w:rsidR="00E63209" w:rsidTr="0088688C">
        <w:trPr>
          <w:trHeight w:val="2200"/>
        </w:trPr>
        <w:tc>
          <w:tcPr>
            <w:tcW w:w="2608" w:type="dxa"/>
            <w:vMerge/>
            <w:tcBorders>
              <w:top w:val="nil"/>
              <w:bottom w:val="single" w:sz="4" w:space="0" w:color="auto"/>
            </w:tcBorders>
          </w:tcPr>
          <w:p w:rsidR="00E63209" w:rsidRPr="002530AF" w:rsidRDefault="00E63209" w:rsidP="0088688C">
            <w:pPr>
              <w:spacing w:line="360" w:lineRule="exact"/>
            </w:pPr>
          </w:p>
        </w:tc>
        <w:tc>
          <w:tcPr>
            <w:tcW w:w="2608" w:type="dxa"/>
            <w:tcBorders>
              <w:top w:val="nil"/>
              <w:bottom w:val="single" w:sz="4" w:space="0" w:color="auto"/>
            </w:tcBorders>
          </w:tcPr>
          <w:p w:rsidR="00E63209" w:rsidRPr="002530AF" w:rsidRDefault="00E63209" w:rsidP="0088688C">
            <w:pPr>
              <w:spacing w:line="360" w:lineRule="exact"/>
            </w:pPr>
          </w:p>
        </w:tc>
        <w:tc>
          <w:tcPr>
            <w:tcW w:w="3572" w:type="dxa"/>
            <w:tcBorders>
              <w:top w:val="nil"/>
              <w:bottom w:val="single" w:sz="4" w:space="0" w:color="auto"/>
            </w:tcBorders>
          </w:tcPr>
          <w:p w:rsidR="00E63209" w:rsidRDefault="00E63209" w:rsidP="0088688C">
            <w:pPr>
              <w:spacing w:line="360" w:lineRule="exact"/>
              <w:ind w:leftChars="100" w:left="266"/>
            </w:pPr>
            <w:r w:rsidRPr="009811D4">
              <w:rPr>
                <w:rFonts w:hint="eastAsia"/>
              </w:rPr>
              <w:t>性への援助</w:t>
            </w:r>
          </w:p>
          <w:p w:rsidR="00E63209" w:rsidRDefault="00E63209" w:rsidP="0088688C">
            <w:pPr>
              <w:spacing w:line="360" w:lineRule="exact"/>
              <w:ind w:left="266" w:hangingChars="100" w:hanging="266"/>
            </w:pPr>
            <w:r>
              <w:rPr>
                <w:rFonts w:hint="eastAsia"/>
              </w:rPr>
              <w:t xml:space="preserve">３　</w:t>
            </w:r>
            <w:r w:rsidRPr="009811D4">
              <w:rPr>
                <w:rFonts w:hint="eastAsia"/>
              </w:rPr>
              <w:t>子どもおよびその家庭ならびに女性の支援に関する情報の提供</w:t>
            </w:r>
          </w:p>
          <w:p w:rsidR="00E63209" w:rsidRDefault="00E63209" w:rsidP="0088688C">
            <w:pPr>
              <w:spacing w:line="360" w:lineRule="exact"/>
              <w:ind w:left="266" w:hangingChars="100" w:hanging="266"/>
            </w:pPr>
            <w:r>
              <w:rPr>
                <w:rFonts w:hint="eastAsia"/>
              </w:rPr>
              <w:t xml:space="preserve">４　</w:t>
            </w:r>
            <w:r w:rsidRPr="009811D4">
              <w:rPr>
                <w:rFonts w:hint="eastAsia"/>
              </w:rPr>
              <w:t>子どもおよびその家庭ならびに女性の支援に関する関係機関との連携および調整</w:t>
            </w:r>
          </w:p>
          <w:p w:rsidR="00E63209" w:rsidRDefault="00E63209" w:rsidP="0088688C">
            <w:pPr>
              <w:spacing w:line="360" w:lineRule="exact"/>
              <w:ind w:left="266" w:hangingChars="100" w:hanging="266"/>
            </w:pPr>
            <w:r>
              <w:rPr>
                <w:rFonts w:hint="eastAsia"/>
              </w:rPr>
              <w:t>５　その他区長が必要と認める事業</w:t>
            </w:r>
          </w:p>
        </w:tc>
      </w:tr>
    </w:tbl>
    <w:p w:rsidR="002530AF" w:rsidRDefault="002530AF" w:rsidP="002530AF">
      <w:pPr>
        <w:spacing w:line="240" w:lineRule="exact"/>
        <w:ind w:left="266" w:hangingChars="100" w:hanging="266"/>
        <w:jc w:val="left"/>
      </w:pPr>
    </w:p>
    <w:p w:rsidR="002530AF" w:rsidRDefault="002530AF" w:rsidP="000E43F2">
      <w:pPr>
        <w:ind w:left="266" w:hangingChars="100" w:hanging="266"/>
        <w:jc w:val="left"/>
      </w:pPr>
      <w:r>
        <w:rPr>
          <w:rFonts w:hint="eastAsia"/>
        </w:rPr>
        <w:t xml:space="preserve">　</w:t>
      </w:r>
      <w:r w:rsidRPr="002530AF">
        <w:rPr>
          <w:rFonts w:hint="eastAsia"/>
        </w:rPr>
        <w:t>⑵</w:t>
      </w:r>
      <w:r>
        <w:rPr>
          <w:rFonts w:hint="eastAsia"/>
        </w:rPr>
        <w:t xml:space="preserve">　</w:t>
      </w:r>
      <w:r w:rsidR="003370AB">
        <w:rPr>
          <w:rFonts w:hint="eastAsia"/>
        </w:rPr>
        <w:t>品川区</w:t>
      </w:r>
      <w:r w:rsidRPr="002530AF">
        <w:rPr>
          <w:rFonts w:hint="eastAsia"/>
        </w:rPr>
        <w:t>地域子ども家庭支援センター</w:t>
      </w:r>
    </w:p>
    <w:p w:rsidR="00AE481D" w:rsidRDefault="00AE481D" w:rsidP="009755FD">
      <w:pPr>
        <w:spacing w:line="160" w:lineRule="exact"/>
        <w:ind w:left="266" w:hangingChars="100" w:hanging="266"/>
        <w:jc w:val="left"/>
      </w:pPr>
    </w:p>
    <w:tbl>
      <w:tblPr>
        <w:tblStyle w:val="ad"/>
        <w:tblW w:w="8788" w:type="dxa"/>
        <w:tblInd w:w="534" w:type="dxa"/>
        <w:tblLook w:val="04A0" w:firstRow="1" w:lastRow="0" w:firstColumn="1" w:lastColumn="0" w:noHBand="0" w:noVBand="1"/>
      </w:tblPr>
      <w:tblGrid>
        <w:gridCol w:w="2608"/>
        <w:gridCol w:w="2608"/>
        <w:gridCol w:w="3572"/>
      </w:tblGrid>
      <w:tr w:rsidR="008D07E4" w:rsidTr="00D17332">
        <w:trPr>
          <w:trHeight w:val="397"/>
        </w:trPr>
        <w:tc>
          <w:tcPr>
            <w:tcW w:w="2608" w:type="dxa"/>
            <w:tcBorders>
              <w:bottom w:val="nil"/>
            </w:tcBorders>
            <w:vAlign w:val="center"/>
          </w:tcPr>
          <w:p w:rsidR="008D07E4" w:rsidRDefault="008D07E4" w:rsidP="00D17332">
            <w:pPr>
              <w:spacing w:line="360" w:lineRule="exact"/>
              <w:jc w:val="center"/>
            </w:pPr>
            <w:r>
              <w:rPr>
                <w:rFonts w:hint="eastAsia"/>
              </w:rPr>
              <w:t>名称</w:t>
            </w:r>
          </w:p>
        </w:tc>
        <w:tc>
          <w:tcPr>
            <w:tcW w:w="2608" w:type="dxa"/>
            <w:tcBorders>
              <w:bottom w:val="nil"/>
            </w:tcBorders>
            <w:vAlign w:val="center"/>
          </w:tcPr>
          <w:p w:rsidR="008D07E4" w:rsidRDefault="008D07E4" w:rsidP="00D17332">
            <w:pPr>
              <w:spacing w:line="360" w:lineRule="exact"/>
              <w:jc w:val="center"/>
            </w:pPr>
            <w:r>
              <w:rPr>
                <w:rFonts w:hint="eastAsia"/>
              </w:rPr>
              <w:t>位置</w:t>
            </w:r>
          </w:p>
        </w:tc>
        <w:tc>
          <w:tcPr>
            <w:tcW w:w="3572" w:type="dxa"/>
            <w:tcBorders>
              <w:bottom w:val="nil"/>
            </w:tcBorders>
            <w:vAlign w:val="center"/>
          </w:tcPr>
          <w:p w:rsidR="008D07E4" w:rsidRDefault="008D07E4" w:rsidP="00D17332">
            <w:pPr>
              <w:spacing w:line="360" w:lineRule="exact"/>
              <w:jc w:val="center"/>
            </w:pPr>
            <w:r>
              <w:rPr>
                <w:rFonts w:hint="eastAsia"/>
              </w:rPr>
              <w:t>実施する事業</w:t>
            </w:r>
          </w:p>
        </w:tc>
      </w:tr>
      <w:tr w:rsidR="008D07E4" w:rsidTr="00F24836">
        <w:trPr>
          <w:trHeight w:val="1433"/>
        </w:trPr>
        <w:tc>
          <w:tcPr>
            <w:tcW w:w="2608" w:type="dxa"/>
            <w:tcBorders>
              <w:top w:val="single" w:sz="4" w:space="0" w:color="auto"/>
              <w:bottom w:val="nil"/>
            </w:tcBorders>
          </w:tcPr>
          <w:p w:rsidR="008D07E4" w:rsidRDefault="008D07E4" w:rsidP="0088688C">
            <w:pPr>
              <w:spacing w:line="360" w:lineRule="exact"/>
            </w:pPr>
            <w:r w:rsidRPr="002530AF">
              <w:rPr>
                <w:rFonts w:hint="eastAsia"/>
              </w:rPr>
              <w:t>品川区地域子ども家庭支援センター品川</w:t>
            </w:r>
          </w:p>
        </w:tc>
        <w:tc>
          <w:tcPr>
            <w:tcW w:w="2608" w:type="dxa"/>
            <w:tcBorders>
              <w:top w:val="single" w:sz="4" w:space="0" w:color="auto"/>
              <w:bottom w:val="nil"/>
            </w:tcBorders>
          </w:tcPr>
          <w:p w:rsidR="008D07E4" w:rsidRDefault="008D07E4" w:rsidP="0088688C">
            <w:pPr>
              <w:spacing w:line="360" w:lineRule="exact"/>
            </w:pPr>
            <w:r w:rsidRPr="002530AF">
              <w:rPr>
                <w:rFonts w:hint="eastAsia"/>
              </w:rPr>
              <w:t>東京都品川区北品川三丁目</w:t>
            </w:r>
            <w:r>
              <w:rPr>
                <w:rFonts w:hint="eastAsia"/>
              </w:rPr>
              <w:t>１１</w:t>
            </w:r>
            <w:r w:rsidRPr="002530AF">
              <w:rPr>
                <w:rFonts w:hint="eastAsia"/>
              </w:rPr>
              <w:t>番</w:t>
            </w:r>
            <w:r>
              <w:rPr>
                <w:rFonts w:hint="eastAsia"/>
              </w:rPr>
              <w:t>２２</w:t>
            </w:r>
            <w:r w:rsidRPr="002530AF">
              <w:rPr>
                <w:rFonts w:hint="eastAsia"/>
              </w:rPr>
              <w:t>号</w:t>
            </w:r>
          </w:p>
        </w:tc>
        <w:tc>
          <w:tcPr>
            <w:tcW w:w="3572" w:type="dxa"/>
            <w:vMerge w:val="restart"/>
            <w:tcBorders>
              <w:top w:val="single" w:sz="4" w:space="0" w:color="auto"/>
            </w:tcBorders>
          </w:tcPr>
          <w:p w:rsidR="008D07E4" w:rsidRDefault="008D07E4" w:rsidP="0088688C">
            <w:pPr>
              <w:spacing w:line="360" w:lineRule="exact"/>
              <w:ind w:left="266" w:hangingChars="100" w:hanging="266"/>
            </w:pPr>
            <w:r>
              <w:rPr>
                <w:rFonts w:hint="eastAsia"/>
              </w:rPr>
              <w:t xml:space="preserve">１　</w:t>
            </w:r>
            <w:r w:rsidR="00D56A62">
              <w:rPr>
                <w:rFonts w:hint="eastAsia"/>
              </w:rPr>
              <w:t>子どもおよびその家庭に</w:t>
            </w:r>
            <w:r w:rsidR="00F24836">
              <w:rPr>
                <w:rFonts w:hint="eastAsia"/>
              </w:rPr>
              <w:t>関</w:t>
            </w:r>
            <w:r w:rsidR="00222133">
              <w:rPr>
                <w:rFonts w:hint="eastAsia"/>
              </w:rPr>
              <w:t>する</w:t>
            </w:r>
            <w:r w:rsidRPr="009811D4">
              <w:rPr>
                <w:rFonts w:hint="eastAsia"/>
              </w:rPr>
              <w:t>相談</w:t>
            </w:r>
          </w:p>
          <w:p w:rsidR="008D07E4" w:rsidRDefault="008D07E4" w:rsidP="0088688C">
            <w:pPr>
              <w:spacing w:line="360" w:lineRule="exact"/>
              <w:ind w:left="266" w:hangingChars="100" w:hanging="266"/>
            </w:pPr>
            <w:r>
              <w:rPr>
                <w:rFonts w:hint="eastAsia"/>
              </w:rPr>
              <w:t xml:space="preserve">２　</w:t>
            </w:r>
            <w:r w:rsidR="00D359E2">
              <w:rPr>
                <w:rFonts w:hint="eastAsia"/>
              </w:rPr>
              <w:t>支援を要する子どもおよびその家庭</w:t>
            </w:r>
            <w:r w:rsidRPr="009811D4">
              <w:rPr>
                <w:rFonts w:hint="eastAsia"/>
              </w:rPr>
              <w:t>への援助</w:t>
            </w:r>
          </w:p>
          <w:p w:rsidR="008D07E4" w:rsidRDefault="008D07E4" w:rsidP="0088688C">
            <w:pPr>
              <w:spacing w:line="360" w:lineRule="exact"/>
              <w:ind w:left="266" w:hangingChars="100" w:hanging="266"/>
            </w:pPr>
            <w:r>
              <w:rPr>
                <w:rFonts w:hint="eastAsia"/>
              </w:rPr>
              <w:t xml:space="preserve">３　</w:t>
            </w:r>
            <w:r w:rsidR="00D359E2">
              <w:rPr>
                <w:rFonts w:hint="eastAsia"/>
              </w:rPr>
              <w:t>子どもおよびその家庭</w:t>
            </w:r>
            <w:r w:rsidRPr="009811D4">
              <w:rPr>
                <w:rFonts w:hint="eastAsia"/>
              </w:rPr>
              <w:t>の支援に関する情報の提供</w:t>
            </w:r>
          </w:p>
          <w:p w:rsidR="008D07E4" w:rsidRDefault="008D07E4" w:rsidP="0088688C">
            <w:pPr>
              <w:spacing w:line="360" w:lineRule="exact"/>
              <w:ind w:left="266" w:hangingChars="100" w:hanging="266"/>
            </w:pPr>
            <w:r>
              <w:rPr>
                <w:rFonts w:hint="eastAsia"/>
              </w:rPr>
              <w:t xml:space="preserve">４　</w:t>
            </w:r>
            <w:r w:rsidR="00D359E2">
              <w:rPr>
                <w:rFonts w:hint="eastAsia"/>
              </w:rPr>
              <w:t>子どもおよびその家庭</w:t>
            </w:r>
            <w:r w:rsidRPr="009811D4">
              <w:rPr>
                <w:rFonts w:hint="eastAsia"/>
              </w:rPr>
              <w:t>の支援に関する関係機関との連携および調整</w:t>
            </w:r>
          </w:p>
          <w:p w:rsidR="008D07E4" w:rsidRPr="002530AF" w:rsidRDefault="008D07E4" w:rsidP="0088688C">
            <w:pPr>
              <w:spacing w:line="360" w:lineRule="exact"/>
              <w:ind w:left="266" w:hangingChars="100" w:hanging="266"/>
            </w:pPr>
            <w:r>
              <w:rPr>
                <w:rFonts w:hint="eastAsia"/>
              </w:rPr>
              <w:t>５　その他区長が必要と認める事業</w:t>
            </w:r>
          </w:p>
        </w:tc>
      </w:tr>
      <w:tr w:rsidR="008D07E4" w:rsidTr="00F24836">
        <w:trPr>
          <w:trHeight w:val="1433"/>
        </w:trPr>
        <w:tc>
          <w:tcPr>
            <w:tcW w:w="2608" w:type="dxa"/>
          </w:tcPr>
          <w:p w:rsidR="008D07E4" w:rsidRPr="002530AF" w:rsidRDefault="008D07E4" w:rsidP="0088688C">
            <w:pPr>
              <w:spacing w:line="360" w:lineRule="exact"/>
            </w:pPr>
            <w:r w:rsidRPr="002530AF">
              <w:rPr>
                <w:rFonts w:hint="eastAsia"/>
              </w:rPr>
              <w:t>品川区地域子ども家庭支援センター大井</w:t>
            </w:r>
          </w:p>
        </w:tc>
        <w:tc>
          <w:tcPr>
            <w:tcW w:w="2608" w:type="dxa"/>
          </w:tcPr>
          <w:p w:rsidR="008D07E4" w:rsidRPr="002530AF" w:rsidRDefault="008D07E4" w:rsidP="0088688C">
            <w:pPr>
              <w:spacing w:line="360" w:lineRule="exact"/>
            </w:pPr>
            <w:r w:rsidRPr="002530AF">
              <w:rPr>
                <w:rFonts w:hint="eastAsia"/>
              </w:rPr>
              <w:t>東京都品川区大井二丁目</w:t>
            </w:r>
            <w:r>
              <w:rPr>
                <w:rFonts w:hint="eastAsia"/>
              </w:rPr>
              <w:t>２７</w:t>
            </w:r>
            <w:r w:rsidRPr="002530AF">
              <w:rPr>
                <w:rFonts w:hint="eastAsia"/>
              </w:rPr>
              <w:t>番</w:t>
            </w:r>
            <w:r>
              <w:rPr>
                <w:rFonts w:hint="eastAsia"/>
              </w:rPr>
              <w:t>２０</w:t>
            </w:r>
            <w:r w:rsidRPr="002530AF">
              <w:rPr>
                <w:rFonts w:hint="eastAsia"/>
              </w:rPr>
              <w:t>号</w:t>
            </w:r>
          </w:p>
        </w:tc>
        <w:tc>
          <w:tcPr>
            <w:tcW w:w="3572" w:type="dxa"/>
            <w:vMerge/>
          </w:tcPr>
          <w:p w:rsidR="008D07E4" w:rsidRPr="002530AF" w:rsidRDefault="008D07E4" w:rsidP="009755FD">
            <w:pPr>
              <w:spacing w:line="440" w:lineRule="exact"/>
            </w:pPr>
          </w:p>
        </w:tc>
      </w:tr>
      <w:tr w:rsidR="008D07E4" w:rsidTr="00F24836">
        <w:trPr>
          <w:trHeight w:val="1434"/>
        </w:trPr>
        <w:tc>
          <w:tcPr>
            <w:tcW w:w="2608" w:type="dxa"/>
          </w:tcPr>
          <w:p w:rsidR="008D07E4" w:rsidRPr="002530AF" w:rsidRDefault="008D07E4" w:rsidP="0088688C">
            <w:pPr>
              <w:spacing w:line="360" w:lineRule="exact"/>
            </w:pPr>
            <w:r w:rsidRPr="002530AF">
              <w:rPr>
                <w:rFonts w:hint="eastAsia"/>
              </w:rPr>
              <w:t>品川区地域子ども家庭支援センター荏原</w:t>
            </w:r>
          </w:p>
        </w:tc>
        <w:tc>
          <w:tcPr>
            <w:tcW w:w="2608" w:type="dxa"/>
          </w:tcPr>
          <w:p w:rsidR="008D07E4" w:rsidRPr="002530AF" w:rsidRDefault="008D07E4" w:rsidP="0088688C">
            <w:pPr>
              <w:spacing w:line="360" w:lineRule="exact"/>
            </w:pPr>
            <w:r w:rsidRPr="002530AF">
              <w:rPr>
                <w:rFonts w:hint="eastAsia"/>
              </w:rPr>
              <w:t>東京都品川区西五反田六丁目６番６号</w:t>
            </w:r>
          </w:p>
        </w:tc>
        <w:tc>
          <w:tcPr>
            <w:tcW w:w="3572" w:type="dxa"/>
            <w:vMerge/>
          </w:tcPr>
          <w:p w:rsidR="008D07E4" w:rsidRPr="002530AF" w:rsidRDefault="008D07E4" w:rsidP="009755FD">
            <w:pPr>
              <w:spacing w:line="440" w:lineRule="exact"/>
            </w:pPr>
          </w:p>
        </w:tc>
      </w:tr>
    </w:tbl>
    <w:p w:rsidR="002530AF" w:rsidRPr="002530AF" w:rsidRDefault="002530AF" w:rsidP="002530AF">
      <w:pPr>
        <w:spacing w:line="240" w:lineRule="exact"/>
        <w:ind w:left="266" w:hangingChars="100" w:hanging="266"/>
        <w:jc w:val="left"/>
      </w:pPr>
    </w:p>
    <w:p w:rsidR="0069505E" w:rsidRDefault="0069505E" w:rsidP="000E43F2">
      <w:pPr>
        <w:ind w:left="266" w:hangingChars="100" w:hanging="266"/>
      </w:pPr>
      <w:r>
        <w:rPr>
          <w:rFonts w:hint="eastAsia"/>
        </w:rPr>
        <w:t xml:space="preserve">２　</w:t>
      </w:r>
      <w:r w:rsidRPr="0069505E">
        <w:rPr>
          <w:rFonts w:hint="eastAsia"/>
        </w:rPr>
        <w:t>品川区</w:t>
      </w:r>
      <w:r w:rsidR="00753241">
        <w:rPr>
          <w:rFonts w:hint="eastAsia"/>
        </w:rPr>
        <w:t>子ども家庭支援センターは、品川区地域子ども家庭支援センターを統括</w:t>
      </w:r>
      <w:r w:rsidRPr="0069505E">
        <w:rPr>
          <w:rFonts w:hint="eastAsia"/>
        </w:rPr>
        <w:t>する。</w:t>
      </w:r>
    </w:p>
    <w:p w:rsidR="00F02AE9" w:rsidRDefault="00F02AE9" w:rsidP="000E43F2">
      <w:pPr>
        <w:ind w:left="266" w:hangingChars="100" w:hanging="266"/>
      </w:pPr>
      <w:r>
        <w:rPr>
          <w:rFonts w:hint="eastAsia"/>
        </w:rPr>
        <w:t xml:space="preserve">　　　付　則</w:t>
      </w:r>
    </w:p>
    <w:p w:rsidR="00F02AE9" w:rsidRDefault="00F02AE9" w:rsidP="000E43F2">
      <w:pPr>
        <w:ind w:left="266" w:hangingChars="100" w:hanging="266"/>
      </w:pPr>
      <w:r>
        <w:rPr>
          <w:rFonts w:hint="eastAsia"/>
        </w:rPr>
        <w:t xml:space="preserve">　この条例は、</w:t>
      </w:r>
      <w:r w:rsidR="002530AF">
        <w:rPr>
          <w:rFonts w:ascii="ＭＳ ゴシック" w:hAnsi="ＭＳ ゴシック" w:cs="ＭＳ 明朝" w:hint="eastAsia"/>
          <w:color w:val="000000"/>
          <w:kern w:val="0"/>
          <w:szCs w:val="28"/>
        </w:rPr>
        <w:t>令和７</w:t>
      </w:r>
      <w:r w:rsidR="00C37B0C" w:rsidRPr="006556E2">
        <w:rPr>
          <w:rFonts w:ascii="ＭＳ ゴシック" w:hAnsi="ＭＳ ゴシック" w:cs="ＭＳ 明朝" w:hint="eastAsia"/>
          <w:color w:val="000000"/>
          <w:kern w:val="0"/>
          <w:szCs w:val="28"/>
        </w:rPr>
        <w:t>年４月１日</w:t>
      </w:r>
      <w:r>
        <w:rPr>
          <w:rFonts w:hint="eastAsia"/>
        </w:rPr>
        <w:t>から施行する。</w:t>
      </w:r>
    </w:p>
    <w:p w:rsidR="0068376B" w:rsidRDefault="00CA730B" w:rsidP="00D4082A">
      <w:pPr>
        <w:ind w:left="531" w:hangingChars="200" w:hanging="531"/>
      </w:pPr>
      <w:r>
        <w:rPr>
          <w:rFonts w:hint="eastAsia"/>
        </w:rPr>
        <w:t xml:space="preserve">　（説明）</w:t>
      </w:r>
      <w:r w:rsidR="00EF7D99">
        <w:rPr>
          <w:rFonts w:hint="eastAsia"/>
        </w:rPr>
        <w:t>品川区</w:t>
      </w:r>
      <w:r w:rsidR="00EF7D99" w:rsidRPr="002530AF">
        <w:rPr>
          <w:rFonts w:hint="eastAsia"/>
        </w:rPr>
        <w:t>地域子ども家庭支援センター</w:t>
      </w:r>
      <w:r w:rsidR="00EF7D99">
        <w:rPr>
          <w:rFonts w:hint="eastAsia"/>
        </w:rPr>
        <w:t>を設置するとともに、子育て家庭および女性への相談支援体制を強化する</w:t>
      </w:r>
      <w:r w:rsidR="0068376B" w:rsidRPr="0068376B">
        <w:rPr>
          <w:rFonts w:hint="eastAsia"/>
        </w:rPr>
        <w:t>必要がある。</w:t>
      </w:r>
    </w:p>
    <w:sectPr w:rsidR="0068376B">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158" w:rsidRDefault="008B5158" w:rsidP="00CB2903">
      <w:r>
        <w:separator/>
      </w:r>
    </w:p>
  </w:endnote>
  <w:endnote w:type="continuationSeparator" w:id="0">
    <w:p w:rsidR="008B5158" w:rsidRDefault="008B5158" w:rsidP="00CB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158" w:rsidRDefault="008B5158" w:rsidP="00CB2903">
      <w:r>
        <w:separator/>
      </w:r>
    </w:p>
  </w:footnote>
  <w:footnote w:type="continuationSeparator" w:id="0">
    <w:p w:rsidR="008B5158" w:rsidRDefault="008B5158" w:rsidP="00CB2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cumentProtection w:edit="readOnly" w:enforcement="1" w:cryptProviderType="rsaAES" w:cryptAlgorithmClass="hash" w:cryptAlgorithmType="typeAny" w:cryptAlgorithmSid="14" w:cryptSpinCount="100000" w:hash="0VqDqcz+Bbr/G0xs4+rAmWMPvgY3FStY4MX1HwuCW98htLQ0FByb+v/QZkdc8izkpaFc3JuxW81+6rwgy/V6cw==" w:salt="v63dQ7PI8nXk7JWnpb7m3Q=="/>
  <w:defaultTabStop w:val="840"/>
  <w:drawingGridHorizontalSpacing w:val="133"/>
  <w:drawingGridVerticalSpacing w:val="318"/>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D3"/>
    <w:rsid w:val="00000670"/>
    <w:rsid w:val="00001244"/>
    <w:rsid w:val="00002E0D"/>
    <w:rsid w:val="000037A6"/>
    <w:rsid w:val="00014E2A"/>
    <w:rsid w:val="00014FB9"/>
    <w:rsid w:val="00025CFC"/>
    <w:rsid w:val="000349FC"/>
    <w:rsid w:val="000407F6"/>
    <w:rsid w:val="000652A6"/>
    <w:rsid w:val="00084634"/>
    <w:rsid w:val="000944CD"/>
    <w:rsid w:val="00096096"/>
    <w:rsid w:val="000A0A05"/>
    <w:rsid w:val="000A1EB0"/>
    <w:rsid w:val="000A427E"/>
    <w:rsid w:val="000A679F"/>
    <w:rsid w:val="000C04AA"/>
    <w:rsid w:val="000D177A"/>
    <w:rsid w:val="000E1085"/>
    <w:rsid w:val="000E3A28"/>
    <w:rsid w:val="000E43F2"/>
    <w:rsid w:val="000F2072"/>
    <w:rsid w:val="000F7232"/>
    <w:rsid w:val="0010067A"/>
    <w:rsid w:val="00100E85"/>
    <w:rsid w:val="00111477"/>
    <w:rsid w:val="001233AD"/>
    <w:rsid w:val="00127E08"/>
    <w:rsid w:val="00132CD8"/>
    <w:rsid w:val="00135B63"/>
    <w:rsid w:val="00142B63"/>
    <w:rsid w:val="00152BE6"/>
    <w:rsid w:val="001746EC"/>
    <w:rsid w:val="0017617D"/>
    <w:rsid w:val="001765B4"/>
    <w:rsid w:val="00184135"/>
    <w:rsid w:val="001918C3"/>
    <w:rsid w:val="001B10C1"/>
    <w:rsid w:val="001B4A3F"/>
    <w:rsid w:val="001C1497"/>
    <w:rsid w:val="001C2000"/>
    <w:rsid w:val="001C5AEA"/>
    <w:rsid w:val="001C61E9"/>
    <w:rsid w:val="001D0D3F"/>
    <w:rsid w:val="001D4C04"/>
    <w:rsid w:val="001E6115"/>
    <w:rsid w:val="001F1D39"/>
    <w:rsid w:val="00201D43"/>
    <w:rsid w:val="00204CCE"/>
    <w:rsid w:val="00211A35"/>
    <w:rsid w:val="00220970"/>
    <w:rsid w:val="00222133"/>
    <w:rsid w:val="002222BF"/>
    <w:rsid w:val="00222D75"/>
    <w:rsid w:val="002238CF"/>
    <w:rsid w:val="00230639"/>
    <w:rsid w:val="002530AF"/>
    <w:rsid w:val="00254C4E"/>
    <w:rsid w:val="002611A8"/>
    <w:rsid w:val="002752BE"/>
    <w:rsid w:val="00276012"/>
    <w:rsid w:val="0027648E"/>
    <w:rsid w:val="00281524"/>
    <w:rsid w:val="002877E4"/>
    <w:rsid w:val="00290B07"/>
    <w:rsid w:val="002A5874"/>
    <w:rsid w:val="002A75E8"/>
    <w:rsid w:val="002B2D34"/>
    <w:rsid w:val="002B4D4C"/>
    <w:rsid w:val="002B58D7"/>
    <w:rsid w:val="002C0E36"/>
    <w:rsid w:val="002C3D85"/>
    <w:rsid w:val="002F6F1C"/>
    <w:rsid w:val="00307333"/>
    <w:rsid w:val="00336CEB"/>
    <w:rsid w:val="003370AB"/>
    <w:rsid w:val="0034493D"/>
    <w:rsid w:val="00352EC7"/>
    <w:rsid w:val="003544E5"/>
    <w:rsid w:val="00355FC7"/>
    <w:rsid w:val="00360FA5"/>
    <w:rsid w:val="00361FC4"/>
    <w:rsid w:val="00367A17"/>
    <w:rsid w:val="003735E1"/>
    <w:rsid w:val="00375F74"/>
    <w:rsid w:val="00385F0B"/>
    <w:rsid w:val="00387DA6"/>
    <w:rsid w:val="003920C4"/>
    <w:rsid w:val="0039625A"/>
    <w:rsid w:val="00397017"/>
    <w:rsid w:val="003A1EAB"/>
    <w:rsid w:val="003B3C7A"/>
    <w:rsid w:val="003B5CF6"/>
    <w:rsid w:val="003C1529"/>
    <w:rsid w:val="003D1039"/>
    <w:rsid w:val="003D30C1"/>
    <w:rsid w:val="00410F6F"/>
    <w:rsid w:val="004170F7"/>
    <w:rsid w:val="0043080F"/>
    <w:rsid w:val="00433C54"/>
    <w:rsid w:val="00435B53"/>
    <w:rsid w:val="00443990"/>
    <w:rsid w:val="0044648B"/>
    <w:rsid w:val="00450AC9"/>
    <w:rsid w:val="00451FA8"/>
    <w:rsid w:val="00452B11"/>
    <w:rsid w:val="004565AE"/>
    <w:rsid w:val="0045702B"/>
    <w:rsid w:val="004679A3"/>
    <w:rsid w:val="004A6C97"/>
    <w:rsid w:val="004A76A7"/>
    <w:rsid w:val="004B027E"/>
    <w:rsid w:val="004B6BF2"/>
    <w:rsid w:val="004D741F"/>
    <w:rsid w:val="004E4D1E"/>
    <w:rsid w:val="004E552D"/>
    <w:rsid w:val="004E69DA"/>
    <w:rsid w:val="005007EC"/>
    <w:rsid w:val="00515642"/>
    <w:rsid w:val="00517848"/>
    <w:rsid w:val="00520579"/>
    <w:rsid w:val="005221AB"/>
    <w:rsid w:val="00532A3E"/>
    <w:rsid w:val="00536DEB"/>
    <w:rsid w:val="005374B2"/>
    <w:rsid w:val="0055434F"/>
    <w:rsid w:val="005762D3"/>
    <w:rsid w:val="00582CB2"/>
    <w:rsid w:val="00591D4C"/>
    <w:rsid w:val="00595717"/>
    <w:rsid w:val="005A27DF"/>
    <w:rsid w:val="005B0A04"/>
    <w:rsid w:val="005B6150"/>
    <w:rsid w:val="005B74DF"/>
    <w:rsid w:val="005B7825"/>
    <w:rsid w:val="005C3419"/>
    <w:rsid w:val="005C5028"/>
    <w:rsid w:val="005C5838"/>
    <w:rsid w:val="005C6328"/>
    <w:rsid w:val="005D05D4"/>
    <w:rsid w:val="005D13FB"/>
    <w:rsid w:val="005D273A"/>
    <w:rsid w:val="005D6E18"/>
    <w:rsid w:val="005E59EB"/>
    <w:rsid w:val="006255A2"/>
    <w:rsid w:val="006260D1"/>
    <w:rsid w:val="0062651F"/>
    <w:rsid w:val="00631B99"/>
    <w:rsid w:val="0063519E"/>
    <w:rsid w:val="00644A92"/>
    <w:rsid w:val="00653AB5"/>
    <w:rsid w:val="00653CE8"/>
    <w:rsid w:val="00660EE0"/>
    <w:rsid w:val="006726BE"/>
    <w:rsid w:val="00672A0C"/>
    <w:rsid w:val="0068376B"/>
    <w:rsid w:val="0069505E"/>
    <w:rsid w:val="006B1073"/>
    <w:rsid w:val="006B502B"/>
    <w:rsid w:val="006B53DB"/>
    <w:rsid w:val="006C6670"/>
    <w:rsid w:val="006D41A4"/>
    <w:rsid w:val="006E2ACD"/>
    <w:rsid w:val="006F0015"/>
    <w:rsid w:val="006F4E20"/>
    <w:rsid w:val="007026C9"/>
    <w:rsid w:val="00702785"/>
    <w:rsid w:val="00714DF0"/>
    <w:rsid w:val="0071542F"/>
    <w:rsid w:val="00716B87"/>
    <w:rsid w:val="00733893"/>
    <w:rsid w:val="00753241"/>
    <w:rsid w:val="00757EE2"/>
    <w:rsid w:val="007728A6"/>
    <w:rsid w:val="007822EB"/>
    <w:rsid w:val="00790CF8"/>
    <w:rsid w:val="0079254E"/>
    <w:rsid w:val="0079666D"/>
    <w:rsid w:val="0079796D"/>
    <w:rsid w:val="007A08D1"/>
    <w:rsid w:val="007A7749"/>
    <w:rsid w:val="007B7F19"/>
    <w:rsid w:val="007C39E0"/>
    <w:rsid w:val="007D12AB"/>
    <w:rsid w:val="007D1FC0"/>
    <w:rsid w:val="007E352D"/>
    <w:rsid w:val="007E77B4"/>
    <w:rsid w:val="007F23CE"/>
    <w:rsid w:val="007F357F"/>
    <w:rsid w:val="00800022"/>
    <w:rsid w:val="0080436F"/>
    <w:rsid w:val="008072A3"/>
    <w:rsid w:val="00817419"/>
    <w:rsid w:val="00820707"/>
    <w:rsid w:val="00825024"/>
    <w:rsid w:val="00831343"/>
    <w:rsid w:val="00840F5B"/>
    <w:rsid w:val="0084586A"/>
    <w:rsid w:val="008800DC"/>
    <w:rsid w:val="0088688C"/>
    <w:rsid w:val="00887A3E"/>
    <w:rsid w:val="00890520"/>
    <w:rsid w:val="00893F4A"/>
    <w:rsid w:val="00895FFF"/>
    <w:rsid w:val="00896CDE"/>
    <w:rsid w:val="008A21BB"/>
    <w:rsid w:val="008B5158"/>
    <w:rsid w:val="008C0144"/>
    <w:rsid w:val="008D07E4"/>
    <w:rsid w:val="008D799C"/>
    <w:rsid w:val="008E1F70"/>
    <w:rsid w:val="0090548B"/>
    <w:rsid w:val="009129C6"/>
    <w:rsid w:val="009154A2"/>
    <w:rsid w:val="0093552F"/>
    <w:rsid w:val="00941AF7"/>
    <w:rsid w:val="00945464"/>
    <w:rsid w:val="009755FD"/>
    <w:rsid w:val="00976DB3"/>
    <w:rsid w:val="009811D4"/>
    <w:rsid w:val="00982CDB"/>
    <w:rsid w:val="00987BF7"/>
    <w:rsid w:val="00991760"/>
    <w:rsid w:val="00994696"/>
    <w:rsid w:val="009B5DC2"/>
    <w:rsid w:val="009C0FA1"/>
    <w:rsid w:val="009C19A9"/>
    <w:rsid w:val="009D2229"/>
    <w:rsid w:val="009E572E"/>
    <w:rsid w:val="009E5C5B"/>
    <w:rsid w:val="00A112F3"/>
    <w:rsid w:val="00A21BB2"/>
    <w:rsid w:val="00A242AD"/>
    <w:rsid w:val="00A26B26"/>
    <w:rsid w:val="00A403C7"/>
    <w:rsid w:val="00A40C3C"/>
    <w:rsid w:val="00A4565F"/>
    <w:rsid w:val="00A46378"/>
    <w:rsid w:val="00A56855"/>
    <w:rsid w:val="00A645BC"/>
    <w:rsid w:val="00A647C6"/>
    <w:rsid w:val="00A70133"/>
    <w:rsid w:val="00A701DE"/>
    <w:rsid w:val="00A723C5"/>
    <w:rsid w:val="00A81BDA"/>
    <w:rsid w:val="00A83402"/>
    <w:rsid w:val="00A84799"/>
    <w:rsid w:val="00AA41D0"/>
    <w:rsid w:val="00AA47D3"/>
    <w:rsid w:val="00AB500B"/>
    <w:rsid w:val="00AC362E"/>
    <w:rsid w:val="00AC5062"/>
    <w:rsid w:val="00AD0C7C"/>
    <w:rsid w:val="00AD2275"/>
    <w:rsid w:val="00AD38E3"/>
    <w:rsid w:val="00AD4424"/>
    <w:rsid w:val="00AE1636"/>
    <w:rsid w:val="00AE481D"/>
    <w:rsid w:val="00AE56E3"/>
    <w:rsid w:val="00B047C8"/>
    <w:rsid w:val="00B04982"/>
    <w:rsid w:val="00B05E7B"/>
    <w:rsid w:val="00B26F18"/>
    <w:rsid w:val="00B31221"/>
    <w:rsid w:val="00B351C1"/>
    <w:rsid w:val="00B35C4A"/>
    <w:rsid w:val="00B61735"/>
    <w:rsid w:val="00B62D62"/>
    <w:rsid w:val="00B644A4"/>
    <w:rsid w:val="00B90F65"/>
    <w:rsid w:val="00B97C42"/>
    <w:rsid w:val="00B97DC6"/>
    <w:rsid w:val="00BA094E"/>
    <w:rsid w:val="00BA376E"/>
    <w:rsid w:val="00BA7F22"/>
    <w:rsid w:val="00BC66BC"/>
    <w:rsid w:val="00BD2830"/>
    <w:rsid w:val="00BE15EA"/>
    <w:rsid w:val="00BE3556"/>
    <w:rsid w:val="00BE3CF7"/>
    <w:rsid w:val="00BE5EB5"/>
    <w:rsid w:val="00BF245B"/>
    <w:rsid w:val="00BF2FC4"/>
    <w:rsid w:val="00BF360D"/>
    <w:rsid w:val="00C1038A"/>
    <w:rsid w:val="00C37B0C"/>
    <w:rsid w:val="00C40D94"/>
    <w:rsid w:val="00C60CD4"/>
    <w:rsid w:val="00C66471"/>
    <w:rsid w:val="00C74BA8"/>
    <w:rsid w:val="00C75F49"/>
    <w:rsid w:val="00C854E1"/>
    <w:rsid w:val="00C92D1D"/>
    <w:rsid w:val="00C955D4"/>
    <w:rsid w:val="00C9699F"/>
    <w:rsid w:val="00CA256D"/>
    <w:rsid w:val="00CA580C"/>
    <w:rsid w:val="00CA730B"/>
    <w:rsid w:val="00CB2903"/>
    <w:rsid w:val="00CB72CF"/>
    <w:rsid w:val="00CB769B"/>
    <w:rsid w:val="00CD2586"/>
    <w:rsid w:val="00CD5421"/>
    <w:rsid w:val="00CD6F51"/>
    <w:rsid w:val="00CE00DD"/>
    <w:rsid w:val="00CE4E46"/>
    <w:rsid w:val="00CE6C45"/>
    <w:rsid w:val="00CF3D8B"/>
    <w:rsid w:val="00CF478D"/>
    <w:rsid w:val="00D0256E"/>
    <w:rsid w:val="00D04D40"/>
    <w:rsid w:val="00D14BD0"/>
    <w:rsid w:val="00D17332"/>
    <w:rsid w:val="00D2206F"/>
    <w:rsid w:val="00D359E2"/>
    <w:rsid w:val="00D3697F"/>
    <w:rsid w:val="00D4082A"/>
    <w:rsid w:val="00D41EF3"/>
    <w:rsid w:val="00D54B4F"/>
    <w:rsid w:val="00D56A62"/>
    <w:rsid w:val="00D65715"/>
    <w:rsid w:val="00D6736E"/>
    <w:rsid w:val="00D81C50"/>
    <w:rsid w:val="00D855BD"/>
    <w:rsid w:val="00D93045"/>
    <w:rsid w:val="00D9726D"/>
    <w:rsid w:val="00DA22AE"/>
    <w:rsid w:val="00DC3780"/>
    <w:rsid w:val="00DD2425"/>
    <w:rsid w:val="00E0727F"/>
    <w:rsid w:val="00E07DE8"/>
    <w:rsid w:val="00E17B3B"/>
    <w:rsid w:val="00E51C17"/>
    <w:rsid w:val="00E51DFB"/>
    <w:rsid w:val="00E52C48"/>
    <w:rsid w:val="00E6152A"/>
    <w:rsid w:val="00E63209"/>
    <w:rsid w:val="00E82C4E"/>
    <w:rsid w:val="00E837EC"/>
    <w:rsid w:val="00EA0DCB"/>
    <w:rsid w:val="00EB22DC"/>
    <w:rsid w:val="00EC3A17"/>
    <w:rsid w:val="00ED0668"/>
    <w:rsid w:val="00ED1AA6"/>
    <w:rsid w:val="00ED1F4C"/>
    <w:rsid w:val="00EF7D99"/>
    <w:rsid w:val="00F003B0"/>
    <w:rsid w:val="00F02AE9"/>
    <w:rsid w:val="00F07A81"/>
    <w:rsid w:val="00F13EA6"/>
    <w:rsid w:val="00F15826"/>
    <w:rsid w:val="00F21BF2"/>
    <w:rsid w:val="00F2396C"/>
    <w:rsid w:val="00F24836"/>
    <w:rsid w:val="00F357E5"/>
    <w:rsid w:val="00F35C84"/>
    <w:rsid w:val="00F43C63"/>
    <w:rsid w:val="00F51C70"/>
    <w:rsid w:val="00F80689"/>
    <w:rsid w:val="00F847E7"/>
    <w:rsid w:val="00F92951"/>
    <w:rsid w:val="00FC71FF"/>
    <w:rsid w:val="00FD0000"/>
    <w:rsid w:val="00FE2E99"/>
    <w:rsid w:val="00FE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w:basedOn w:val="a"/>
    <w:semiHidden/>
    <w:pPr>
      <w:jc w:val="left"/>
    </w:pPr>
  </w:style>
  <w:style w:type="character" w:styleId="a6">
    <w:name w:val="annotation reference"/>
    <w:basedOn w:val="a0"/>
    <w:uiPriority w:val="99"/>
    <w:semiHidden/>
    <w:unhideWhenUsed/>
    <w:rsid w:val="008C0144"/>
    <w:rPr>
      <w:sz w:val="18"/>
      <w:szCs w:val="18"/>
    </w:rPr>
  </w:style>
  <w:style w:type="paragraph" w:styleId="a7">
    <w:name w:val="annotation text"/>
    <w:basedOn w:val="a"/>
    <w:link w:val="a8"/>
    <w:uiPriority w:val="99"/>
    <w:unhideWhenUsed/>
    <w:rsid w:val="008C0144"/>
    <w:pPr>
      <w:jc w:val="left"/>
    </w:pPr>
  </w:style>
  <w:style w:type="character" w:customStyle="1" w:styleId="a8">
    <w:name w:val="コメント文字列 (文字)"/>
    <w:basedOn w:val="a0"/>
    <w:link w:val="a7"/>
    <w:uiPriority w:val="99"/>
    <w:rsid w:val="008C0144"/>
    <w:rPr>
      <w:rFonts w:eastAsia="ＭＳ ゴシック"/>
      <w:kern w:val="2"/>
      <w:sz w:val="28"/>
      <w:szCs w:val="24"/>
    </w:rPr>
  </w:style>
  <w:style w:type="paragraph" w:styleId="a9">
    <w:name w:val="annotation subject"/>
    <w:basedOn w:val="a7"/>
    <w:next w:val="a7"/>
    <w:link w:val="aa"/>
    <w:uiPriority w:val="99"/>
    <w:semiHidden/>
    <w:unhideWhenUsed/>
    <w:rsid w:val="008C0144"/>
    <w:rPr>
      <w:b/>
      <w:bCs/>
    </w:rPr>
  </w:style>
  <w:style w:type="character" w:customStyle="1" w:styleId="aa">
    <w:name w:val="コメント内容 (文字)"/>
    <w:basedOn w:val="a8"/>
    <w:link w:val="a9"/>
    <w:uiPriority w:val="99"/>
    <w:semiHidden/>
    <w:rsid w:val="008C0144"/>
    <w:rPr>
      <w:rFonts w:eastAsia="ＭＳ ゴシック"/>
      <w:b/>
      <w:bCs/>
      <w:kern w:val="2"/>
      <w:sz w:val="28"/>
      <w:szCs w:val="24"/>
    </w:rPr>
  </w:style>
  <w:style w:type="paragraph" w:styleId="ab">
    <w:name w:val="Balloon Text"/>
    <w:basedOn w:val="a"/>
    <w:link w:val="ac"/>
    <w:uiPriority w:val="99"/>
    <w:semiHidden/>
    <w:unhideWhenUsed/>
    <w:rsid w:val="008C01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C0144"/>
    <w:rPr>
      <w:rFonts w:asciiTheme="majorHAnsi" w:eastAsiaTheme="majorEastAsia" w:hAnsiTheme="majorHAnsi" w:cstheme="majorBidi"/>
      <w:kern w:val="2"/>
      <w:sz w:val="18"/>
      <w:szCs w:val="18"/>
    </w:rPr>
  </w:style>
  <w:style w:type="table" w:styleId="ad">
    <w:name w:val="Table Grid"/>
    <w:basedOn w:val="a1"/>
    <w:rsid w:val="00A40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B2903"/>
    <w:pPr>
      <w:tabs>
        <w:tab w:val="center" w:pos="4252"/>
        <w:tab w:val="right" w:pos="8504"/>
      </w:tabs>
      <w:snapToGrid w:val="0"/>
    </w:pPr>
  </w:style>
  <w:style w:type="character" w:customStyle="1" w:styleId="af">
    <w:name w:val="ヘッダー (文字)"/>
    <w:basedOn w:val="a0"/>
    <w:link w:val="ae"/>
    <w:uiPriority w:val="99"/>
    <w:rsid w:val="00CB2903"/>
    <w:rPr>
      <w:rFonts w:eastAsia="ＭＳ ゴシック"/>
      <w:kern w:val="2"/>
      <w:sz w:val="28"/>
      <w:szCs w:val="24"/>
    </w:rPr>
  </w:style>
  <w:style w:type="paragraph" w:styleId="af0">
    <w:name w:val="footer"/>
    <w:basedOn w:val="a"/>
    <w:link w:val="af1"/>
    <w:uiPriority w:val="99"/>
    <w:unhideWhenUsed/>
    <w:rsid w:val="00CB2903"/>
    <w:pPr>
      <w:tabs>
        <w:tab w:val="center" w:pos="4252"/>
        <w:tab w:val="right" w:pos="8504"/>
      </w:tabs>
      <w:snapToGrid w:val="0"/>
    </w:pPr>
  </w:style>
  <w:style w:type="character" w:customStyle="1" w:styleId="af1">
    <w:name w:val="フッター (文字)"/>
    <w:basedOn w:val="a0"/>
    <w:link w:val="af0"/>
    <w:uiPriority w:val="99"/>
    <w:rsid w:val="00CB2903"/>
    <w:rPr>
      <w:rFonts w:eastAsia="ＭＳ ゴシック"/>
      <w:kern w:val="2"/>
      <w:sz w:val="28"/>
      <w:szCs w:val="24"/>
    </w:rPr>
  </w:style>
  <w:style w:type="character" w:styleId="af2">
    <w:name w:val="Hyperlink"/>
    <w:basedOn w:val="a0"/>
    <w:uiPriority w:val="99"/>
    <w:unhideWhenUsed/>
    <w:rsid w:val="0010067A"/>
    <w:rPr>
      <w:color w:val="0000FF" w:themeColor="hyperlink"/>
      <w:u w:val="single"/>
    </w:rPr>
  </w:style>
  <w:style w:type="paragraph" w:styleId="af3">
    <w:name w:val="Body Text Indent"/>
    <w:basedOn w:val="a"/>
    <w:link w:val="af4"/>
    <w:uiPriority w:val="99"/>
    <w:semiHidden/>
    <w:unhideWhenUsed/>
    <w:rsid w:val="003B5CF6"/>
    <w:pPr>
      <w:ind w:leftChars="400" w:left="851"/>
    </w:pPr>
  </w:style>
  <w:style w:type="character" w:customStyle="1" w:styleId="af4">
    <w:name w:val="本文インデント (文字)"/>
    <w:basedOn w:val="a0"/>
    <w:link w:val="af3"/>
    <w:uiPriority w:val="99"/>
    <w:semiHidden/>
    <w:rsid w:val="003B5CF6"/>
    <w:rPr>
      <w:rFonts w:eastAsia="ＭＳ ゴシック"/>
      <w:kern w:val="2"/>
      <w:sz w:val="28"/>
      <w:szCs w:val="24"/>
    </w:rPr>
  </w:style>
  <w:style w:type="paragraph" w:styleId="3">
    <w:name w:val="Body Text Indent 3"/>
    <w:basedOn w:val="a"/>
    <w:link w:val="30"/>
    <w:unhideWhenUsed/>
    <w:rsid w:val="003B5CF6"/>
    <w:pPr>
      <w:ind w:leftChars="400" w:left="851"/>
    </w:pPr>
    <w:rPr>
      <w:sz w:val="16"/>
      <w:szCs w:val="16"/>
    </w:rPr>
  </w:style>
  <w:style w:type="character" w:customStyle="1" w:styleId="30">
    <w:name w:val="本文インデント 3 (文字)"/>
    <w:basedOn w:val="a0"/>
    <w:link w:val="3"/>
    <w:uiPriority w:val="99"/>
    <w:semiHidden/>
    <w:rsid w:val="003B5CF6"/>
    <w:rPr>
      <w:rFonts w:eastAsia="ＭＳ ゴシック"/>
      <w:kern w:val="2"/>
      <w:sz w:val="16"/>
      <w:szCs w:val="16"/>
    </w:rPr>
  </w:style>
  <w:style w:type="paragraph" w:styleId="af5">
    <w:name w:val="Revision"/>
    <w:hidden/>
    <w:uiPriority w:val="99"/>
    <w:semiHidden/>
    <w:rsid w:val="0080436F"/>
    <w:rPr>
      <w:rFonts w:eastAsia="ＭＳ ゴシック"/>
      <w:kern w:val="2"/>
      <w:sz w:val="28"/>
      <w:szCs w:val="24"/>
    </w:rPr>
  </w:style>
  <w:style w:type="table" w:customStyle="1" w:styleId="1">
    <w:name w:val="表 (格子)1"/>
    <w:basedOn w:val="a1"/>
    <w:next w:val="ad"/>
    <w:uiPriority w:val="59"/>
    <w:rsid w:val="001918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9925">
      <w:bodyDiv w:val="1"/>
      <w:marLeft w:val="0"/>
      <w:marRight w:val="0"/>
      <w:marTop w:val="0"/>
      <w:marBottom w:val="0"/>
      <w:divBdr>
        <w:top w:val="none" w:sz="0" w:space="0" w:color="auto"/>
        <w:left w:val="none" w:sz="0" w:space="0" w:color="auto"/>
        <w:bottom w:val="none" w:sz="0" w:space="0" w:color="auto"/>
        <w:right w:val="none" w:sz="0" w:space="0" w:color="auto"/>
      </w:divBdr>
    </w:div>
    <w:div w:id="347027563">
      <w:bodyDiv w:val="1"/>
      <w:marLeft w:val="0"/>
      <w:marRight w:val="0"/>
      <w:marTop w:val="0"/>
      <w:marBottom w:val="0"/>
      <w:divBdr>
        <w:top w:val="none" w:sz="0" w:space="0" w:color="auto"/>
        <w:left w:val="none" w:sz="0" w:space="0" w:color="auto"/>
        <w:bottom w:val="none" w:sz="0" w:space="0" w:color="auto"/>
        <w:right w:val="none" w:sz="0" w:space="0" w:color="auto"/>
      </w:divBdr>
    </w:div>
    <w:div w:id="421995039">
      <w:bodyDiv w:val="1"/>
      <w:marLeft w:val="0"/>
      <w:marRight w:val="0"/>
      <w:marTop w:val="0"/>
      <w:marBottom w:val="0"/>
      <w:divBdr>
        <w:top w:val="none" w:sz="0" w:space="0" w:color="auto"/>
        <w:left w:val="none" w:sz="0" w:space="0" w:color="auto"/>
        <w:bottom w:val="none" w:sz="0" w:space="0" w:color="auto"/>
        <w:right w:val="none" w:sz="0" w:space="0" w:color="auto"/>
      </w:divBdr>
    </w:div>
    <w:div w:id="608390981">
      <w:bodyDiv w:val="1"/>
      <w:marLeft w:val="0"/>
      <w:marRight w:val="0"/>
      <w:marTop w:val="0"/>
      <w:marBottom w:val="0"/>
      <w:divBdr>
        <w:top w:val="none" w:sz="0" w:space="0" w:color="auto"/>
        <w:left w:val="none" w:sz="0" w:space="0" w:color="auto"/>
        <w:bottom w:val="none" w:sz="0" w:space="0" w:color="auto"/>
        <w:right w:val="none" w:sz="0" w:space="0" w:color="auto"/>
      </w:divBdr>
    </w:div>
    <w:div w:id="1078795607">
      <w:bodyDiv w:val="1"/>
      <w:marLeft w:val="0"/>
      <w:marRight w:val="0"/>
      <w:marTop w:val="0"/>
      <w:marBottom w:val="0"/>
      <w:divBdr>
        <w:top w:val="none" w:sz="0" w:space="0" w:color="auto"/>
        <w:left w:val="none" w:sz="0" w:space="0" w:color="auto"/>
        <w:bottom w:val="none" w:sz="0" w:space="0" w:color="auto"/>
        <w:right w:val="none" w:sz="0" w:space="0" w:color="auto"/>
      </w:divBdr>
    </w:div>
    <w:div w:id="1187447162">
      <w:bodyDiv w:val="1"/>
      <w:marLeft w:val="0"/>
      <w:marRight w:val="0"/>
      <w:marTop w:val="0"/>
      <w:marBottom w:val="0"/>
      <w:divBdr>
        <w:top w:val="none" w:sz="0" w:space="0" w:color="auto"/>
        <w:left w:val="none" w:sz="0" w:space="0" w:color="auto"/>
        <w:bottom w:val="none" w:sz="0" w:space="0" w:color="auto"/>
        <w:right w:val="none" w:sz="0" w:space="0" w:color="auto"/>
      </w:divBdr>
      <w:divsChild>
        <w:div w:id="977878860">
          <w:marLeft w:val="0"/>
          <w:marRight w:val="0"/>
          <w:marTop w:val="0"/>
          <w:marBottom w:val="0"/>
          <w:divBdr>
            <w:top w:val="none" w:sz="0" w:space="0" w:color="auto"/>
            <w:left w:val="none" w:sz="0" w:space="0" w:color="auto"/>
            <w:bottom w:val="none" w:sz="0" w:space="0" w:color="auto"/>
            <w:right w:val="none" w:sz="0" w:space="0" w:color="auto"/>
          </w:divBdr>
        </w:div>
        <w:div w:id="1670447810">
          <w:marLeft w:val="0"/>
          <w:marRight w:val="0"/>
          <w:marTop w:val="0"/>
          <w:marBottom w:val="0"/>
          <w:divBdr>
            <w:top w:val="none" w:sz="0" w:space="0" w:color="auto"/>
            <w:left w:val="none" w:sz="0" w:space="0" w:color="auto"/>
            <w:bottom w:val="none" w:sz="0" w:space="0" w:color="auto"/>
            <w:right w:val="none" w:sz="0" w:space="0" w:color="auto"/>
          </w:divBdr>
        </w:div>
      </w:divsChild>
    </w:div>
    <w:div w:id="1736969424">
      <w:bodyDiv w:val="1"/>
      <w:marLeft w:val="0"/>
      <w:marRight w:val="0"/>
      <w:marTop w:val="0"/>
      <w:marBottom w:val="0"/>
      <w:divBdr>
        <w:top w:val="none" w:sz="0" w:space="0" w:color="auto"/>
        <w:left w:val="none" w:sz="0" w:space="0" w:color="auto"/>
        <w:bottom w:val="none" w:sz="0" w:space="0" w:color="auto"/>
        <w:right w:val="none" w:sz="0" w:space="0" w:color="auto"/>
      </w:divBdr>
      <w:divsChild>
        <w:div w:id="2106993368">
          <w:marLeft w:val="0"/>
          <w:marRight w:val="0"/>
          <w:marTop w:val="0"/>
          <w:marBottom w:val="0"/>
          <w:divBdr>
            <w:top w:val="none" w:sz="0" w:space="0" w:color="auto"/>
            <w:left w:val="none" w:sz="0" w:space="0" w:color="auto"/>
            <w:bottom w:val="none" w:sz="0" w:space="0" w:color="auto"/>
            <w:right w:val="none" w:sz="0" w:space="0" w:color="auto"/>
          </w:divBdr>
        </w:div>
        <w:div w:id="78867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2024-11-20T08:44:00Z</dcterms:created>
  <dcterms:modified xsi:type="dcterms:W3CDTF">2024-11-20T09:45:00Z</dcterms:modified>
</cp:coreProperties>
</file>