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D8" w:rsidRPr="00B618B0" w:rsidRDefault="00166064" w:rsidP="00B062D6">
      <w:bookmarkStart w:id="0" w:name="_GoBack"/>
      <w:bookmarkEnd w:id="0"/>
      <w:r>
        <w:rPr>
          <w:rFonts w:hint="eastAsia"/>
        </w:rPr>
        <w:t xml:space="preserve">　</w:t>
      </w:r>
      <w:r w:rsidRPr="00B618B0">
        <w:rPr>
          <w:rFonts w:hint="eastAsia"/>
        </w:rPr>
        <w:t>第</w:t>
      </w:r>
      <w:r w:rsidR="00C17AFC">
        <w:rPr>
          <w:rFonts w:hint="eastAsia"/>
        </w:rPr>
        <w:t>１９</w:t>
      </w:r>
      <w:r w:rsidR="00D044D8" w:rsidRPr="00B618B0">
        <w:rPr>
          <w:rFonts w:hint="eastAsia"/>
        </w:rPr>
        <w:t>号議案</w:t>
      </w:r>
    </w:p>
    <w:p w:rsidR="00D044D8" w:rsidRPr="00B618B0" w:rsidRDefault="00A558B3" w:rsidP="00A35E1B">
      <w:pPr>
        <w:ind w:left="531" w:hangingChars="200" w:hanging="531"/>
      </w:pPr>
      <w:r w:rsidRPr="00B618B0">
        <w:rPr>
          <w:rFonts w:hint="eastAsia"/>
        </w:rPr>
        <w:t xml:space="preserve">　　</w:t>
      </w:r>
      <w:r w:rsidR="00DF2A51" w:rsidRPr="00DF2A51">
        <w:rPr>
          <w:rFonts w:hint="eastAsia"/>
        </w:rPr>
        <w:t>品川区子ども・子育て会議条例</w:t>
      </w:r>
      <w:r w:rsidR="00D044D8" w:rsidRPr="00B618B0">
        <w:rPr>
          <w:rFonts w:hint="eastAsia"/>
        </w:rPr>
        <w:t>の一部を改正する条例</w:t>
      </w:r>
    </w:p>
    <w:p w:rsidR="00D044D8" w:rsidRPr="00B618B0" w:rsidRDefault="00D044D8" w:rsidP="00B062D6">
      <w:r w:rsidRPr="00B618B0">
        <w:rPr>
          <w:rFonts w:hint="eastAsia"/>
        </w:rPr>
        <w:t xml:space="preserve">　上記の議案を提出する。</w:t>
      </w:r>
    </w:p>
    <w:p w:rsidR="00D044D8" w:rsidRPr="00B618B0" w:rsidRDefault="00C17AFC" w:rsidP="00B062D6">
      <w:r>
        <w:rPr>
          <w:rFonts w:hint="eastAsia"/>
        </w:rPr>
        <w:t xml:space="preserve">　　令和６</w:t>
      </w:r>
      <w:r w:rsidR="00D044D8" w:rsidRPr="00B618B0">
        <w:rPr>
          <w:rFonts w:hint="eastAsia"/>
        </w:rPr>
        <w:t>年</w:t>
      </w:r>
      <w:r>
        <w:rPr>
          <w:rFonts w:hint="eastAsia"/>
        </w:rPr>
        <w:t>２</w:t>
      </w:r>
      <w:r w:rsidR="00D044D8" w:rsidRPr="00B618B0">
        <w:rPr>
          <w:rFonts w:hint="eastAsia"/>
        </w:rPr>
        <w:t>月</w:t>
      </w:r>
      <w:r>
        <w:rPr>
          <w:rFonts w:hint="eastAsia"/>
        </w:rPr>
        <w:t>２０</w:t>
      </w:r>
      <w:r w:rsidR="00D044D8" w:rsidRPr="00B618B0">
        <w:rPr>
          <w:rFonts w:hint="eastAsia"/>
        </w:rPr>
        <w:t>日</w:t>
      </w:r>
    </w:p>
    <w:p w:rsidR="00F5238B" w:rsidRDefault="00F5238B" w:rsidP="00F5238B">
      <w:r w:rsidRPr="003A4004">
        <w:rPr>
          <w:rFonts w:hint="eastAsia"/>
        </w:rPr>
        <w:t xml:space="preserve">　　　　　　　　　　　　　　　　　品川区長　　森　　澤　　恭　　子</w:t>
      </w:r>
    </w:p>
    <w:p w:rsidR="00D044D8" w:rsidRPr="00B618B0" w:rsidRDefault="001817E9" w:rsidP="00A35E1B">
      <w:pPr>
        <w:ind w:left="794" w:hangingChars="299" w:hanging="794"/>
      </w:pPr>
      <w:r w:rsidRPr="00B618B0">
        <w:rPr>
          <w:rFonts w:hint="eastAsia"/>
        </w:rPr>
        <w:t xml:space="preserve">　　</w:t>
      </w:r>
      <w:r w:rsidR="00D044D8" w:rsidRPr="00B618B0">
        <w:rPr>
          <w:rFonts w:hint="eastAsia"/>
        </w:rPr>
        <w:t xml:space="preserve">　</w:t>
      </w:r>
      <w:r w:rsidR="00DF2A51" w:rsidRPr="00DF2A51">
        <w:rPr>
          <w:rFonts w:hint="eastAsia"/>
        </w:rPr>
        <w:t>品川区子ども・子育て会議条例</w:t>
      </w:r>
      <w:r w:rsidR="00D044D8" w:rsidRPr="00B618B0">
        <w:rPr>
          <w:rFonts w:hint="eastAsia"/>
        </w:rPr>
        <w:t>の一部を改正する条例</w:t>
      </w:r>
    </w:p>
    <w:p w:rsidR="00D044D8" w:rsidRDefault="00D044D8" w:rsidP="00B062D6">
      <w:r w:rsidRPr="00B618B0">
        <w:rPr>
          <w:rFonts w:hint="eastAsia"/>
        </w:rPr>
        <w:t xml:space="preserve">　</w:t>
      </w:r>
      <w:r w:rsidR="00DF2A51" w:rsidRPr="00DF2A51">
        <w:rPr>
          <w:rFonts w:hint="eastAsia"/>
        </w:rPr>
        <w:t>品川区子ども・子育て会議条例</w:t>
      </w:r>
      <w:r w:rsidR="00723ABC">
        <w:rPr>
          <w:rFonts w:hint="eastAsia"/>
        </w:rPr>
        <w:t>（平成</w:t>
      </w:r>
      <w:r w:rsidR="00DF2A51" w:rsidRPr="00DF2A51">
        <w:rPr>
          <w:rFonts w:hint="eastAsia"/>
        </w:rPr>
        <w:t>２５</w:t>
      </w:r>
      <w:r w:rsidR="00723ABC">
        <w:rPr>
          <w:rFonts w:hint="eastAsia"/>
        </w:rPr>
        <w:t>年品川区条例第</w:t>
      </w:r>
      <w:r w:rsidR="00DF2A51" w:rsidRPr="00DF2A51">
        <w:rPr>
          <w:rFonts w:hint="eastAsia"/>
        </w:rPr>
        <w:t>３０</w:t>
      </w:r>
      <w:r w:rsidRPr="00B618B0">
        <w:rPr>
          <w:rFonts w:hint="eastAsia"/>
        </w:rPr>
        <w:t>号）の一部を次のように改正する。</w:t>
      </w:r>
    </w:p>
    <w:p w:rsidR="00E07EA8" w:rsidRDefault="00F5238B" w:rsidP="00B062D6">
      <w:r>
        <w:rPr>
          <w:rFonts w:hint="eastAsia"/>
        </w:rPr>
        <w:t xml:space="preserve">　</w:t>
      </w:r>
      <w:r w:rsidR="00E07EA8">
        <w:rPr>
          <w:rFonts w:hint="eastAsia"/>
        </w:rPr>
        <w:t>第１条</w:t>
      </w:r>
      <w:r w:rsidR="00265B14">
        <w:rPr>
          <w:rFonts w:hint="eastAsia"/>
        </w:rPr>
        <w:t>および</w:t>
      </w:r>
      <w:r w:rsidR="00E07EA8">
        <w:rPr>
          <w:rFonts w:hint="eastAsia"/>
        </w:rPr>
        <w:t>第２条を次のように改める。</w:t>
      </w:r>
    </w:p>
    <w:p w:rsidR="00265B14" w:rsidRDefault="00265B14" w:rsidP="00B062D6">
      <w:r>
        <w:rPr>
          <w:rFonts w:hint="eastAsia"/>
        </w:rPr>
        <w:t xml:space="preserve">　（</w:t>
      </w:r>
      <w:r w:rsidRPr="00265B14">
        <w:rPr>
          <w:rFonts w:hint="eastAsia"/>
        </w:rPr>
        <w:t>設置）</w:t>
      </w:r>
    </w:p>
    <w:p w:rsidR="00265B14" w:rsidRDefault="00265B14" w:rsidP="00AD556A">
      <w:pPr>
        <w:ind w:left="266" w:hangingChars="100" w:hanging="266"/>
      </w:pPr>
      <w:r>
        <w:rPr>
          <w:rFonts w:hint="eastAsia"/>
        </w:rPr>
        <w:t xml:space="preserve">第１条　</w:t>
      </w:r>
      <w:r w:rsidR="00AD556A" w:rsidRPr="00AD556A">
        <w:rPr>
          <w:rFonts w:hint="eastAsia"/>
        </w:rPr>
        <w:t>こども基本法（令和４年法律第</w:t>
      </w:r>
      <w:r w:rsidR="00AD556A">
        <w:rPr>
          <w:rFonts w:hint="eastAsia"/>
        </w:rPr>
        <w:t>７７</w:t>
      </w:r>
      <w:r w:rsidR="00AD556A" w:rsidRPr="00AD556A">
        <w:rPr>
          <w:rFonts w:hint="eastAsia"/>
        </w:rPr>
        <w:t>号。以下「基本法」という。）第２条第２項に規定するこども施策（以下「</w:t>
      </w:r>
      <w:r w:rsidR="003A3DB7">
        <w:rPr>
          <w:rFonts w:hint="eastAsia"/>
        </w:rPr>
        <w:t>子ども</w:t>
      </w:r>
      <w:r w:rsidR="00AD556A" w:rsidRPr="00AD556A">
        <w:rPr>
          <w:rFonts w:hint="eastAsia"/>
        </w:rPr>
        <w:t>施策」という。）の推進に関する重要事項を審議するとともに、子ども・子育て支援法（平成</w:t>
      </w:r>
      <w:r w:rsidR="00AD556A">
        <w:rPr>
          <w:rFonts w:hint="eastAsia"/>
        </w:rPr>
        <w:t>２４</w:t>
      </w:r>
      <w:r w:rsidR="00AD556A" w:rsidRPr="00AD556A">
        <w:rPr>
          <w:rFonts w:hint="eastAsia"/>
        </w:rPr>
        <w:t>年法律第</w:t>
      </w:r>
      <w:r w:rsidR="00AD556A">
        <w:rPr>
          <w:rFonts w:hint="eastAsia"/>
        </w:rPr>
        <w:t>６５</w:t>
      </w:r>
      <w:r w:rsidR="00AD556A" w:rsidRPr="00AD556A">
        <w:rPr>
          <w:rFonts w:hint="eastAsia"/>
        </w:rPr>
        <w:t>号。以下「支援法」という。）第</w:t>
      </w:r>
      <w:r w:rsidR="00AD556A">
        <w:rPr>
          <w:rFonts w:hint="eastAsia"/>
        </w:rPr>
        <w:t>７２</w:t>
      </w:r>
      <w:r w:rsidR="00AD556A" w:rsidRPr="00AD556A">
        <w:rPr>
          <w:rFonts w:hint="eastAsia"/>
        </w:rPr>
        <w:t>条第１項各号に掲げる事務を処理するため、区長の附属機関として品川区子ども・子育て会議（以下「子育て会議」という。）を置く。</w:t>
      </w:r>
    </w:p>
    <w:p w:rsidR="00E07EA8" w:rsidRDefault="00E07EA8" w:rsidP="00B062D6">
      <w:r>
        <w:rPr>
          <w:rFonts w:hint="eastAsia"/>
        </w:rPr>
        <w:t xml:space="preserve">　（所掌事務）</w:t>
      </w:r>
    </w:p>
    <w:p w:rsidR="00E07EA8" w:rsidRDefault="00E07EA8" w:rsidP="00B062D6">
      <w:r>
        <w:rPr>
          <w:rFonts w:hint="eastAsia"/>
        </w:rPr>
        <w:t xml:space="preserve">第２条　</w:t>
      </w:r>
      <w:r w:rsidRPr="00E07EA8">
        <w:rPr>
          <w:rFonts w:hint="eastAsia"/>
        </w:rPr>
        <w:t>子育て会議は、次に掲げる事務を行うものとする。</w:t>
      </w:r>
    </w:p>
    <w:p w:rsidR="00E07EA8" w:rsidRDefault="00E07EA8" w:rsidP="00E07EA8">
      <w:pPr>
        <w:ind w:left="531" w:hangingChars="200" w:hanging="531"/>
      </w:pPr>
      <w:r>
        <w:rPr>
          <w:rFonts w:hint="eastAsia"/>
        </w:rPr>
        <w:t xml:space="preserve">　⑴　</w:t>
      </w:r>
      <w:r w:rsidR="00D72238" w:rsidRPr="00D72238">
        <w:rPr>
          <w:rFonts w:hint="eastAsia"/>
        </w:rPr>
        <w:t>基本法第</w:t>
      </w:r>
      <w:r w:rsidR="00D72238">
        <w:rPr>
          <w:rFonts w:hint="eastAsia"/>
        </w:rPr>
        <w:t>１０</w:t>
      </w:r>
      <w:r w:rsidR="00D72238" w:rsidRPr="00D72238">
        <w:rPr>
          <w:rFonts w:hint="eastAsia"/>
        </w:rPr>
        <w:t>条第２項の規定による計画</w:t>
      </w:r>
      <w:r w:rsidR="00265B14" w:rsidRPr="00265B14">
        <w:rPr>
          <w:rFonts w:hint="eastAsia"/>
        </w:rPr>
        <w:t>の策定および変更に関する事項について調査審議をすること。</w:t>
      </w:r>
    </w:p>
    <w:p w:rsidR="00E07EA8" w:rsidRDefault="00E07EA8" w:rsidP="00E07EA8">
      <w:pPr>
        <w:ind w:left="531" w:hangingChars="200" w:hanging="531"/>
        <w:rPr>
          <w:rFonts w:ascii="ＭＳ ゴシック" w:hAnsi="ＭＳ ゴシック" w:cs="ＭＳ 明朝"/>
        </w:rPr>
      </w:pPr>
      <w:r>
        <w:rPr>
          <w:rFonts w:hint="eastAsia"/>
        </w:rPr>
        <w:t xml:space="preserve">　</w:t>
      </w:r>
      <w:r w:rsidRPr="00E07EA8">
        <w:rPr>
          <w:rFonts w:ascii="ＭＳ ゴシック" w:hAnsi="ＭＳ ゴシック" w:cs="ＭＳ 明朝" w:hint="eastAsia"/>
        </w:rPr>
        <w:t xml:space="preserve">⑵　</w:t>
      </w:r>
      <w:r w:rsidR="00265B14" w:rsidRPr="00265B14">
        <w:rPr>
          <w:rFonts w:ascii="ＭＳ ゴシック" w:hAnsi="ＭＳ ゴシック" w:cs="ＭＳ 明朝" w:hint="eastAsia"/>
        </w:rPr>
        <w:t>支援法第</w:t>
      </w:r>
      <w:r w:rsidR="00265B14">
        <w:rPr>
          <w:rFonts w:ascii="ＭＳ ゴシック" w:hAnsi="ＭＳ ゴシック" w:cs="ＭＳ 明朝" w:hint="eastAsia"/>
        </w:rPr>
        <w:t>７２</w:t>
      </w:r>
      <w:r w:rsidR="00265B14" w:rsidRPr="00265B14">
        <w:rPr>
          <w:rFonts w:ascii="ＭＳ ゴシック" w:hAnsi="ＭＳ ゴシック" w:cs="ＭＳ 明朝" w:hint="eastAsia"/>
        </w:rPr>
        <w:t>条第１項各号に掲げる事務</w:t>
      </w:r>
    </w:p>
    <w:p w:rsidR="00E07EA8" w:rsidRDefault="00E07EA8" w:rsidP="00E07EA8">
      <w:pPr>
        <w:ind w:left="531" w:hangingChars="200" w:hanging="531"/>
        <w:rPr>
          <w:rFonts w:ascii="ＭＳ ゴシック" w:hAnsi="ＭＳ ゴシック" w:cs="ＭＳ 明朝"/>
        </w:rPr>
      </w:pPr>
      <w:r>
        <w:rPr>
          <w:rFonts w:ascii="ＭＳ ゴシック" w:hAnsi="ＭＳ ゴシック" w:cs="ＭＳ 明朝" w:hint="eastAsia"/>
        </w:rPr>
        <w:t xml:space="preserve">　⑶　</w:t>
      </w:r>
      <w:r w:rsidR="00265B14" w:rsidRPr="00265B14">
        <w:rPr>
          <w:rFonts w:ascii="ＭＳ ゴシック" w:hAnsi="ＭＳ ゴシック" w:cs="ＭＳ 明朝" w:hint="eastAsia"/>
        </w:rPr>
        <w:t>前２号のほか、</w:t>
      </w:r>
      <w:r w:rsidR="003A3DB7">
        <w:rPr>
          <w:rFonts w:hint="eastAsia"/>
        </w:rPr>
        <w:t>子ども</w:t>
      </w:r>
      <w:r w:rsidR="003A3DB7" w:rsidRPr="00AD556A">
        <w:rPr>
          <w:rFonts w:hint="eastAsia"/>
        </w:rPr>
        <w:t>施策</w:t>
      </w:r>
      <w:r w:rsidR="00265B14" w:rsidRPr="00265B14">
        <w:rPr>
          <w:rFonts w:ascii="ＭＳ ゴシック" w:hAnsi="ＭＳ ゴシック" w:cs="ＭＳ 明朝" w:hint="eastAsia"/>
        </w:rPr>
        <w:t>の推進に関し必要な事項を審議すること。</w:t>
      </w:r>
    </w:p>
    <w:p w:rsidR="00E07EA8" w:rsidRDefault="00E07EA8" w:rsidP="00E07EA8">
      <w:pPr>
        <w:rPr>
          <w:rFonts w:ascii="ＭＳ ゴシック" w:hAnsi="ＭＳ ゴシック" w:cs="ＭＳ 明朝"/>
        </w:rPr>
      </w:pPr>
      <w:r>
        <w:rPr>
          <w:rFonts w:ascii="ＭＳ ゴシック" w:hAnsi="ＭＳ ゴシック" w:cs="ＭＳ 明朝" w:hint="eastAsia"/>
        </w:rPr>
        <w:lastRenderedPageBreak/>
        <w:t xml:space="preserve">　第３条各号列記以外の部分中「２０人」を「２５人」に改め、</w:t>
      </w:r>
      <w:r w:rsidR="000A282A">
        <w:rPr>
          <w:rFonts w:ascii="ＭＳ ゴシック" w:hAnsi="ＭＳ ゴシック" w:cs="ＭＳ 明朝" w:hint="eastAsia"/>
        </w:rPr>
        <w:t>同条第１号中「法」を「支援法」に改め、</w:t>
      </w:r>
      <w:r>
        <w:rPr>
          <w:rFonts w:ascii="ＭＳ ゴシック" w:hAnsi="ＭＳ ゴシック" w:cs="ＭＳ 明朝" w:hint="eastAsia"/>
        </w:rPr>
        <w:t>同条第２号を次のように改める。</w:t>
      </w:r>
    </w:p>
    <w:p w:rsidR="00E07EA8" w:rsidRDefault="00E07EA8" w:rsidP="00E07EA8">
      <w:pPr>
        <w:rPr>
          <w:rFonts w:ascii="ＭＳ ゴシック" w:hAnsi="ＭＳ ゴシック" w:cs="ＭＳ 明朝"/>
        </w:rPr>
      </w:pPr>
      <w:r>
        <w:rPr>
          <w:rFonts w:ascii="ＭＳ ゴシック" w:hAnsi="ＭＳ ゴシック" w:cs="ＭＳ 明朝" w:hint="eastAsia"/>
        </w:rPr>
        <w:t xml:space="preserve">　⑵　</w:t>
      </w:r>
      <w:r w:rsidR="003A3DB7">
        <w:rPr>
          <w:rFonts w:hint="eastAsia"/>
        </w:rPr>
        <w:t>子ども</w:t>
      </w:r>
      <w:r w:rsidR="003A3DB7" w:rsidRPr="00AD556A">
        <w:rPr>
          <w:rFonts w:hint="eastAsia"/>
        </w:rPr>
        <w:t>施策</w:t>
      </w:r>
      <w:r w:rsidRPr="00E07EA8">
        <w:rPr>
          <w:rFonts w:ascii="ＭＳ ゴシック" w:hAnsi="ＭＳ ゴシック" w:cs="ＭＳ 明朝" w:hint="eastAsia"/>
        </w:rPr>
        <w:t>に関する事業に従事する者</w:t>
      </w:r>
    </w:p>
    <w:p w:rsidR="00E07EA8" w:rsidRPr="00E07EA8" w:rsidRDefault="00E07EA8" w:rsidP="00E07EA8">
      <w:pPr>
        <w:rPr>
          <w:rFonts w:ascii="ＭＳ ゴシック" w:hAnsi="ＭＳ ゴシック"/>
        </w:rPr>
      </w:pPr>
      <w:r>
        <w:rPr>
          <w:rFonts w:ascii="ＭＳ ゴシック" w:hAnsi="ＭＳ ゴシック" w:cs="ＭＳ 明朝" w:hint="eastAsia"/>
        </w:rPr>
        <w:t xml:space="preserve">　第３条第３号中「</w:t>
      </w:r>
      <w:r w:rsidRPr="00E07EA8">
        <w:rPr>
          <w:rFonts w:ascii="ＭＳ ゴシック" w:hAnsi="ＭＳ ゴシック" w:cs="ＭＳ 明朝" w:hint="eastAsia"/>
        </w:rPr>
        <w:t>子ども・子育て支援</w:t>
      </w:r>
      <w:r>
        <w:rPr>
          <w:rFonts w:ascii="ＭＳ ゴシック" w:hAnsi="ＭＳ ゴシック" w:cs="ＭＳ 明朝" w:hint="eastAsia"/>
        </w:rPr>
        <w:t>」を「</w:t>
      </w:r>
      <w:r w:rsidR="003A3DB7">
        <w:rPr>
          <w:rFonts w:hint="eastAsia"/>
        </w:rPr>
        <w:t>子ども</w:t>
      </w:r>
      <w:r w:rsidR="003A3DB7" w:rsidRPr="00AD556A">
        <w:rPr>
          <w:rFonts w:hint="eastAsia"/>
        </w:rPr>
        <w:t>施策</w:t>
      </w:r>
      <w:r>
        <w:rPr>
          <w:rFonts w:ascii="ＭＳ ゴシック" w:hAnsi="ＭＳ ゴシック" w:cs="ＭＳ 明朝" w:hint="eastAsia"/>
        </w:rPr>
        <w:t>」に改める。</w:t>
      </w:r>
    </w:p>
    <w:p w:rsidR="00004A39" w:rsidRDefault="00004A39" w:rsidP="00B062D6">
      <w:r>
        <w:rPr>
          <w:rFonts w:hint="eastAsia"/>
        </w:rPr>
        <w:t xml:space="preserve">　</w:t>
      </w:r>
      <w:r w:rsidR="009A2AAD">
        <w:rPr>
          <w:rFonts w:hint="eastAsia"/>
        </w:rPr>
        <w:t>第７条中「子ども未来</w:t>
      </w:r>
      <w:r w:rsidR="009A2AAD" w:rsidRPr="009A2AAD">
        <w:rPr>
          <w:rFonts w:hint="eastAsia"/>
        </w:rPr>
        <w:t>部</w:t>
      </w:r>
      <w:r w:rsidR="00F5238B" w:rsidRPr="009A2AAD">
        <w:rPr>
          <w:rFonts w:hint="eastAsia"/>
        </w:rPr>
        <w:t>保育課</w:t>
      </w:r>
      <w:r w:rsidR="009A2AAD" w:rsidRPr="009A2AAD">
        <w:rPr>
          <w:rFonts w:hint="eastAsia"/>
        </w:rPr>
        <w:t>」を「子ども未来部</w:t>
      </w:r>
      <w:r w:rsidR="00F5238B" w:rsidRPr="009A2AAD">
        <w:rPr>
          <w:rFonts w:hint="eastAsia"/>
        </w:rPr>
        <w:t>子ども育成課</w:t>
      </w:r>
      <w:r w:rsidR="009A2AAD" w:rsidRPr="009A2AAD">
        <w:rPr>
          <w:rFonts w:hint="eastAsia"/>
        </w:rPr>
        <w:t>」に改める。</w:t>
      </w:r>
    </w:p>
    <w:p w:rsidR="00BB7F61" w:rsidRDefault="00914970" w:rsidP="00B062D6">
      <w:r w:rsidRPr="00B618B0">
        <w:rPr>
          <w:rFonts w:hint="eastAsia"/>
        </w:rPr>
        <w:t xml:space="preserve">　　　</w:t>
      </w:r>
      <w:r w:rsidR="00D044D8" w:rsidRPr="00B618B0">
        <w:rPr>
          <w:rFonts w:hint="eastAsia"/>
        </w:rPr>
        <w:t>付　則</w:t>
      </w:r>
    </w:p>
    <w:p w:rsidR="00D044D8" w:rsidRDefault="003C7AA1" w:rsidP="0049767B">
      <w:r>
        <w:rPr>
          <w:rFonts w:hint="eastAsia"/>
        </w:rPr>
        <w:t>１</w:t>
      </w:r>
      <w:r w:rsidR="0049767B" w:rsidRPr="008E1D1A">
        <w:rPr>
          <w:rFonts w:hint="eastAsia"/>
        </w:rPr>
        <w:t xml:space="preserve">　</w:t>
      </w:r>
      <w:r w:rsidR="00C63D46" w:rsidRPr="008E1D1A">
        <w:rPr>
          <w:rFonts w:hint="eastAsia"/>
        </w:rPr>
        <w:t>この条例は、</w:t>
      </w:r>
      <w:r w:rsidR="00E07EA8">
        <w:rPr>
          <w:rFonts w:hint="eastAsia"/>
        </w:rPr>
        <w:t>令和６</w:t>
      </w:r>
      <w:r w:rsidR="009A2AAD">
        <w:rPr>
          <w:rFonts w:hint="eastAsia"/>
        </w:rPr>
        <w:t>年４月１日</w:t>
      </w:r>
      <w:r w:rsidR="00FA4B58">
        <w:rPr>
          <w:rFonts w:hint="eastAsia"/>
        </w:rPr>
        <w:t>から施行する。</w:t>
      </w:r>
    </w:p>
    <w:p w:rsidR="001E6BAF" w:rsidRPr="00E07EA8" w:rsidRDefault="003C7AA1" w:rsidP="00E07EA8">
      <w:pPr>
        <w:ind w:left="266" w:hangingChars="100" w:hanging="266"/>
      </w:pPr>
      <w:r>
        <w:rPr>
          <w:rFonts w:hint="eastAsia"/>
        </w:rPr>
        <w:t xml:space="preserve">２　</w:t>
      </w:r>
      <w:r w:rsidR="00AD556A" w:rsidRPr="00AD556A">
        <w:rPr>
          <w:rFonts w:hint="eastAsia"/>
        </w:rPr>
        <w:t>この条例の施行の日</w:t>
      </w:r>
      <w:r w:rsidR="00265B14" w:rsidRPr="00265B14">
        <w:rPr>
          <w:rFonts w:hint="eastAsia"/>
        </w:rPr>
        <w:t>から令和７年３月３１日までの間に区長に委嘱された委員の任期は、品川区子ども・子育て会議条例第４条の規定にかかわらず、その委嘱の日から令和７年３月３１日までとする。</w:t>
      </w:r>
    </w:p>
    <w:p w:rsidR="00D044D8" w:rsidRPr="008E1D1A" w:rsidRDefault="00304BCA" w:rsidP="00374ED3">
      <w:pPr>
        <w:pStyle w:val="a6"/>
        <w:tabs>
          <w:tab w:val="left" w:pos="665"/>
          <w:tab w:val="left" w:pos="931"/>
        </w:tabs>
        <w:ind w:left="531" w:hangingChars="200" w:hanging="531"/>
      </w:pPr>
      <w:r w:rsidRPr="008E1D1A">
        <w:rPr>
          <w:rFonts w:hint="eastAsia"/>
        </w:rPr>
        <w:t xml:space="preserve">　</w:t>
      </w:r>
      <w:r w:rsidRPr="000A282A">
        <w:rPr>
          <w:rFonts w:hint="eastAsia"/>
        </w:rPr>
        <w:t>（説明）</w:t>
      </w:r>
      <w:r w:rsidR="00E07EA8" w:rsidRPr="000A282A">
        <w:rPr>
          <w:rFonts w:hint="eastAsia"/>
        </w:rPr>
        <w:t>子ども・子育て会議</w:t>
      </w:r>
      <w:r w:rsidR="000A282A">
        <w:rPr>
          <w:rFonts w:hint="eastAsia"/>
        </w:rPr>
        <w:t>の所掌事務に</w:t>
      </w:r>
      <w:r w:rsidR="003A3DB7" w:rsidRPr="009E2FD9">
        <w:rPr>
          <w:rFonts w:hint="eastAsia"/>
        </w:rPr>
        <w:t>子ども施策</w:t>
      </w:r>
      <w:r w:rsidR="000A282A">
        <w:rPr>
          <w:rFonts w:hint="eastAsia"/>
        </w:rPr>
        <w:t>に関する事務を追加する</w:t>
      </w:r>
      <w:r w:rsidR="00E07EA8" w:rsidRPr="000A282A">
        <w:rPr>
          <w:rFonts w:hint="eastAsia"/>
        </w:rPr>
        <w:t>ほか、</w:t>
      </w:r>
      <w:r w:rsidR="002E14CA" w:rsidRPr="000A282A">
        <w:rPr>
          <w:rFonts w:hint="eastAsia"/>
        </w:rPr>
        <w:t>会議</w:t>
      </w:r>
      <w:r w:rsidR="0042266C" w:rsidRPr="000A282A">
        <w:rPr>
          <w:rFonts w:hint="eastAsia"/>
        </w:rPr>
        <w:t>の庶務を処理する課を変更</w:t>
      </w:r>
      <w:r w:rsidR="002E14CA" w:rsidRPr="000A282A">
        <w:rPr>
          <w:rFonts w:hint="eastAsia"/>
        </w:rPr>
        <w:t>する</w:t>
      </w:r>
      <w:r w:rsidR="00FB44CC" w:rsidRPr="000A282A">
        <w:rPr>
          <w:rFonts w:hint="eastAsia"/>
        </w:rPr>
        <w:t>必要がある。</w:t>
      </w:r>
    </w:p>
    <w:sectPr w:rsidR="00D044D8" w:rsidRPr="008E1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51" w:rsidRDefault="00DF2A51" w:rsidP="00504584">
      <w:r>
        <w:separator/>
      </w:r>
    </w:p>
  </w:endnote>
  <w:endnote w:type="continuationSeparator" w:id="0">
    <w:p w:rsidR="00DF2A51" w:rsidRDefault="00DF2A51" w:rsidP="0050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83" w:rsidRDefault="00395D8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83" w:rsidRDefault="00395D8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83" w:rsidRDefault="00395D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51" w:rsidRDefault="00DF2A51" w:rsidP="00504584">
      <w:r>
        <w:separator/>
      </w:r>
    </w:p>
  </w:footnote>
  <w:footnote w:type="continuationSeparator" w:id="0">
    <w:p w:rsidR="00DF2A51" w:rsidRDefault="00DF2A51" w:rsidP="0050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83" w:rsidRDefault="00395D8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83" w:rsidRDefault="00395D8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D83" w:rsidRDefault="00395D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WTBIYgOBwrKACJrmsUsQP/nprENDmDdsMYLE1H4ulzyWQSNWBsjjLo14OycoY2JoWEUljJ4HUpLvgaCBP256A==" w:salt="HJffqJSuvPRQIvmjOm5xT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B3"/>
    <w:rsid w:val="00004A39"/>
    <w:rsid w:val="00012CC1"/>
    <w:rsid w:val="00030BBD"/>
    <w:rsid w:val="00032FCE"/>
    <w:rsid w:val="000442F0"/>
    <w:rsid w:val="00044C31"/>
    <w:rsid w:val="00046376"/>
    <w:rsid w:val="000479A1"/>
    <w:rsid w:val="00047FD1"/>
    <w:rsid w:val="00085CC7"/>
    <w:rsid w:val="00093546"/>
    <w:rsid w:val="000A1274"/>
    <w:rsid w:val="000A282A"/>
    <w:rsid w:val="000D7D5E"/>
    <w:rsid w:val="000E00F6"/>
    <w:rsid w:val="000E2EA0"/>
    <w:rsid w:val="000E763F"/>
    <w:rsid w:val="00131380"/>
    <w:rsid w:val="00152E69"/>
    <w:rsid w:val="001551D3"/>
    <w:rsid w:val="00166064"/>
    <w:rsid w:val="001817E9"/>
    <w:rsid w:val="00181FD1"/>
    <w:rsid w:val="001B4872"/>
    <w:rsid w:val="001D38A5"/>
    <w:rsid w:val="001E6BAF"/>
    <w:rsid w:val="001E743E"/>
    <w:rsid w:val="00233DD1"/>
    <w:rsid w:val="002446CA"/>
    <w:rsid w:val="00246611"/>
    <w:rsid w:val="00262E13"/>
    <w:rsid w:val="00265B14"/>
    <w:rsid w:val="00275F79"/>
    <w:rsid w:val="0028308B"/>
    <w:rsid w:val="002879E6"/>
    <w:rsid w:val="00292B24"/>
    <w:rsid w:val="002B1902"/>
    <w:rsid w:val="002D1D58"/>
    <w:rsid w:val="002E14CA"/>
    <w:rsid w:val="00304BCA"/>
    <w:rsid w:val="003125E3"/>
    <w:rsid w:val="00327886"/>
    <w:rsid w:val="00362382"/>
    <w:rsid w:val="00365E35"/>
    <w:rsid w:val="00374AEB"/>
    <w:rsid w:val="00374ED3"/>
    <w:rsid w:val="00395D83"/>
    <w:rsid w:val="003A3DB7"/>
    <w:rsid w:val="003C04C0"/>
    <w:rsid w:val="003C7AA1"/>
    <w:rsid w:val="003D2A69"/>
    <w:rsid w:val="003E31E0"/>
    <w:rsid w:val="003F471D"/>
    <w:rsid w:val="00402910"/>
    <w:rsid w:val="00403D50"/>
    <w:rsid w:val="00404398"/>
    <w:rsid w:val="0042266C"/>
    <w:rsid w:val="00452490"/>
    <w:rsid w:val="00455D8C"/>
    <w:rsid w:val="004572C2"/>
    <w:rsid w:val="00467C96"/>
    <w:rsid w:val="00476359"/>
    <w:rsid w:val="0049767B"/>
    <w:rsid w:val="004A28E2"/>
    <w:rsid w:val="004B0814"/>
    <w:rsid w:val="004C0AC8"/>
    <w:rsid w:val="004C693F"/>
    <w:rsid w:val="004D6980"/>
    <w:rsid w:val="004E2CBB"/>
    <w:rsid w:val="004E581D"/>
    <w:rsid w:val="00504584"/>
    <w:rsid w:val="005138AE"/>
    <w:rsid w:val="00546206"/>
    <w:rsid w:val="00586041"/>
    <w:rsid w:val="00590162"/>
    <w:rsid w:val="005C2B04"/>
    <w:rsid w:val="005D72D7"/>
    <w:rsid w:val="005F0B84"/>
    <w:rsid w:val="005F1F5B"/>
    <w:rsid w:val="005F289A"/>
    <w:rsid w:val="005F77AF"/>
    <w:rsid w:val="0062028C"/>
    <w:rsid w:val="00625E18"/>
    <w:rsid w:val="0063662B"/>
    <w:rsid w:val="006746DE"/>
    <w:rsid w:val="00681147"/>
    <w:rsid w:val="006A143B"/>
    <w:rsid w:val="006B0B1D"/>
    <w:rsid w:val="006B1A20"/>
    <w:rsid w:val="006E1CDA"/>
    <w:rsid w:val="00721B97"/>
    <w:rsid w:val="00723488"/>
    <w:rsid w:val="00723ABC"/>
    <w:rsid w:val="0074144C"/>
    <w:rsid w:val="0075631E"/>
    <w:rsid w:val="007603A9"/>
    <w:rsid w:val="007608B4"/>
    <w:rsid w:val="00770B2B"/>
    <w:rsid w:val="007824FD"/>
    <w:rsid w:val="007C7614"/>
    <w:rsid w:val="007F4C62"/>
    <w:rsid w:val="00831993"/>
    <w:rsid w:val="00832CF6"/>
    <w:rsid w:val="00890D5C"/>
    <w:rsid w:val="008A0574"/>
    <w:rsid w:val="008C0EB9"/>
    <w:rsid w:val="008D4FDD"/>
    <w:rsid w:val="008E1D1A"/>
    <w:rsid w:val="008E56BA"/>
    <w:rsid w:val="00914970"/>
    <w:rsid w:val="00915A62"/>
    <w:rsid w:val="00963B3E"/>
    <w:rsid w:val="009A2AAD"/>
    <w:rsid w:val="009C20BB"/>
    <w:rsid w:val="009C276C"/>
    <w:rsid w:val="009E2FD9"/>
    <w:rsid w:val="009F1387"/>
    <w:rsid w:val="00A0181C"/>
    <w:rsid w:val="00A12442"/>
    <w:rsid w:val="00A30B9A"/>
    <w:rsid w:val="00A3560D"/>
    <w:rsid w:val="00A35E1B"/>
    <w:rsid w:val="00A52AA0"/>
    <w:rsid w:val="00A554EF"/>
    <w:rsid w:val="00A558B3"/>
    <w:rsid w:val="00A8411A"/>
    <w:rsid w:val="00A92FA5"/>
    <w:rsid w:val="00AD556A"/>
    <w:rsid w:val="00AD7139"/>
    <w:rsid w:val="00B062D6"/>
    <w:rsid w:val="00B338AF"/>
    <w:rsid w:val="00B449A4"/>
    <w:rsid w:val="00B618B0"/>
    <w:rsid w:val="00B714BA"/>
    <w:rsid w:val="00B8365D"/>
    <w:rsid w:val="00B87C5D"/>
    <w:rsid w:val="00BA6611"/>
    <w:rsid w:val="00BB7F61"/>
    <w:rsid w:val="00BC058A"/>
    <w:rsid w:val="00BF570A"/>
    <w:rsid w:val="00C17AFC"/>
    <w:rsid w:val="00C63D46"/>
    <w:rsid w:val="00C80A64"/>
    <w:rsid w:val="00C85CC9"/>
    <w:rsid w:val="00C93483"/>
    <w:rsid w:val="00CB3A8F"/>
    <w:rsid w:val="00D044D8"/>
    <w:rsid w:val="00D04527"/>
    <w:rsid w:val="00D30B43"/>
    <w:rsid w:val="00D4131B"/>
    <w:rsid w:val="00D504C0"/>
    <w:rsid w:val="00D62CEA"/>
    <w:rsid w:val="00D72238"/>
    <w:rsid w:val="00D76AC2"/>
    <w:rsid w:val="00D80DDE"/>
    <w:rsid w:val="00D85B61"/>
    <w:rsid w:val="00DB0B04"/>
    <w:rsid w:val="00DC0E60"/>
    <w:rsid w:val="00DF2A51"/>
    <w:rsid w:val="00E07EA8"/>
    <w:rsid w:val="00E20318"/>
    <w:rsid w:val="00E32A30"/>
    <w:rsid w:val="00E469F3"/>
    <w:rsid w:val="00E671A6"/>
    <w:rsid w:val="00E67F0E"/>
    <w:rsid w:val="00E747EF"/>
    <w:rsid w:val="00E74888"/>
    <w:rsid w:val="00E96356"/>
    <w:rsid w:val="00EA2B8B"/>
    <w:rsid w:val="00EC14AD"/>
    <w:rsid w:val="00EC4692"/>
    <w:rsid w:val="00EF09AA"/>
    <w:rsid w:val="00F069D4"/>
    <w:rsid w:val="00F46543"/>
    <w:rsid w:val="00F515FA"/>
    <w:rsid w:val="00F5238B"/>
    <w:rsid w:val="00F539AC"/>
    <w:rsid w:val="00F63677"/>
    <w:rsid w:val="00F712D2"/>
    <w:rsid w:val="00F74E08"/>
    <w:rsid w:val="00F87BDB"/>
    <w:rsid w:val="00F95B89"/>
    <w:rsid w:val="00FA1550"/>
    <w:rsid w:val="00FA4B58"/>
    <w:rsid w:val="00FA6E4A"/>
    <w:rsid w:val="00FB44CC"/>
    <w:rsid w:val="00FC28BA"/>
    <w:rsid w:val="00FC78A2"/>
    <w:rsid w:val="00FE73D2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link w:val="a7"/>
    <w:pPr>
      <w:ind w:left="266" w:hangingChars="100" w:hanging="266"/>
    </w:pPr>
  </w:style>
  <w:style w:type="paragraph" w:styleId="2">
    <w:name w:val="Body Text Indent 2"/>
    <w:basedOn w:val="a"/>
    <w:pPr>
      <w:ind w:left="186" w:hangingChars="100" w:hanging="186"/>
    </w:pPr>
  </w:style>
  <w:style w:type="paragraph" w:styleId="3">
    <w:name w:val="Body Text Indent 3"/>
    <w:basedOn w:val="a"/>
    <w:pPr>
      <w:tabs>
        <w:tab w:val="left" w:pos="3724"/>
      </w:tabs>
      <w:ind w:leftChars="100" w:left="532" w:hangingChars="100" w:hanging="266"/>
    </w:pPr>
  </w:style>
  <w:style w:type="table" w:styleId="a8">
    <w:name w:val="Table Grid"/>
    <w:basedOn w:val="a1"/>
    <w:rsid w:val="009149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C0E60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504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04584"/>
    <w:rPr>
      <w:rFonts w:eastAsia="ＭＳ ゴシック"/>
      <w:kern w:val="2"/>
      <w:sz w:val="28"/>
      <w:szCs w:val="24"/>
    </w:rPr>
  </w:style>
  <w:style w:type="paragraph" w:styleId="ac">
    <w:name w:val="footer"/>
    <w:basedOn w:val="a"/>
    <w:link w:val="ad"/>
    <w:rsid w:val="005045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04584"/>
    <w:rPr>
      <w:rFonts w:eastAsia="ＭＳ ゴシック"/>
      <w:kern w:val="2"/>
      <w:sz w:val="28"/>
      <w:szCs w:val="24"/>
    </w:rPr>
  </w:style>
  <w:style w:type="character" w:customStyle="1" w:styleId="a7">
    <w:name w:val="本文インデント (文字)"/>
    <w:basedOn w:val="a0"/>
    <w:link w:val="a6"/>
    <w:rsid w:val="001E6BAF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8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2024-02-09T05:33:00Z</dcterms:created>
  <dcterms:modified xsi:type="dcterms:W3CDTF">2024-02-09T05:33:00Z</dcterms:modified>
</cp:coreProperties>
</file>