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B84E6" w14:textId="2DCD4E74" w:rsidR="00D57DAA" w:rsidRDefault="00E43805">
      <w:bookmarkStart w:id="0" w:name="_GoBack"/>
      <w:bookmarkEnd w:id="0"/>
      <w:r>
        <w:rPr>
          <w:rFonts w:hint="eastAsia"/>
        </w:rPr>
        <w:t xml:space="preserve">　第</w:t>
      </w:r>
      <w:r w:rsidR="002B49B0">
        <w:rPr>
          <w:rFonts w:hint="eastAsia"/>
        </w:rPr>
        <w:t>３８</w:t>
      </w:r>
      <w:r w:rsidR="00D57DAA">
        <w:rPr>
          <w:rFonts w:hint="eastAsia"/>
        </w:rPr>
        <w:t>号議案</w:t>
      </w:r>
    </w:p>
    <w:p w14:paraId="1C662C85" w14:textId="77777777" w:rsidR="00CA137E" w:rsidRPr="00B138C5" w:rsidRDefault="00CA137E" w:rsidP="00CA137E">
      <w:pPr>
        <w:ind w:rightChars="9" w:right="24"/>
      </w:pPr>
      <w:r w:rsidRPr="00B138C5">
        <w:rPr>
          <w:rFonts w:hint="eastAsia"/>
        </w:rPr>
        <w:t xml:space="preserve">　　職員の退職手当に関する条例の一部を改正する条例</w:t>
      </w:r>
    </w:p>
    <w:p w14:paraId="16C6B04D" w14:textId="77777777" w:rsidR="00D57DAA" w:rsidRPr="009C7875" w:rsidRDefault="00D57DAA">
      <w:r w:rsidRPr="009C7875">
        <w:rPr>
          <w:rFonts w:hint="eastAsia"/>
        </w:rPr>
        <w:t xml:space="preserve">　上記の議案を提出する。</w:t>
      </w:r>
    </w:p>
    <w:p w14:paraId="5F664679" w14:textId="5910E927" w:rsidR="00D57DAA" w:rsidRPr="009C7875" w:rsidRDefault="002B49B0">
      <w:r>
        <w:rPr>
          <w:rFonts w:hint="eastAsia"/>
        </w:rPr>
        <w:t xml:space="preserve">　　令和５</w:t>
      </w:r>
      <w:r w:rsidR="00E43805" w:rsidRPr="009C7875">
        <w:rPr>
          <w:rFonts w:hint="eastAsia"/>
        </w:rPr>
        <w:t>年</w:t>
      </w:r>
      <w:r>
        <w:rPr>
          <w:rFonts w:hint="eastAsia"/>
        </w:rPr>
        <w:t>６</w:t>
      </w:r>
      <w:r w:rsidR="00E43805" w:rsidRPr="009C7875">
        <w:rPr>
          <w:rFonts w:hint="eastAsia"/>
        </w:rPr>
        <w:t>月</w:t>
      </w:r>
      <w:r>
        <w:rPr>
          <w:rFonts w:hint="eastAsia"/>
        </w:rPr>
        <w:t>２９</w:t>
      </w:r>
      <w:r w:rsidR="00D57DAA" w:rsidRPr="009C7875">
        <w:rPr>
          <w:rFonts w:hint="eastAsia"/>
        </w:rPr>
        <w:t>日</w:t>
      </w:r>
    </w:p>
    <w:p w14:paraId="71AA7B40" w14:textId="77777777" w:rsidR="00335739" w:rsidRPr="009C7875" w:rsidRDefault="00335739" w:rsidP="00335739">
      <w:r w:rsidRPr="009C7875">
        <w:rPr>
          <w:rFonts w:hint="eastAsia"/>
        </w:rPr>
        <w:t xml:space="preserve">　</w:t>
      </w:r>
      <w:r w:rsidR="00EF33FA">
        <w:rPr>
          <w:rFonts w:hint="eastAsia"/>
        </w:rPr>
        <w:t xml:space="preserve">　　　　　　　　　　　　　　　　品川区長　　森　　澤　　恭　　子</w:t>
      </w:r>
      <w:r w:rsidRPr="009C7875">
        <w:rPr>
          <w:rFonts w:hint="eastAsia"/>
        </w:rPr>
        <w:t xml:space="preserve">　　</w:t>
      </w:r>
    </w:p>
    <w:p w14:paraId="34474AA6" w14:textId="77777777" w:rsidR="00CA137E" w:rsidRPr="00B138C5" w:rsidRDefault="00CA137E" w:rsidP="00CA137E">
      <w:pPr>
        <w:ind w:left="797" w:rightChars="9" w:right="24" w:hangingChars="300" w:hanging="797"/>
      </w:pPr>
      <w:r w:rsidRPr="00B138C5">
        <w:rPr>
          <w:rFonts w:hint="eastAsia"/>
        </w:rPr>
        <w:t xml:space="preserve">　　　職員の退職手当に関する条例の一部を改正する条例</w:t>
      </w:r>
    </w:p>
    <w:p w14:paraId="2E079AA6" w14:textId="77777777" w:rsidR="005C13B3" w:rsidRDefault="00CA137E" w:rsidP="00CA137E">
      <w:r w:rsidRPr="00B138C5">
        <w:rPr>
          <w:rFonts w:hint="eastAsia"/>
        </w:rPr>
        <w:t xml:space="preserve">　職員の退職手当に関する条例</w:t>
      </w:r>
      <w:r w:rsidR="007952D7">
        <w:rPr>
          <w:noProof/>
          <w:sz w:val="20"/>
        </w:rPr>
        <mc:AlternateContent>
          <mc:Choice Requires="wps">
            <w:drawing>
              <wp:anchor distT="0" distB="0" distL="114300" distR="114300" simplePos="0" relativeHeight="251657728" behindDoc="0" locked="0" layoutInCell="1" allowOverlap="1" wp14:anchorId="68CB5163" wp14:editId="5AFE2DE3">
                <wp:simplePos x="0" y="0"/>
                <wp:positionH relativeFrom="column">
                  <wp:posOffset>8558530</wp:posOffset>
                </wp:positionH>
                <wp:positionV relativeFrom="paragraph">
                  <wp:posOffset>207645</wp:posOffset>
                </wp:positionV>
                <wp:extent cx="372110" cy="622935"/>
                <wp:effectExtent l="0" t="0" r="381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C0045" w14:textId="77777777" w:rsidR="00CC5F99" w:rsidRDefault="00CC5F99" w:rsidP="00CA137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B5163" id="_x0000_t202" coordsize="21600,21600" o:spt="202" path="m,l,21600r21600,l21600,xe">
                <v:stroke joinstyle="miter"/>
                <v:path gradientshapeok="t" o:connecttype="rect"/>
              </v:shapetype>
              <v:shape id="Text Box 32"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yugw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MmB8&#10;roMCAAAPBQAADgAAAAAAAAAAAAAAAAAuAgAAZHJzL2Uyb0RvYy54bWxQSwECLQAUAAYACAAAACEA&#10;heNbqN4AAAAMAQAADwAAAAAAAAAAAAAAAADdBAAAZHJzL2Rvd25yZXYueG1sUEsFBgAAAAAEAAQA&#10;8wAAAOgFAAAAAA==&#10;" stroked="f">
                <v:textbox>
                  <w:txbxContent>
                    <w:p w14:paraId="508C0045" w14:textId="77777777" w:rsidR="00CC5F99" w:rsidRDefault="00CC5F99" w:rsidP="00CA137E">
                      <w:r>
                        <w:rPr>
                          <w:rFonts w:hint="eastAsia"/>
                        </w:rPr>
                        <w:t>」</w:t>
                      </w:r>
                    </w:p>
                  </w:txbxContent>
                </v:textbox>
              </v:shape>
            </w:pict>
          </mc:Fallback>
        </mc:AlternateContent>
      </w:r>
      <w:r>
        <w:rPr>
          <w:rFonts w:hint="eastAsia"/>
        </w:rPr>
        <w:t>（昭和３２年品川区条例第２号）の一部を次の</w:t>
      </w:r>
      <w:r w:rsidRPr="00B138C5">
        <w:rPr>
          <w:rFonts w:hint="eastAsia"/>
        </w:rPr>
        <w:t>ように改正する。</w:t>
      </w:r>
    </w:p>
    <w:p w14:paraId="74C48BB2" w14:textId="03098039" w:rsidR="00770F9E" w:rsidRDefault="00CA137E" w:rsidP="00EF33FA">
      <w:r>
        <w:rPr>
          <w:rFonts w:hint="eastAsia"/>
        </w:rPr>
        <w:t xml:space="preserve">　</w:t>
      </w:r>
      <w:r w:rsidR="00EF33FA">
        <w:rPr>
          <w:rFonts w:hint="eastAsia"/>
        </w:rPr>
        <w:t>第４条第１項第１号中「。）」の次に「または職員の死亡の当時においてパートナーシップ関係（双方</w:t>
      </w:r>
      <w:r w:rsidR="00EF33FA" w:rsidRPr="001161D7">
        <w:rPr>
          <w:rFonts w:hint="eastAsia"/>
        </w:rPr>
        <w:t>または</w:t>
      </w:r>
      <w:r w:rsidR="00EF33FA">
        <w:rPr>
          <w:rFonts w:hint="eastAsia"/>
        </w:rPr>
        <w:t>いずれか一方が</w:t>
      </w:r>
      <w:r w:rsidR="001161D7">
        <w:rPr>
          <w:rFonts w:hint="eastAsia"/>
        </w:rPr>
        <w:t>性的マイノリティであつて</w:t>
      </w:r>
      <w:r w:rsidR="00504CA1">
        <w:rPr>
          <w:rFonts w:hint="eastAsia"/>
        </w:rPr>
        <w:t>、互いを人生のパートナーとして、相互の人権を尊重し、日常の生活において継続的に協力し合うことを約した二者間の関係</w:t>
      </w:r>
      <w:r w:rsidR="005A44FD">
        <w:rPr>
          <w:rFonts w:hint="eastAsia"/>
        </w:rPr>
        <w:t>として</w:t>
      </w:r>
      <w:r w:rsidR="005A44FD" w:rsidRPr="004B7A48">
        <w:rPr>
          <w:rFonts w:hint="eastAsia"/>
        </w:rPr>
        <w:t>任命権者が当該関係を証明書等により確認できた関係をいう。以下同じ。）の相手方</w:t>
      </w:r>
      <w:r w:rsidR="00504CA1">
        <w:rPr>
          <w:rFonts w:hint="eastAsia"/>
        </w:rPr>
        <w:t>で</w:t>
      </w:r>
      <w:r w:rsidR="00504CA1" w:rsidRPr="001161D7">
        <w:rPr>
          <w:rFonts w:hint="eastAsia"/>
        </w:rPr>
        <w:t>あつた者</w:t>
      </w:r>
      <w:r w:rsidR="00EF33FA">
        <w:rPr>
          <w:rFonts w:hint="eastAsia"/>
        </w:rPr>
        <w:t>」</w:t>
      </w:r>
      <w:r w:rsidR="00504CA1">
        <w:rPr>
          <w:rFonts w:hint="eastAsia"/>
        </w:rPr>
        <w:t>を加える。</w:t>
      </w:r>
    </w:p>
    <w:p w14:paraId="3330311D" w14:textId="77777777" w:rsidR="00504CA1" w:rsidRDefault="00504CA1" w:rsidP="00EF33FA">
      <w:r>
        <w:rPr>
          <w:rFonts w:hint="eastAsia"/>
        </w:rPr>
        <w:t xml:space="preserve">　第１１条第４項中</w:t>
      </w:r>
      <w:r w:rsidR="000554F0">
        <w:rPr>
          <w:rFonts w:hint="eastAsia"/>
        </w:rPr>
        <w:t>「要しなかつた期間」の次に「、自己啓発等休業をした期間（その期間中の大学等課程の履修また</w:t>
      </w:r>
      <w:r w:rsidR="000554F0" w:rsidRPr="000554F0">
        <w:rPr>
          <w:rFonts w:hint="eastAsia"/>
        </w:rPr>
        <w:t>は国際貢献活動の内容が公務の能率的な運営に特に資するものと認められることその他の規則で定める要件に該当しない場合における当該自己啓発等休業の期間に限る。）</w:t>
      </w:r>
      <w:r w:rsidR="000554F0">
        <w:rPr>
          <w:rFonts w:hint="eastAsia"/>
        </w:rPr>
        <w:t>」を加える。</w:t>
      </w:r>
    </w:p>
    <w:p w14:paraId="5AD8EC57" w14:textId="0DED461E" w:rsidR="002E34A0" w:rsidRDefault="000554F0" w:rsidP="00EF33FA">
      <w:r>
        <w:rPr>
          <w:rFonts w:hint="eastAsia"/>
        </w:rPr>
        <w:t xml:space="preserve">　第１３条第８項第２号中「</w:t>
      </w:r>
      <w:r w:rsidR="001161D7">
        <w:rPr>
          <w:rFonts w:hint="eastAsia"/>
        </w:rPr>
        <w:t>。</w:t>
      </w:r>
      <w:r>
        <w:rPr>
          <w:rFonts w:hint="eastAsia"/>
        </w:rPr>
        <w:t>）」を「</w:t>
      </w:r>
      <w:r w:rsidR="001161D7">
        <w:rPr>
          <w:rFonts w:hint="eastAsia"/>
        </w:rPr>
        <w:t>。</w:t>
      </w:r>
      <w:r>
        <w:rPr>
          <w:rFonts w:hint="eastAsia"/>
        </w:rPr>
        <w:t>第５号において同じ。）またはパートナーシップ関係の相手方」</w:t>
      </w:r>
      <w:r w:rsidR="002E34A0">
        <w:rPr>
          <w:rFonts w:hint="eastAsia"/>
        </w:rPr>
        <w:t>に改め、同項第５号中「者　」の次に「その者およびその者により生計を維持されている同居の親族またはパートナーシップ関係の相手方の</w:t>
      </w:r>
      <w:r w:rsidR="00C10D19">
        <w:rPr>
          <w:rFonts w:hint="eastAsia"/>
        </w:rPr>
        <w:t>移転に通常要する費用を考慮した</w:t>
      </w:r>
      <w:r w:rsidR="002E34A0">
        <w:rPr>
          <w:rFonts w:hint="eastAsia"/>
        </w:rPr>
        <w:t>」</w:t>
      </w:r>
      <w:r w:rsidR="00C10D19">
        <w:rPr>
          <w:rFonts w:hint="eastAsia"/>
        </w:rPr>
        <w:t>を加える。</w:t>
      </w:r>
    </w:p>
    <w:p w14:paraId="48C57DCD" w14:textId="4368E85E" w:rsidR="00370863" w:rsidRDefault="00C10D19" w:rsidP="00370863">
      <w:pPr>
        <w:ind w:firstLineChars="100" w:firstLine="266"/>
        <w:rPr>
          <w:rFonts w:ascii="ＭＳ 明朝" w:hAnsi="ＭＳ 明朝"/>
        </w:rPr>
      </w:pPr>
      <w:r>
        <w:rPr>
          <w:rFonts w:hint="eastAsia"/>
        </w:rPr>
        <w:t>第１７条から第１９条までおよび第２１条</w:t>
      </w:r>
      <w:r w:rsidR="008A7F5D">
        <w:rPr>
          <w:rFonts w:hint="eastAsia"/>
        </w:rPr>
        <w:t>第４項</w:t>
      </w:r>
      <w:r>
        <w:rPr>
          <w:rFonts w:hint="eastAsia"/>
        </w:rPr>
        <w:t>中「</w:t>
      </w:r>
      <w:r w:rsidR="006E1289" w:rsidRPr="006E1289">
        <w:rPr>
          <w:rFonts w:ascii="ＭＳ 明朝" w:hAnsi="ＭＳ 明朝" w:hint="eastAsia"/>
        </w:rPr>
        <w:t>禁</w:t>
      </w:r>
      <w:r w:rsidR="006E1289">
        <w:rPr>
          <w:rFonts w:ascii="ＭＳ 明朝" w:hAnsi="ＭＳ 明朝"/>
        </w:rPr>
        <w:ruby>
          <w:rubyPr>
            <w:rubyAlign w:val="distributeSpace"/>
            <w:hps w:val="14"/>
            <w:hpsRaise w:val="26"/>
            <w:hpsBaseText w:val="28"/>
            <w:lid w:val="ja-JP"/>
          </w:rubyPr>
          <w:rt>
            <w:r w:rsidR="006E1289" w:rsidRPr="006E1289">
              <w:rPr>
                <w:rFonts w:ascii="ＭＳ ゴシック" w:hAnsi="ＭＳ ゴシック"/>
                <w:sz w:val="14"/>
              </w:rPr>
              <w:t>こ</w:t>
            </w:r>
          </w:rt>
          <w:rubyBase>
            <w:r w:rsidR="006E1289">
              <w:rPr>
                <w:rFonts w:ascii="ＭＳ 明朝" w:hAnsi="ＭＳ 明朝"/>
              </w:rPr>
              <w:t>錮</w:t>
            </w:r>
          </w:rubyBase>
        </w:ruby>
      </w:r>
      <w:r>
        <w:rPr>
          <w:rFonts w:ascii="ＭＳ 明朝" w:hAnsi="ＭＳ 明朝" w:hint="eastAsia"/>
        </w:rPr>
        <w:t>」を「禁錮」に改め</w:t>
      </w:r>
      <w:r w:rsidR="007D4DD2">
        <w:rPr>
          <w:rFonts w:ascii="ＭＳ 明朝" w:hAnsi="ＭＳ 明朝" w:hint="eastAsia"/>
        </w:rPr>
        <w:t>る。</w:t>
      </w:r>
    </w:p>
    <w:p w14:paraId="5D81DF05" w14:textId="211B3D89" w:rsidR="007D4DD2" w:rsidRDefault="007D4DD2" w:rsidP="00C10D19">
      <w:pPr>
        <w:ind w:left="2"/>
        <w:rPr>
          <w:rFonts w:ascii="ＭＳ 明朝" w:hAnsi="ＭＳ 明朝"/>
        </w:rPr>
      </w:pPr>
      <w:r>
        <w:rPr>
          <w:rFonts w:ascii="ＭＳ 明朝" w:hAnsi="ＭＳ 明朝" w:hint="eastAsia"/>
        </w:rPr>
        <w:t xml:space="preserve">　　　付　則</w:t>
      </w:r>
    </w:p>
    <w:p w14:paraId="5A55A4F9" w14:textId="3E3C7D2E" w:rsidR="007D4DD2" w:rsidRDefault="001718FB" w:rsidP="00913F53">
      <w:pPr>
        <w:ind w:left="2"/>
        <w:rPr>
          <w:rFonts w:ascii="ＭＳ 明朝" w:hAnsi="ＭＳ 明朝"/>
        </w:rPr>
      </w:pPr>
      <w:r>
        <w:rPr>
          <w:rFonts w:ascii="ＭＳ 明朝" w:hAnsi="ＭＳ 明朝" w:hint="eastAsia"/>
        </w:rPr>
        <w:t xml:space="preserve">　この条例は、公布の</w:t>
      </w:r>
      <w:r w:rsidR="007D4DD2">
        <w:rPr>
          <w:rFonts w:ascii="ＭＳ 明朝" w:hAnsi="ＭＳ 明朝" w:hint="eastAsia"/>
        </w:rPr>
        <w:t>日から施行する。</w:t>
      </w:r>
    </w:p>
    <w:p w14:paraId="71947EA4" w14:textId="699F0F82" w:rsidR="008C1FD3" w:rsidRPr="009E6588" w:rsidRDefault="007D4DD2" w:rsidP="009E6588">
      <w:pPr>
        <w:ind w:left="531" w:hangingChars="200" w:hanging="531"/>
        <w:rPr>
          <w:rFonts w:ascii="ＭＳ 明朝" w:hAnsi="ＭＳ 明朝"/>
        </w:rPr>
      </w:pPr>
      <w:r>
        <w:rPr>
          <w:rFonts w:ascii="ＭＳ 明朝" w:hAnsi="ＭＳ 明朝" w:hint="eastAsia"/>
        </w:rPr>
        <w:t xml:space="preserve">　</w:t>
      </w:r>
      <w:r w:rsidR="005E7779">
        <w:rPr>
          <w:rFonts w:ascii="ＭＳ 明朝" w:hAnsi="ＭＳ 明朝" w:hint="eastAsia"/>
        </w:rPr>
        <w:t>（説明）</w:t>
      </w:r>
      <w:r w:rsidR="001161D7">
        <w:rPr>
          <w:rFonts w:ascii="ＭＳ 明朝" w:hAnsi="ＭＳ 明朝" w:hint="eastAsia"/>
        </w:rPr>
        <w:t>退職手当の支給に関して</w:t>
      </w:r>
      <w:r w:rsidR="00AD3283">
        <w:rPr>
          <w:rFonts w:ascii="ＭＳ 明朝" w:hAnsi="ＭＳ 明朝" w:hint="eastAsia"/>
        </w:rPr>
        <w:t>、</w:t>
      </w:r>
      <w:r w:rsidR="001161D7">
        <w:rPr>
          <w:rFonts w:asciiTheme="majorEastAsia" w:eastAsiaTheme="majorEastAsia" w:hAnsiTheme="majorEastAsia" w:hint="eastAsia"/>
        </w:rPr>
        <w:t>パートナーシップ関係の相手方を</w:t>
      </w:r>
      <w:r w:rsidR="00CE5DC3">
        <w:rPr>
          <w:rFonts w:asciiTheme="majorEastAsia" w:eastAsiaTheme="majorEastAsia" w:hAnsiTheme="majorEastAsia" w:hint="eastAsia"/>
        </w:rPr>
        <w:t>配偶者と同様に扱う</w:t>
      </w:r>
      <w:r w:rsidR="00090BF7">
        <w:rPr>
          <w:rFonts w:asciiTheme="majorEastAsia" w:eastAsiaTheme="majorEastAsia" w:hAnsiTheme="majorEastAsia" w:hint="eastAsia"/>
        </w:rPr>
        <w:t>ほか、</w:t>
      </w:r>
      <w:r w:rsidR="002667CE">
        <w:rPr>
          <w:rFonts w:asciiTheme="majorEastAsia" w:eastAsiaTheme="majorEastAsia" w:hAnsiTheme="majorEastAsia" w:hint="eastAsia"/>
        </w:rPr>
        <w:t>在職期間</w:t>
      </w:r>
      <w:r w:rsidR="002B0022">
        <w:rPr>
          <w:rFonts w:asciiTheme="majorEastAsia" w:eastAsiaTheme="majorEastAsia" w:hAnsiTheme="majorEastAsia" w:hint="eastAsia"/>
        </w:rPr>
        <w:t>の算定方法等を改める</w:t>
      </w:r>
      <w:r w:rsidR="00BD2F25">
        <w:rPr>
          <w:rFonts w:asciiTheme="majorEastAsia" w:eastAsiaTheme="majorEastAsia" w:hAnsiTheme="majorEastAsia" w:hint="eastAsia"/>
        </w:rPr>
        <w:t>必要</w:t>
      </w:r>
      <w:r w:rsidR="001E5929" w:rsidRPr="001E5929">
        <w:rPr>
          <w:rFonts w:asciiTheme="majorEastAsia" w:eastAsiaTheme="majorEastAsia" w:hAnsiTheme="majorEastAsia" w:hint="eastAsia"/>
        </w:rPr>
        <w:t>がある</w:t>
      </w:r>
      <w:r w:rsidR="009E6588">
        <w:rPr>
          <w:rFonts w:asciiTheme="majorEastAsia" w:eastAsiaTheme="majorEastAsia" w:hAnsiTheme="majorEastAsia" w:hint="eastAsia"/>
        </w:rPr>
        <w:t>。</w:t>
      </w:r>
    </w:p>
    <w:sectPr w:rsidR="008C1FD3" w:rsidRPr="009E6588">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3315" w14:textId="77777777" w:rsidR="00CC5F99" w:rsidRDefault="00CC5F99" w:rsidP="007952D7">
      <w:r>
        <w:separator/>
      </w:r>
    </w:p>
  </w:endnote>
  <w:endnote w:type="continuationSeparator" w:id="0">
    <w:p w14:paraId="3348BFAA" w14:textId="77777777" w:rsidR="00CC5F99" w:rsidRDefault="00CC5F99" w:rsidP="007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A3AA" w14:textId="77777777" w:rsidR="00063074" w:rsidRDefault="000630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81D8" w14:textId="77777777" w:rsidR="00063074" w:rsidRDefault="0006307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C43A" w14:textId="77777777" w:rsidR="00063074" w:rsidRDefault="000630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01847" w14:textId="77777777" w:rsidR="00CC5F99" w:rsidRDefault="00CC5F99" w:rsidP="007952D7">
      <w:r>
        <w:separator/>
      </w:r>
    </w:p>
  </w:footnote>
  <w:footnote w:type="continuationSeparator" w:id="0">
    <w:p w14:paraId="2EED47F0" w14:textId="77777777" w:rsidR="00CC5F99" w:rsidRDefault="00CC5F99" w:rsidP="0079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7B28" w14:textId="77777777" w:rsidR="00063074" w:rsidRDefault="0006307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63AD" w14:textId="77777777" w:rsidR="00063074" w:rsidRDefault="00063074">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857E" w14:textId="77777777" w:rsidR="00063074" w:rsidRDefault="0006307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ydY4BK65Dz7Y5QMV0p7saVXvUw1glnVgrkX3MYNLKjhYANo2uf+Tnv1EE/Did3tIPQ94eSZArhI+ZzaH5olqQ==" w:salt="HMrkjwgZlpb8RiLwTKCRyQ=="/>
  <w:defaultTabStop w:val="840"/>
  <w:drawingGridHorizontalSpacing w:val="133"/>
  <w:drawingGridVerticalSpacing w:val="318"/>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BC"/>
    <w:rsid w:val="00005B3F"/>
    <w:rsid w:val="000120E9"/>
    <w:rsid w:val="0002136B"/>
    <w:rsid w:val="00036D09"/>
    <w:rsid w:val="00037FEF"/>
    <w:rsid w:val="00040E3F"/>
    <w:rsid w:val="00050F4C"/>
    <w:rsid w:val="000554F0"/>
    <w:rsid w:val="00055FA2"/>
    <w:rsid w:val="00063074"/>
    <w:rsid w:val="000747A6"/>
    <w:rsid w:val="00090BF7"/>
    <w:rsid w:val="00094CCD"/>
    <w:rsid w:val="00094D73"/>
    <w:rsid w:val="0010525B"/>
    <w:rsid w:val="001056D9"/>
    <w:rsid w:val="001161D7"/>
    <w:rsid w:val="00122A19"/>
    <w:rsid w:val="00125265"/>
    <w:rsid w:val="0012727D"/>
    <w:rsid w:val="00167DEE"/>
    <w:rsid w:val="001718FB"/>
    <w:rsid w:val="00172B39"/>
    <w:rsid w:val="00181183"/>
    <w:rsid w:val="00183674"/>
    <w:rsid w:val="00186DBB"/>
    <w:rsid w:val="001D62A9"/>
    <w:rsid w:val="001E5929"/>
    <w:rsid w:val="0021468E"/>
    <w:rsid w:val="00220DCA"/>
    <w:rsid w:val="00225D49"/>
    <w:rsid w:val="002269A9"/>
    <w:rsid w:val="00230748"/>
    <w:rsid w:val="002542B0"/>
    <w:rsid w:val="00262E43"/>
    <w:rsid w:val="00264B06"/>
    <w:rsid w:val="002667CE"/>
    <w:rsid w:val="002817F1"/>
    <w:rsid w:val="0028351B"/>
    <w:rsid w:val="00287820"/>
    <w:rsid w:val="00295D39"/>
    <w:rsid w:val="002A0FCD"/>
    <w:rsid w:val="002A1E9B"/>
    <w:rsid w:val="002A4155"/>
    <w:rsid w:val="002B0022"/>
    <w:rsid w:val="002B4137"/>
    <w:rsid w:val="002B49B0"/>
    <w:rsid w:val="002C59BB"/>
    <w:rsid w:val="002E34A0"/>
    <w:rsid w:val="002F2143"/>
    <w:rsid w:val="003069DA"/>
    <w:rsid w:val="0030776E"/>
    <w:rsid w:val="00323C5B"/>
    <w:rsid w:val="00324B06"/>
    <w:rsid w:val="003257B1"/>
    <w:rsid w:val="0033327B"/>
    <w:rsid w:val="00335739"/>
    <w:rsid w:val="00342D45"/>
    <w:rsid w:val="00347D7F"/>
    <w:rsid w:val="00350F4F"/>
    <w:rsid w:val="0036101B"/>
    <w:rsid w:val="00370863"/>
    <w:rsid w:val="00382505"/>
    <w:rsid w:val="00384A12"/>
    <w:rsid w:val="00385217"/>
    <w:rsid w:val="003A565E"/>
    <w:rsid w:val="003B17F1"/>
    <w:rsid w:val="003C05FE"/>
    <w:rsid w:val="003E341D"/>
    <w:rsid w:val="003E3F8F"/>
    <w:rsid w:val="00405359"/>
    <w:rsid w:val="004075F3"/>
    <w:rsid w:val="00425AE9"/>
    <w:rsid w:val="00431819"/>
    <w:rsid w:val="004342A4"/>
    <w:rsid w:val="004348CF"/>
    <w:rsid w:val="00434E74"/>
    <w:rsid w:val="004372DB"/>
    <w:rsid w:val="00451585"/>
    <w:rsid w:val="00466135"/>
    <w:rsid w:val="00482394"/>
    <w:rsid w:val="0048418E"/>
    <w:rsid w:val="004854CD"/>
    <w:rsid w:val="00490757"/>
    <w:rsid w:val="004A2C82"/>
    <w:rsid w:val="004A329F"/>
    <w:rsid w:val="004B3823"/>
    <w:rsid w:val="004B4838"/>
    <w:rsid w:val="004D0617"/>
    <w:rsid w:val="004D725A"/>
    <w:rsid w:val="004E7C89"/>
    <w:rsid w:val="004F3EA7"/>
    <w:rsid w:val="00500F65"/>
    <w:rsid w:val="005019BC"/>
    <w:rsid w:val="00504A1D"/>
    <w:rsid w:val="00504CA1"/>
    <w:rsid w:val="005142E7"/>
    <w:rsid w:val="005232DE"/>
    <w:rsid w:val="00532398"/>
    <w:rsid w:val="00537BBC"/>
    <w:rsid w:val="00561B15"/>
    <w:rsid w:val="00562CD9"/>
    <w:rsid w:val="00593846"/>
    <w:rsid w:val="00594238"/>
    <w:rsid w:val="00594377"/>
    <w:rsid w:val="005A44FD"/>
    <w:rsid w:val="005B4B4B"/>
    <w:rsid w:val="005C13B3"/>
    <w:rsid w:val="005C1D6C"/>
    <w:rsid w:val="005C30A9"/>
    <w:rsid w:val="005C364F"/>
    <w:rsid w:val="005D588A"/>
    <w:rsid w:val="005D63A6"/>
    <w:rsid w:val="005E1109"/>
    <w:rsid w:val="005E44A8"/>
    <w:rsid w:val="005E69E6"/>
    <w:rsid w:val="005E7779"/>
    <w:rsid w:val="00607721"/>
    <w:rsid w:val="0065053D"/>
    <w:rsid w:val="00666B46"/>
    <w:rsid w:val="006A07BC"/>
    <w:rsid w:val="006B6975"/>
    <w:rsid w:val="006C0367"/>
    <w:rsid w:val="006C2707"/>
    <w:rsid w:val="006D5619"/>
    <w:rsid w:val="006E1289"/>
    <w:rsid w:val="006E3C8A"/>
    <w:rsid w:val="006F1328"/>
    <w:rsid w:val="006F217A"/>
    <w:rsid w:val="006F279D"/>
    <w:rsid w:val="007000BD"/>
    <w:rsid w:val="00703B35"/>
    <w:rsid w:val="0074267B"/>
    <w:rsid w:val="00756EF7"/>
    <w:rsid w:val="00763FC1"/>
    <w:rsid w:val="0077081A"/>
    <w:rsid w:val="00770F9E"/>
    <w:rsid w:val="0077728D"/>
    <w:rsid w:val="00783255"/>
    <w:rsid w:val="007952D7"/>
    <w:rsid w:val="007A2D02"/>
    <w:rsid w:val="007A5D23"/>
    <w:rsid w:val="007B5E27"/>
    <w:rsid w:val="007B71A2"/>
    <w:rsid w:val="007B7919"/>
    <w:rsid w:val="007C33FF"/>
    <w:rsid w:val="007D4DD2"/>
    <w:rsid w:val="007E0B31"/>
    <w:rsid w:val="007F1883"/>
    <w:rsid w:val="007F377B"/>
    <w:rsid w:val="0080362A"/>
    <w:rsid w:val="00804E0F"/>
    <w:rsid w:val="008059C8"/>
    <w:rsid w:val="00812D03"/>
    <w:rsid w:val="008214D7"/>
    <w:rsid w:val="00826E1C"/>
    <w:rsid w:val="00831148"/>
    <w:rsid w:val="00837208"/>
    <w:rsid w:val="00841D9E"/>
    <w:rsid w:val="00851A7E"/>
    <w:rsid w:val="008528F1"/>
    <w:rsid w:val="00856E29"/>
    <w:rsid w:val="0086264D"/>
    <w:rsid w:val="00862F84"/>
    <w:rsid w:val="0086392D"/>
    <w:rsid w:val="008804AB"/>
    <w:rsid w:val="0089658A"/>
    <w:rsid w:val="008A7F5D"/>
    <w:rsid w:val="008B689F"/>
    <w:rsid w:val="008C1193"/>
    <w:rsid w:val="008C1FD3"/>
    <w:rsid w:val="008C7CBA"/>
    <w:rsid w:val="008D374A"/>
    <w:rsid w:val="008D508A"/>
    <w:rsid w:val="008D5700"/>
    <w:rsid w:val="008E098F"/>
    <w:rsid w:val="008E0BC2"/>
    <w:rsid w:val="008E19AA"/>
    <w:rsid w:val="008E3BCD"/>
    <w:rsid w:val="008F606B"/>
    <w:rsid w:val="00902992"/>
    <w:rsid w:val="00913F53"/>
    <w:rsid w:val="0091553F"/>
    <w:rsid w:val="009225D6"/>
    <w:rsid w:val="009343D6"/>
    <w:rsid w:val="009417BA"/>
    <w:rsid w:val="00950FEF"/>
    <w:rsid w:val="00954AF7"/>
    <w:rsid w:val="009671F2"/>
    <w:rsid w:val="00983F90"/>
    <w:rsid w:val="00985731"/>
    <w:rsid w:val="00997BD8"/>
    <w:rsid w:val="009C7875"/>
    <w:rsid w:val="009E6588"/>
    <w:rsid w:val="00A10269"/>
    <w:rsid w:val="00A43C6B"/>
    <w:rsid w:val="00A45423"/>
    <w:rsid w:val="00A61A3A"/>
    <w:rsid w:val="00A61AD8"/>
    <w:rsid w:val="00A6365B"/>
    <w:rsid w:val="00A7378E"/>
    <w:rsid w:val="00A75854"/>
    <w:rsid w:val="00AA3A6D"/>
    <w:rsid w:val="00AB49B8"/>
    <w:rsid w:val="00AC64A6"/>
    <w:rsid w:val="00AC7AAF"/>
    <w:rsid w:val="00AD3283"/>
    <w:rsid w:val="00AF76A7"/>
    <w:rsid w:val="00B0407D"/>
    <w:rsid w:val="00B0445E"/>
    <w:rsid w:val="00B23815"/>
    <w:rsid w:val="00B241C5"/>
    <w:rsid w:val="00B31A01"/>
    <w:rsid w:val="00B36BE9"/>
    <w:rsid w:val="00B4286C"/>
    <w:rsid w:val="00B47183"/>
    <w:rsid w:val="00B62510"/>
    <w:rsid w:val="00B643D6"/>
    <w:rsid w:val="00B655D9"/>
    <w:rsid w:val="00B66281"/>
    <w:rsid w:val="00B8482F"/>
    <w:rsid w:val="00B90E1B"/>
    <w:rsid w:val="00B92DAE"/>
    <w:rsid w:val="00B938DF"/>
    <w:rsid w:val="00BA66C8"/>
    <w:rsid w:val="00BA7D8D"/>
    <w:rsid w:val="00BD2F25"/>
    <w:rsid w:val="00BE64E7"/>
    <w:rsid w:val="00BF4B19"/>
    <w:rsid w:val="00C05C35"/>
    <w:rsid w:val="00C10D19"/>
    <w:rsid w:val="00C1230D"/>
    <w:rsid w:val="00C14637"/>
    <w:rsid w:val="00C14C0F"/>
    <w:rsid w:val="00C26E5E"/>
    <w:rsid w:val="00C30164"/>
    <w:rsid w:val="00C3144F"/>
    <w:rsid w:val="00C5763F"/>
    <w:rsid w:val="00C619F2"/>
    <w:rsid w:val="00C729BD"/>
    <w:rsid w:val="00C73A16"/>
    <w:rsid w:val="00C84E32"/>
    <w:rsid w:val="00C87651"/>
    <w:rsid w:val="00C87E27"/>
    <w:rsid w:val="00C90E3B"/>
    <w:rsid w:val="00CA137E"/>
    <w:rsid w:val="00CA25C2"/>
    <w:rsid w:val="00CB1F43"/>
    <w:rsid w:val="00CB256C"/>
    <w:rsid w:val="00CB60A6"/>
    <w:rsid w:val="00CB7CCB"/>
    <w:rsid w:val="00CB7F20"/>
    <w:rsid w:val="00CC5F99"/>
    <w:rsid w:val="00CC6822"/>
    <w:rsid w:val="00CE5DC3"/>
    <w:rsid w:val="00CF1096"/>
    <w:rsid w:val="00CF6DE8"/>
    <w:rsid w:val="00D074DB"/>
    <w:rsid w:val="00D11437"/>
    <w:rsid w:val="00D11588"/>
    <w:rsid w:val="00D26A68"/>
    <w:rsid w:val="00D27C33"/>
    <w:rsid w:val="00D35E40"/>
    <w:rsid w:val="00D4626E"/>
    <w:rsid w:val="00D50640"/>
    <w:rsid w:val="00D53E6B"/>
    <w:rsid w:val="00D562D2"/>
    <w:rsid w:val="00D57DAA"/>
    <w:rsid w:val="00D6457C"/>
    <w:rsid w:val="00D734A9"/>
    <w:rsid w:val="00D73641"/>
    <w:rsid w:val="00D778E3"/>
    <w:rsid w:val="00D84872"/>
    <w:rsid w:val="00D93D07"/>
    <w:rsid w:val="00DA10A0"/>
    <w:rsid w:val="00DA110D"/>
    <w:rsid w:val="00DC405B"/>
    <w:rsid w:val="00DD5818"/>
    <w:rsid w:val="00DF3C74"/>
    <w:rsid w:val="00DF4BAE"/>
    <w:rsid w:val="00E0549C"/>
    <w:rsid w:val="00E05AB2"/>
    <w:rsid w:val="00E10CC2"/>
    <w:rsid w:val="00E147F5"/>
    <w:rsid w:val="00E20197"/>
    <w:rsid w:val="00E22997"/>
    <w:rsid w:val="00E27891"/>
    <w:rsid w:val="00E43805"/>
    <w:rsid w:val="00E43E75"/>
    <w:rsid w:val="00E55593"/>
    <w:rsid w:val="00E65273"/>
    <w:rsid w:val="00E8309D"/>
    <w:rsid w:val="00E9312D"/>
    <w:rsid w:val="00E936F4"/>
    <w:rsid w:val="00E95AC1"/>
    <w:rsid w:val="00EA72CC"/>
    <w:rsid w:val="00EC781D"/>
    <w:rsid w:val="00ED374C"/>
    <w:rsid w:val="00ED3E42"/>
    <w:rsid w:val="00ED5D3F"/>
    <w:rsid w:val="00EE7D55"/>
    <w:rsid w:val="00EF33FA"/>
    <w:rsid w:val="00EF3602"/>
    <w:rsid w:val="00EF7F14"/>
    <w:rsid w:val="00F1619D"/>
    <w:rsid w:val="00F22801"/>
    <w:rsid w:val="00F36650"/>
    <w:rsid w:val="00F4219E"/>
    <w:rsid w:val="00F45F11"/>
    <w:rsid w:val="00F51F4F"/>
    <w:rsid w:val="00F53009"/>
    <w:rsid w:val="00F53EE8"/>
    <w:rsid w:val="00F716E4"/>
    <w:rsid w:val="00F8031C"/>
    <w:rsid w:val="00F804B8"/>
    <w:rsid w:val="00F85625"/>
    <w:rsid w:val="00F911DE"/>
    <w:rsid w:val="00FA1BEC"/>
    <w:rsid w:val="00FA5932"/>
    <w:rsid w:val="00FB491F"/>
    <w:rsid w:val="00FC668D"/>
    <w:rsid w:val="00FD62D2"/>
    <w:rsid w:val="00FE0407"/>
    <w:rsid w:val="00FE1168"/>
    <w:rsid w:val="00FE4088"/>
    <w:rsid w:val="00FE7733"/>
    <w:rsid w:val="00FF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3FC0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table" w:styleId="a6">
    <w:name w:val="Table Grid"/>
    <w:basedOn w:val="a1"/>
    <w:rsid w:val="00E830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8214D7"/>
    <w:rPr>
      <w:sz w:val="18"/>
      <w:szCs w:val="18"/>
    </w:rPr>
  </w:style>
  <w:style w:type="paragraph" w:styleId="a8">
    <w:name w:val="annotation text"/>
    <w:basedOn w:val="a"/>
    <w:semiHidden/>
    <w:rsid w:val="008214D7"/>
    <w:pPr>
      <w:jc w:val="left"/>
    </w:pPr>
  </w:style>
  <w:style w:type="paragraph" w:styleId="a9">
    <w:name w:val="annotation subject"/>
    <w:basedOn w:val="a8"/>
    <w:next w:val="a8"/>
    <w:semiHidden/>
    <w:rsid w:val="008214D7"/>
    <w:rPr>
      <w:b/>
      <w:bCs/>
    </w:rPr>
  </w:style>
  <w:style w:type="paragraph" w:styleId="aa">
    <w:name w:val="Balloon Text"/>
    <w:basedOn w:val="a"/>
    <w:semiHidden/>
    <w:rsid w:val="008214D7"/>
    <w:rPr>
      <w:rFonts w:ascii="Arial" w:hAnsi="Arial"/>
      <w:sz w:val="18"/>
      <w:szCs w:val="18"/>
    </w:rPr>
  </w:style>
  <w:style w:type="paragraph" w:styleId="ab">
    <w:name w:val="header"/>
    <w:basedOn w:val="a"/>
    <w:link w:val="ac"/>
    <w:rsid w:val="007952D7"/>
    <w:pPr>
      <w:tabs>
        <w:tab w:val="center" w:pos="4252"/>
        <w:tab w:val="right" w:pos="8504"/>
      </w:tabs>
      <w:snapToGrid w:val="0"/>
    </w:pPr>
  </w:style>
  <w:style w:type="character" w:customStyle="1" w:styleId="ac">
    <w:name w:val="ヘッダー (文字)"/>
    <w:basedOn w:val="a0"/>
    <w:link w:val="ab"/>
    <w:rsid w:val="007952D7"/>
    <w:rPr>
      <w:rFonts w:eastAsia="ＭＳ ゴシック"/>
      <w:kern w:val="2"/>
      <w:sz w:val="28"/>
      <w:szCs w:val="24"/>
    </w:rPr>
  </w:style>
  <w:style w:type="paragraph" w:styleId="ad">
    <w:name w:val="footer"/>
    <w:basedOn w:val="a"/>
    <w:link w:val="ae"/>
    <w:rsid w:val="007952D7"/>
    <w:pPr>
      <w:tabs>
        <w:tab w:val="center" w:pos="4252"/>
        <w:tab w:val="right" w:pos="8504"/>
      </w:tabs>
      <w:snapToGrid w:val="0"/>
    </w:pPr>
  </w:style>
  <w:style w:type="character" w:customStyle="1" w:styleId="ae">
    <w:name w:val="フッター (文字)"/>
    <w:basedOn w:val="a0"/>
    <w:link w:val="ad"/>
    <w:rsid w:val="007952D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39825">
      <w:bodyDiv w:val="1"/>
      <w:marLeft w:val="0"/>
      <w:marRight w:val="0"/>
      <w:marTop w:val="0"/>
      <w:marBottom w:val="0"/>
      <w:divBdr>
        <w:top w:val="none" w:sz="0" w:space="0" w:color="auto"/>
        <w:left w:val="none" w:sz="0" w:space="0" w:color="auto"/>
        <w:bottom w:val="none" w:sz="0" w:space="0" w:color="auto"/>
        <w:right w:val="none" w:sz="0" w:space="0" w:color="auto"/>
      </w:divBdr>
      <w:divsChild>
        <w:div w:id="484399702">
          <w:marLeft w:val="0"/>
          <w:marRight w:val="0"/>
          <w:marTop w:val="0"/>
          <w:marBottom w:val="0"/>
          <w:divBdr>
            <w:top w:val="single" w:sz="2" w:space="0" w:color="C3C3C3"/>
            <w:left w:val="single" w:sz="8" w:space="0" w:color="C3C3C3"/>
            <w:bottom w:val="single" w:sz="2" w:space="0" w:color="C3C3C3"/>
            <w:right w:val="single" w:sz="8" w:space="0" w:color="C3C3C3"/>
          </w:divBdr>
          <w:divsChild>
            <w:div w:id="861434091">
              <w:marLeft w:val="0"/>
              <w:marRight w:val="-6100"/>
              <w:marTop w:val="0"/>
              <w:marBottom w:val="0"/>
              <w:divBdr>
                <w:top w:val="none" w:sz="0" w:space="0" w:color="auto"/>
                <w:left w:val="none" w:sz="0" w:space="0" w:color="auto"/>
                <w:bottom w:val="none" w:sz="0" w:space="0" w:color="auto"/>
                <w:right w:val="none" w:sz="0" w:space="0" w:color="auto"/>
              </w:divBdr>
              <w:divsChild>
                <w:div w:id="968972255">
                  <w:marLeft w:val="-3100"/>
                  <w:marRight w:val="0"/>
                  <w:marTop w:val="0"/>
                  <w:marBottom w:val="0"/>
                  <w:divBdr>
                    <w:top w:val="none" w:sz="0" w:space="0" w:color="auto"/>
                    <w:left w:val="none" w:sz="0" w:space="0" w:color="auto"/>
                    <w:bottom w:val="none" w:sz="0" w:space="0" w:color="auto"/>
                    <w:right w:val="none" w:sz="0" w:space="0" w:color="auto"/>
                  </w:divBdr>
                  <w:divsChild>
                    <w:div w:id="1224750589">
                      <w:marLeft w:val="3160"/>
                      <w:marRight w:val="6300"/>
                      <w:marTop w:val="0"/>
                      <w:marBottom w:val="0"/>
                      <w:divBdr>
                        <w:top w:val="none" w:sz="0" w:space="0" w:color="auto"/>
                        <w:left w:val="none" w:sz="0" w:space="0" w:color="auto"/>
                        <w:bottom w:val="none" w:sz="0" w:space="0" w:color="auto"/>
                        <w:right w:val="none" w:sz="0" w:space="0" w:color="auto"/>
                      </w:divBdr>
                      <w:divsChild>
                        <w:div w:id="1663194597">
                          <w:marLeft w:val="0"/>
                          <w:marRight w:val="0"/>
                          <w:marTop w:val="0"/>
                          <w:marBottom w:val="400"/>
                          <w:divBdr>
                            <w:top w:val="single" w:sz="36" w:space="0" w:color="D1D1D1"/>
                            <w:left w:val="none" w:sz="0" w:space="0" w:color="auto"/>
                            <w:bottom w:val="none" w:sz="0" w:space="0" w:color="auto"/>
                            <w:right w:val="none" w:sz="0" w:space="0" w:color="auto"/>
                          </w:divBdr>
                          <w:divsChild>
                            <w:div w:id="4533268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8</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2023-06-30T09:15:00Z</dcterms:created>
  <dcterms:modified xsi:type="dcterms:W3CDTF">2023-06-30T09:15:00Z</dcterms:modified>
</cp:coreProperties>
</file>