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EE0" w:rsidRDefault="00F02AE9" w:rsidP="004170F7">
      <w:pPr>
        <w:ind w:left="266" w:hangingChars="100" w:hanging="266"/>
        <w:jc w:val="left"/>
      </w:pPr>
      <w:bookmarkStart w:id="0" w:name="_GoBack"/>
      <w:bookmarkEnd w:id="0"/>
      <w:r>
        <w:rPr>
          <w:rFonts w:hint="eastAsia"/>
        </w:rPr>
        <w:t xml:space="preserve">　第</w:t>
      </w:r>
      <w:r w:rsidR="00BF186A">
        <w:rPr>
          <w:rFonts w:hint="eastAsia"/>
        </w:rPr>
        <w:t>４３</w:t>
      </w:r>
      <w:r w:rsidR="00994696">
        <w:rPr>
          <w:rFonts w:hint="eastAsia"/>
        </w:rPr>
        <w:t>号議案</w:t>
      </w:r>
    </w:p>
    <w:p w:rsidR="00660EE0" w:rsidRDefault="000D177A" w:rsidP="004170F7">
      <w:pPr>
        <w:ind w:left="266" w:hangingChars="100" w:hanging="266"/>
        <w:jc w:val="left"/>
      </w:pPr>
      <w:r>
        <w:rPr>
          <w:rFonts w:hint="eastAsia"/>
        </w:rPr>
        <w:t xml:space="preserve">　　</w:t>
      </w:r>
      <w:r w:rsidR="00206357" w:rsidRPr="00206357">
        <w:rPr>
          <w:rFonts w:hint="eastAsia"/>
        </w:rPr>
        <w:t>品川区立環境学習交流施設条例</w:t>
      </w:r>
    </w:p>
    <w:p w:rsidR="00660EE0" w:rsidRDefault="00994696" w:rsidP="004170F7">
      <w:pPr>
        <w:ind w:left="266" w:hangingChars="100" w:hanging="266"/>
        <w:jc w:val="left"/>
      </w:pPr>
      <w:r>
        <w:rPr>
          <w:rFonts w:hint="eastAsia"/>
        </w:rPr>
        <w:t xml:space="preserve">　上記の議案を提出する。</w:t>
      </w:r>
    </w:p>
    <w:p w:rsidR="00660EE0" w:rsidRDefault="00BF186A" w:rsidP="004170F7">
      <w:pPr>
        <w:ind w:left="266" w:hangingChars="100" w:hanging="266"/>
        <w:jc w:val="left"/>
      </w:pPr>
      <w:r>
        <w:rPr>
          <w:rFonts w:hint="eastAsia"/>
        </w:rPr>
        <w:t xml:space="preserve">　　令和３</w:t>
      </w:r>
      <w:r w:rsidR="00A81BDA">
        <w:rPr>
          <w:rFonts w:hint="eastAsia"/>
        </w:rPr>
        <w:t>年</w:t>
      </w:r>
      <w:r>
        <w:rPr>
          <w:rFonts w:hint="eastAsia"/>
        </w:rPr>
        <w:t>６</w:t>
      </w:r>
      <w:r w:rsidR="00A81BDA">
        <w:rPr>
          <w:rFonts w:hint="eastAsia"/>
        </w:rPr>
        <w:t>月</w:t>
      </w:r>
      <w:r>
        <w:rPr>
          <w:rFonts w:hint="eastAsia"/>
        </w:rPr>
        <w:t>２３</w:t>
      </w:r>
      <w:r w:rsidR="00994696">
        <w:rPr>
          <w:rFonts w:hint="eastAsia"/>
        </w:rPr>
        <w:t>日</w:t>
      </w:r>
    </w:p>
    <w:p w:rsidR="00A81BDA" w:rsidRDefault="00A81BDA" w:rsidP="004170F7">
      <w:pPr>
        <w:ind w:left="266" w:hangingChars="100" w:hanging="266"/>
        <w:jc w:val="left"/>
      </w:pPr>
      <w:r>
        <w:rPr>
          <w:rFonts w:hint="eastAsia"/>
        </w:rPr>
        <w:t xml:space="preserve">　　　　　　　　　　　　　　　　　　　品川区長　　濱　　野　　　健</w:t>
      </w:r>
    </w:p>
    <w:p w:rsidR="00660EE0" w:rsidRDefault="00994696" w:rsidP="004170F7">
      <w:pPr>
        <w:ind w:left="266" w:hangingChars="100" w:hanging="266"/>
        <w:jc w:val="left"/>
      </w:pPr>
      <w:r>
        <w:rPr>
          <w:rFonts w:hint="eastAsia"/>
        </w:rPr>
        <w:t xml:space="preserve">　　　</w:t>
      </w:r>
      <w:r w:rsidR="00206357" w:rsidRPr="00206357">
        <w:rPr>
          <w:rFonts w:hint="eastAsia"/>
        </w:rPr>
        <w:t>品川区立環境学習交流施設条例</w:t>
      </w:r>
    </w:p>
    <w:p w:rsidR="00206357" w:rsidRPr="00206357" w:rsidRDefault="004D741F" w:rsidP="00206357">
      <w:r>
        <w:rPr>
          <w:rFonts w:hint="eastAsia"/>
        </w:rPr>
        <w:t xml:space="preserve">　</w:t>
      </w:r>
      <w:r w:rsidR="00206357" w:rsidRPr="00206357">
        <w:rPr>
          <w:rFonts w:hint="eastAsia"/>
        </w:rPr>
        <w:t>（設置）</w:t>
      </w:r>
    </w:p>
    <w:p w:rsidR="004D741F" w:rsidRDefault="00206357" w:rsidP="00F32E13">
      <w:pPr>
        <w:ind w:left="266" w:hangingChars="100" w:hanging="266"/>
      </w:pPr>
      <w:r w:rsidRPr="00206357">
        <w:rPr>
          <w:rFonts w:hint="eastAsia"/>
        </w:rPr>
        <w:t>第１条　区民および事業者が環境</w:t>
      </w:r>
      <w:r w:rsidR="006267C3">
        <w:rPr>
          <w:rFonts w:hint="eastAsia"/>
        </w:rPr>
        <w:t>の保全について関心や理解を深め、主体的</w:t>
      </w:r>
      <w:r w:rsidRPr="00206357">
        <w:rPr>
          <w:rFonts w:hint="eastAsia"/>
        </w:rPr>
        <w:t>に環境保全活動を実践することを推進するとともに、地域交流の促進を図るため、品川区立環境学習交流施設（以下「環境施設」という。）を設置する。</w:t>
      </w:r>
    </w:p>
    <w:p w:rsidR="000E3A28" w:rsidRPr="004170F7" w:rsidRDefault="000E3A28" w:rsidP="00F32E13">
      <w:r w:rsidRPr="004170F7">
        <w:rPr>
          <w:rFonts w:hint="eastAsia"/>
        </w:rPr>
        <w:t xml:space="preserve">　（名称および所在地）</w:t>
      </w:r>
    </w:p>
    <w:p w:rsidR="000E3A28" w:rsidRPr="004170F7" w:rsidRDefault="000E3A28" w:rsidP="004170F7">
      <w:r w:rsidRPr="004170F7">
        <w:rPr>
          <w:rFonts w:hint="eastAsia"/>
        </w:rPr>
        <w:t>第</w:t>
      </w:r>
      <w:r w:rsidR="00206357">
        <w:rPr>
          <w:rFonts w:hint="eastAsia"/>
        </w:rPr>
        <w:t>２</w:t>
      </w:r>
      <w:r w:rsidRPr="004170F7">
        <w:rPr>
          <w:rFonts w:hint="eastAsia"/>
        </w:rPr>
        <w:t xml:space="preserve">条　</w:t>
      </w:r>
      <w:bookmarkStart w:id="1" w:name="OLE_LINK1"/>
      <w:r w:rsidR="00206357">
        <w:rPr>
          <w:rFonts w:hint="eastAsia"/>
        </w:rPr>
        <w:t>環境施設</w:t>
      </w:r>
      <w:r w:rsidRPr="004170F7">
        <w:rPr>
          <w:rFonts w:hint="eastAsia"/>
        </w:rPr>
        <w:t>の名称および所在地は、次のとおりとする。</w:t>
      </w:r>
    </w:p>
    <w:p w:rsidR="000E3A28" w:rsidRPr="0034493D" w:rsidRDefault="000E3A28" w:rsidP="00E51C17">
      <w:pPr>
        <w:spacing w:line="160" w:lineRule="exact"/>
        <w:ind w:left="266" w:hangingChars="100" w:hanging="266"/>
        <w:rPr>
          <w:rFonts w:ascii="ＭＳ ゴシック" w:hAnsi="ＭＳ ゴシック"/>
        </w:rPr>
      </w:pPr>
    </w:p>
    <w:tbl>
      <w:tblPr>
        <w:tblStyle w:val="ad"/>
        <w:tblW w:w="0" w:type="auto"/>
        <w:tblInd w:w="241" w:type="dxa"/>
        <w:tblLook w:val="01E0" w:firstRow="1" w:lastRow="1" w:firstColumn="1" w:lastColumn="1" w:noHBand="0" w:noVBand="0"/>
      </w:tblPr>
      <w:tblGrid>
        <w:gridCol w:w="4389"/>
        <w:gridCol w:w="4655"/>
      </w:tblGrid>
      <w:tr w:rsidR="000E3A28" w:rsidTr="000E3A28">
        <w:tc>
          <w:tcPr>
            <w:tcW w:w="4389" w:type="dxa"/>
            <w:tcBorders>
              <w:top w:val="single" w:sz="4" w:space="0" w:color="auto"/>
              <w:left w:val="single" w:sz="4" w:space="0" w:color="auto"/>
              <w:bottom w:val="single" w:sz="4" w:space="0" w:color="auto"/>
              <w:right w:val="single" w:sz="4" w:space="0" w:color="auto"/>
            </w:tcBorders>
            <w:vAlign w:val="center"/>
            <w:hideMark/>
          </w:tcPr>
          <w:p w:rsidR="000E3A28" w:rsidRPr="004170F7" w:rsidRDefault="0093552F" w:rsidP="004170F7">
            <w:pPr>
              <w:snapToGrid w:val="0"/>
              <w:jc w:val="center"/>
            </w:pPr>
            <w:r>
              <w:rPr>
                <w:rFonts w:hint="eastAsia"/>
              </w:rPr>
              <w:t>名</w:t>
            </w:r>
            <w:r w:rsidR="000E3A28" w:rsidRPr="004170F7">
              <w:rPr>
                <w:rFonts w:hint="eastAsia"/>
              </w:rPr>
              <w:t>称</w:t>
            </w:r>
          </w:p>
        </w:tc>
        <w:tc>
          <w:tcPr>
            <w:tcW w:w="4655" w:type="dxa"/>
            <w:tcBorders>
              <w:top w:val="single" w:sz="4" w:space="0" w:color="auto"/>
              <w:left w:val="single" w:sz="4" w:space="0" w:color="auto"/>
              <w:bottom w:val="single" w:sz="4" w:space="0" w:color="auto"/>
              <w:right w:val="single" w:sz="4" w:space="0" w:color="auto"/>
            </w:tcBorders>
            <w:vAlign w:val="center"/>
            <w:hideMark/>
          </w:tcPr>
          <w:p w:rsidR="000E3A28" w:rsidRPr="004170F7" w:rsidRDefault="000E3A28" w:rsidP="0093552F">
            <w:pPr>
              <w:snapToGrid w:val="0"/>
              <w:jc w:val="center"/>
            </w:pPr>
            <w:r w:rsidRPr="004170F7">
              <w:rPr>
                <w:rFonts w:hint="eastAsia"/>
              </w:rPr>
              <w:t>所在地</w:t>
            </w:r>
          </w:p>
        </w:tc>
      </w:tr>
      <w:tr w:rsidR="000E3A28" w:rsidTr="000E3A28">
        <w:tc>
          <w:tcPr>
            <w:tcW w:w="4389"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hideMark/>
          </w:tcPr>
          <w:p w:rsidR="000E3A28" w:rsidRPr="004170F7" w:rsidRDefault="00206357" w:rsidP="004170F7">
            <w:pPr>
              <w:snapToGrid w:val="0"/>
            </w:pPr>
            <w:r w:rsidRPr="00206357">
              <w:rPr>
                <w:rFonts w:hint="eastAsia"/>
              </w:rPr>
              <w:t>品川区立環境学習交流施設</w:t>
            </w:r>
          </w:p>
        </w:tc>
        <w:tc>
          <w:tcPr>
            <w:tcW w:w="4655"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hideMark/>
          </w:tcPr>
          <w:p w:rsidR="000E3A28" w:rsidRPr="004170F7" w:rsidRDefault="00206357" w:rsidP="004170F7">
            <w:pPr>
              <w:snapToGrid w:val="0"/>
            </w:pPr>
            <w:r w:rsidRPr="00206357">
              <w:rPr>
                <w:rFonts w:hint="eastAsia"/>
              </w:rPr>
              <w:t>東京都品川区豊町二丁目１番３０号</w:t>
            </w:r>
          </w:p>
        </w:tc>
      </w:tr>
      <w:bookmarkEnd w:id="1"/>
    </w:tbl>
    <w:p w:rsidR="000E3A28" w:rsidRDefault="000E3A28" w:rsidP="000E3A28">
      <w:pPr>
        <w:snapToGrid w:val="0"/>
        <w:spacing w:line="160" w:lineRule="exact"/>
        <w:ind w:left="266" w:hangingChars="100" w:hanging="266"/>
        <w:rPr>
          <w:rFonts w:ascii="ＭＳ ゴシック" w:hAnsi="ＭＳ ゴシック"/>
        </w:rPr>
      </w:pPr>
    </w:p>
    <w:p w:rsidR="00206357" w:rsidRPr="00206357" w:rsidRDefault="00B351C1" w:rsidP="00206357">
      <w:r w:rsidRPr="004170F7">
        <w:rPr>
          <w:rFonts w:hint="eastAsia"/>
        </w:rPr>
        <w:t xml:space="preserve">　</w:t>
      </w:r>
      <w:r w:rsidR="00206357" w:rsidRPr="00206357">
        <w:rPr>
          <w:rFonts w:hint="eastAsia"/>
        </w:rPr>
        <w:t>（事業）</w:t>
      </w:r>
    </w:p>
    <w:p w:rsidR="00206357" w:rsidRPr="00206357" w:rsidRDefault="00206357" w:rsidP="00F32E13">
      <w:r w:rsidRPr="00206357">
        <w:rPr>
          <w:rFonts w:hint="eastAsia"/>
        </w:rPr>
        <w:t>第３条　環境施設は、次に掲げる事業を行う。</w:t>
      </w:r>
    </w:p>
    <w:p w:rsidR="00206357" w:rsidRPr="00206357" w:rsidRDefault="00206357" w:rsidP="00206357">
      <w:pPr>
        <w:ind w:firstLineChars="100" w:firstLine="266"/>
      </w:pPr>
      <w:r>
        <w:rPr>
          <w:rFonts w:hint="eastAsia"/>
        </w:rPr>
        <w:t xml:space="preserve">⑴　</w:t>
      </w:r>
      <w:r w:rsidRPr="00206357">
        <w:rPr>
          <w:rFonts w:hint="eastAsia"/>
        </w:rPr>
        <w:t>環境の保全に関する学習の推進に関すること。</w:t>
      </w:r>
    </w:p>
    <w:p w:rsidR="00206357" w:rsidRDefault="00206357" w:rsidP="00206357">
      <w:pPr>
        <w:ind w:firstLineChars="100" w:firstLine="266"/>
      </w:pPr>
      <w:r>
        <w:rPr>
          <w:rFonts w:hint="eastAsia"/>
        </w:rPr>
        <w:t xml:space="preserve">⑵　</w:t>
      </w:r>
      <w:r w:rsidRPr="00206357">
        <w:rPr>
          <w:rFonts w:hint="eastAsia"/>
        </w:rPr>
        <w:t>環境の保全に関する情報の収集および提供を行うこと。</w:t>
      </w:r>
    </w:p>
    <w:p w:rsidR="00206357" w:rsidRDefault="00206357" w:rsidP="00B64C57">
      <w:pPr>
        <w:ind w:leftChars="100" w:left="532" w:hangingChars="100" w:hanging="266"/>
      </w:pPr>
      <w:r>
        <w:rPr>
          <w:rFonts w:hint="eastAsia"/>
        </w:rPr>
        <w:t xml:space="preserve">⑶　</w:t>
      </w:r>
      <w:r w:rsidRPr="00206357">
        <w:rPr>
          <w:rFonts w:hint="eastAsia"/>
        </w:rPr>
        <w:t>環境の保全に関する活動に主体的に取り組む人材の育成</w:t>
      </w:r>
      <w:r w:rsidR="00B64C57">
        <w:rPr>
          <w:rFonts w:hint="eastAsia"/>
        </w:rPr>
        <w:t>および支援</w:t>
      </w:r>
      <w:r w:rsidRPr="00206357">
        <w:rPr>
          <w:rFonts w:hint="eastAsia"/>
        </w:rPr>
        <w:t>を行うこと。</w:t>
      </w:r>
    </w:p>
    <w:p w:rsidR="00206357" w:rsidRPr="00206357" w:rsidRDefault="00DE2985" w:rsidP="004534A1">
      <w:pPr>
        <w:ind w:leftChars="100" w:left="532" w:hangingChars="100" w:hanging="266"/>
      </w:pPr>
      <w:r>
        <w:rPr>
          <w:rFonts w:hint="eastAsia"/>
        </w:rPr>
        <w:t>⑷</w:t>
      </w:r>
      <w:r w:rsidR="00206357">
        <w:rPr>
          <w:rFonts w:hint="eastAsia"/>
        </w:rPr>
        <w:t xml:space="preserve">　</w:t>
      </w:r>
      <w:r w:rsidR="006267C3">
        <w:rPr>
          <w:rFonts w:hint="eastAsia"/>
        </w:rPr>
        <w:t>環境施設の施設および設備の使用に関すること。</w:t>
      </w:r>
    </w:p>
    <w:p w:rsidR="00B351C1" w:rsidRPr="00E80079" w:rsidRDefault="00DE2985" w:rsidP="00206357">
      <w:pPr>
        <w:ind w:firstLineChars="100" w:firstLine="266"/>
        <w:rPr>
          <w:color w:val="000000" w:themeColor="text1"/>
        </w:rPr>
      </w:pPr>
      <w:r>
        <w:rPr>
          <w:rFonts w:hint="eastAsia"/>
        </w:rPr>
        <w:t>⑸</w:t>
      </w:r>
      <w:r w:rsidR="00206357">
        <w:rPr>
          <w:rFonts w:hint="eastAsia"/>
        </w:rPr>
        <w:t xml:space="preserve">　</w:t>
      </w:r>
      <w:r w:rsidR="00206357" w:rsidRPr="00206357">
        <w:rPr>
          <w:rFonts w:hint="eastAsia"/>
        </w:rPr>
        <w:t>その他区長が必要と認める事業</w:t>
      </w:r>
    </w:p>
    <w:p w:rsidR="00206357" w:rsidRPr="00206357" w:rsidRDefault="00B351C1" w:rsidP="00F32E13">
      <w:pPr>
        <w:ind w:left="266" w:hangingChars="100" w:hanging="266"/>
      </w:pPr>
      <w:r>
        <w:rPr>
          <w:rFonts w:hint="eastAsia"/>
        </w:rPr>
        <w:lastRenderedPageBreak/>
        <w:t xml:space="preserve">　</w:t>
      </w:r>
      <w:r w:rsidR="00206357" w:rsidRPr="00206357">
        <w:rPr>
          <w:rFonts w:hint="eastAsia"/>
        </w:rPr>
        <w:t>（施設等）</w:t>
      </w:r>
    </w:p>
    <w:p w:rsidR="00206357" w:rsidRPr="00206357" w:rsidRDefault="00206357" w:rsidP="00F32E13">
      <w:pPr>
        <w:ind w:left="266" w:hangingChars="100" w:hanging="266"/>
      </w:pPr>
      <w:r w:rsidRPr="00206357">
        <w:rPr>
          <w:rFonts w:hint="eastAsia"/>
        </w:rPr>
        <w:t>第４条　環境施設の施設は</w:t>
      </w:r>
      <w:r w:rsidR="00DA6041">
        <w:rPr>
          <w:rFonts w:hint="eastAsia"/>
        </w:rPr>
        <w:t>、</w:t>
      </w:r>
      <w:r w:rsidRPr="00206357">
        <w:rPr>
          <w:rFonts w:hint="eastAsia"/>
        </w:rPr>
        <w:t>次のとおりとする。</w:t>
      </w:r>
    </w:p>
    <w:p w:rsidR="00206357" w:rsidRPr="00206357" w:rsidRDefault="00206357" w:rsidP="00206357">
      <w:pPr>
        <w:ind w:firstLineChars="100" w:firstLine="266"/>
      </w:pPr>
      <w:r>
        <w:rPr>
          <w:rFonts w:hint="eastAsia"/>
        </w:rPr>
        <w:t xml:space="preserve">⑴　</w:t>
      </w:r>
      <w:r w:rsidR="006267C3">
        <w:rPr>
          <w:rFonts w:hint="eastAsia"/>
        </w:rPr>
        <w:t>展示室</w:t>
      </w:r>
    </w:p>
    <w:p w:rsidR="00206357" w:rsidRPr="00206357" w:rsidRDefault="00206357" w:rsidP="00206357">
      <w:pPr>
        <w:ind w:leftChars="101" w:left="268"/>
      </w:pPr>
      <w:r>
        <w:rPr>
          <w:rFonts w:hint="eastAsia"/>
        </w:rPr>
        <w:t xml:space="preserve">⑵　</w:t>
      </w:r>
      <w:r w:rsidR="006267C3">
        <w:rPr>
          <w:rFonts w:hint="eastAsia"/>
        </w:rPr>
        <w:t>ボランティア室</w:t>
      </w:r>
    </w:p>
    <w:p w:rsidR="00206357" w:rsidRPr="00206357" w:rsidRDefault="00206357" w:rsidP="00206357">
      <w:pPr>
        <w:ind w:leftChars="101" w:left="268"/>
      </w:pPr>
      <w:r>
        <w:rPr>
          <w:rFonts w:hint="eastAsia"/>
        </w:rPr>
        <w:t xml:space="preserve">⑶　</w:t>
      </w:r>
      <w:r w:rsidRPr="00206357">
        <w:rPr>
          <w:rFonts w:hint="eastAsia"/>
        </w:rPr>
        <w:t>地域交流室</w:t>
      </w:r>
    </w:p>
    <w:p w:rsidR="00206357" w:rsidRPr="00206357" w:rsidRDefault="00206357" w:rsidP="00206357">
      <w:pPr>
        <w:ind w:leftChars="101" w:left="268"/>
      </w:pPr>
      <w:r>
        <w:rPr>
          <w:rFonts w:hint="eastAsia"/>
        </w:rPr>
        <w:t xml:space="preserve">⑷　</w:t>
      </w:r>
      <w:r w:rsidR="00C82EF8">
        <w:rPr>
          <w:rFonts w:hint="eastAsia"/>
        </w:rPr>
        <w:t>多目的スペース</w:t>
      </w:r>
    </w:p>
    <w:p w:rsidR="00206357" w:rsidRPr="00206357" w:rsidRDefault="00206357" w:rsidP="00206357">
      <w:pPr>
        <w:ind w:leftChars="101" w:left="268"/>
      </w:pPr>
      <w:r>
        <w:rPr>
          <w:rFonts w:hint="eastAsia"/>
        </w:rPr>
        <w:t xml:space="preserve">⑸　</w:t>
      </w:r>
      <w:r w:rsidR="00C82EF8">
        <w:rPr>
          <w:rFonts w:hint="eastAsia"/>
        </w:rPr>
        <w:t>コミュニティラウンジ</w:t>
      </w:r>
    </w:p>
    <w:p w:rsidR="00206357" w:rsidRPr="00206357" w:rsidRDefault="00206357" w:rsidP="00206357">
      <w:pPr>
        <w:ind w:leftChars="101" w:left="268"/>
      </w:pPr>
      <w:r>
        <w:rPr>
          <w:rFonts w:hint="eastAsia"/>
        </w:rPr>
        <w:t xml:space="preserve">⑹　</w:t>
      </w:r>
      <w:r w:rsidR="00C82EF8">
        <w:rPr>
          <w:rFonts w:hint="eastAsia"/>
        </w:rPr>
        <w:t>キッズスペース</w:t>
      </w:r>
    </w:p>
    <w:p w:rsidR="00B351C1" w:rsidRDefault="00206357" w:rsidP="00F32E13">
      <w:pPr>
        <w:ind w:left="266" w:hangingChars="100" w:hanging="266"/>
      </w:pPr>
      <w:r w:rsidRPr="00206357">
        <w:rPr>
          <w:rFonts w:hint="eastAsia"/>
        </w:rPr>
        <w:t xml:space="preserve">２　</w:t>
      </w:r>
      <w:r w:rsidR="0041161A">
        <w:rPr>
          <w:rFonts w:hint="eastAsia"/>
        </w:rPr>
        <w:t>地域交流室および多目的スペース</w:t>
      </w:r>
      <w:r w:rsidRPr="00206357">
        <w:rPr>
          <w:rFonts w:hint="eastAsia"/>
        </w:rPr>
        <w:t>の設備については、規則で定める。</w:t>
      </w:r>
    </w:p>
    <w:p w:rsidR="004B60AF" w:rsidRDefault="004B60AF" w:rsidP="00F32E13">
      <w:pPr>
        <w:ind w:left="266" w:hangingChars="100" w:hanging="266"/>
        <w:rPr>
          <w:rFonts w:ascii="ＭＳ ゴシック" w:hAnsi="ＭＳ ゴシック"/>
        </w:rPr>
      </w:pPr>
      <w:r>
        <w:rPr>
          <w:rFonts w:hint="eastAsia"/>
        </w:rPr>
        <w:t xml:space="preserve">　（休館日等）</w:t>
      </w:r>
    </w:p>
    <w:p w:rsidR="00F32E13" w:rsidRPr="00F32E13" w:rsidRDefault="00F32E13" w:rsidP="00F32E13">
      <w:pPr>
        <w:rPr>
          <w:color w:val="000000" w:themeColor="text1"/>
        </w:rPr>
      </w:pPr>
      <w:r w:rsidRPr="00F32E13">
        <w:rPr>
          <w:rFonts w:hint="eastAsia"/>
          <w:color w:val="000000" w:themeColor="text1"/>
        </w:rPr>
        <w:t xml:space="preserve">第５条　</w:t>
      </w:r>
      <w:r w:rsidRPr="00F32E13">
        <w:rPr>
          <w:rFonts w:hint="eastAsia"/>
          <w:color w:val="000000" w:themeColor="text1"/>
          <w:spacing w:val="-4"/>
        </w:rPr>
        <w:t>環境施設の休館日は、１２月２９日から翌年の</w:t>
      </w:r>
      <w:r w:rsidRPr="00C82EF8">
        <w:rPr>
          <w:rFonts w:hint="eastAsia"/>
          <w:color w:val="000000" w:themeColor="text1"/>
          <w:spacing w:val="-6"/>
        </w:rPr>
        <w:t>１月３日までの日とする。</w:t>
      </w:r>
    </w:p>
    <w:p w:rsidR="00F32E13" w:rsidRPr="00F32E13" w:rsidRDefault="00F32E13" w:rsidP="00F32E13">
      <w:pPr>
        <w:ind w:left="266" w:hangingChars="100" w:hanging="266"/>
        <w:rPr>
          <w:color w:val="000000" w:themeColor="text1"/>
        </w:rPr>
      </w:pPr>
      <w:r w:rsidRPr="00F32E13">
        <w:rPr>
          <w:rFonts w:hint="eastAsia"/>
          <w:color w:val="000000" w:themeColor="text1"/>
        </w:rPr>
        <w:t>２　環境施設の開館時間は、別表第１のとおりとする。</w:t>
      </w:r>
    </w:p>
    <w:p w:rsidR="00F32E13" w:rsidRPr="00F32E13" w:rsidRDefault="00F32E13" w:rsidP="00F32E13">
      <w:pPr>
        <w:ind w:left="266" w:hangingChars="100" w:hanging="266"/>
        <w:rPr>
          <w:color w:val="000000" w:themeColor="text1"/>
        </w:rPr>
      </w:pPr>
      <w:r w:rsidRPr="00F32E13">
        <w:rPr>
          <w:rFonts w:hint="eastAsia"/>
          <w:color w:val="000000" w:themeColor="text1"/>
        </w:rPr>
        <w:t>３　前</w:t>
      </w:r>
      <w:r>
        <w:rPr>
          <w:rFonts w:hint="eastAsia"/>
          <w:color w:val="000000" w:themeColor="text1"/>
        </w:rPr>
        <w:t>２</w:t>
      </w:r>
      <w:r w:rsidR="004B60AF">
        <w:rPr>
          <w:rFonts w:hint="eastAsia"/>
          <w:color w:val="000000" w:themeColor="text1"/>
        </w:rPr>
        <w:t>項の規定にかかわらず、区長は</w:t>
      </w:r>
      <w:r w:rsidR="00C82EF8">
        <w:rPr>
          <w:rFonts w:hint="eastAsia"/>
          <w:color w:val="000000" w:themeColor="text1"/>
        </w:rPr>
        <w:t>、</w:t>
      </w:r>
      <w:r w:rsidR="004B60AF">
        <w:rPr>
          <w:rFonts w:hint="eastAsia"/>
          <w:color w:val="000000" w:themeColor="text1"/>
        </w:rPr>
        <w:t>必要があると認めたときは、休館日および開館時間を変更し、または臨時に休館</w:t>
      </w:r>
      <w:r w:rsidRPr="00F32E13">
        <w:rPr>
          <w:rFonts w:hint="eastAsia"/>
          <w:color w:val="000000" w:themeColor="text1"/>
        </w:rPr>
        <w:t>日を定めることができる。</w:t>
      </w:r>
    </w:p>
    <w:p w:rsidR="00B351C1" w:rsidRDefault="00F32E13" w:rsidP="00F32E13">
      <w:pPr>
        <w:ind w:left="266" w:hangingChars="100" w:hanging="266"/>
        <w:rPr>
          <w:color w:val="000000" w:themeColor="text1"/>
        </w:rPr>
      </w:pPr>
      <w:r w:rsidRPr="00F32E13">
        <w:rPr>
          <w:rFonts w:hint="eastAsia"/>
          <w:color w:val="000000" w:themeColor="text1"/>
        </w:rPr>
        <w:t>４　第</w:t>
      </w:r>
      <w:r>
        <w:rPr>
          <w:rFonts w:hint="eastAsia"/>
          <w:color w:val="000000" w:themeColor="text1"/>
        </w:rPr>
        <w:t>１</w:t>
      </w:r>
      <w:r w:rsidRPr="00F32E13">
        <w:rPr>
          <w:rFonts w:hint="eastAsia"/>
          <w:color w:val="000000" w:themeColor="text1"/>
        </w:rPr>
        <w:t>項および第</w:t>
      </w:r>
      <w:r>
        <w:rPr>
          <w:rFonts w:hint="eastAsia"/>
          <w:color w:val="000000" w:themeColor="text1"/>
        </w:rPr>
        <w:t>２</w:t>
      </w:r>
      <w:r w:rsidRPr="00F32E13">
        <w:rPr>
          <w:rFonts w:hint="eastAsia"/>
          <w:color w:val="000000" w:themeColor="text1"/>
        </w:rPr>
        <w:t>項の規定にかかわらず、指定管理者（第</w:t>
      </w:r>
      <w:r w:rsidR="00B84A0D">
        <w:rPr>
          <w:rFonts w:hint="eastAsia"/>
          <w:color w:val="000000" w:themeColor="text1"/>
        </w:rPr>
        <w:t>１３</w:t>
      </w:r>
      <w:r w:rsidRPr="00F32E13">
        <w:rPr>
          <w:rFonts w:hint="eastAsia"/>
          <w:color w:val="000000" w:themeColor="text1"/>
        </w:rPr>
        <w:t>条第１項に規定する指定管理</w:t>
      </w:r>
      <w:r w:rsidR="004B60AF">
        <w:rPr>
          <w:rFonts w:hint="eastAsia"/>
          <w:color w:val="000000" w:themeColor="text1"/>
        </w:rPr>
        <w:t>者をいう。）は、必要があると認めたときは、区長の承認を得て、休館日および開館時間を変更し、または臨時に休館</w:t>
      </w:r>
      <w:r w:rsidRPr="00F32E13">
        <w:rPr>
          <w:rFonts w:hint="eastAsia"/>
          <w:color w:val="000000" w:themeColor="text1"/>
        </w:rPr>
        <w:t>日を定めることができる。</w:t>
      </w:r>
    </w:p>
    <w:p w:rsidR="00F32E13" w:rsidRPr="00F32E13" w:rsidRDefault="00CF478D" w:rsidP="00F32E13">
      <w:pPr>
        <w:ind w:left="266" w:hangingChars="100" w:hanging="266"/>
      </w:pPr>
      <w:r>
        <w:rPr>
          <w:rFonts w:hint="eastAsia"/>
        </w:rPr>
        <w:t xml:space="preserve">　</w:t>
      </w:r>
      <w:r w:rsidR="00F32E13" w:rsidRPr="00F32E13">
        <w:rPr>
          <w:rFonts w:hint="eastAsia"/>
        </w:rPr>
        <w:t>（使用手続等）</w:t>
      </w:r>
    </w:p>
    <w:p w:rsidR="00B64C57" w:rsidRDefault="00F32E13" w:rsidP="00F32E13">
      <w:pPr>
        <w:ind w:left="266" w:hangingChars="100" w:hanging="266"/>
      </w:pPr>
      <w:r w:rsidRPr="00F32E13">
        <w:rPr>
          <w:rFonts w:hint="eastAsia"/>
        </w:rPr>
        <w:t xml:space="preserve">第６条　</w:t>
      </w:r>
      <w:r w:rsidR="001172BF">
        <w:rPr>
          <w:rFonts w:hint="eastAsia"/>
        </w:rPr>
        <w:t>ボランティア室</w:t>
      </w:r>
      <w:r w:rsidR="00B64C57">
        <w:rPr>
          <w:rFonts w:hint="eastAsia"/>
        </w:rPr>
        <w:t>を使用しようとする者は、規則で定めるところにより環境の保全に関する活動を行う者として区長の登録</w:t>
      </w:r>
      <w:r w:rsidR="003D5F41">
        <w:rPr>
          <w:rFonts w:hint="eastAsia"/>
        </w:rPr>
        <w:t>（以下「登録」という。）</w:t>
      </w:r>
      <w:r w:rsidR="00B64C57">
        <w:rPr>
          <w:rFonts w:hint="eastAsia"/>
        </w:rPr>
        <w:t>を受けなければならない。</w:t>
      </w:r>
    </w:p>
    <w:p w:rsidR="00F32E13" w:rsidRPr="00F32E13" w:rsidRDefault="00B64C57" w:rsidP="00F32E13">
      <w:pPr>
        <w:ind w:left="266" w:hangingChars="100" w:hanging="266"/>
      </w:pPr>
      <w:r>
        <w:rPr>
          <w:rFonts w:hint="eastAsia"/>
        </w:rPr>
        <w:lastRenderedPageBreak/>
        <w:t xml:space="preserve">２　</w:t>
      </w:r>
      <w:r w:rsidR="001172BF">
        <w:rPr>
          <w:rFonts w:hint="eastAsia"/>
        </w:rPr>
        <w:t>地域交流室および多目的スペース</w:t>
      </w:r>
      <w:r w:rsidR="00681B68">
        <w:rPr>
          <w:rFonts w:hint="eastAsia"/>
        </w:rPr>
        <w:t>ならびに</w:t>
      </w:r>
      <w:r w:rsidR="0041161A">
        <w:rPr>
          <w:rFonts w:hint="eastAsia"/>
        </w:rPr>
        <w:t>第４条</w:t>
      </w:r>
      <w:r w:rsidR="003D5F41">
        <w:rPr>
          <w:rFonts w:hint="eastAsia"/>
        </w:rPr>
        <w:t>第２</w:t>
      </w:r>
      <w:r w:rsidR="009203CC">
        <w:rPr>
          <w:rFonts w:hint="eastAsia"/>
        </w:rPr>
        <w:t>項</w:t>
      </w:r>
      <w:r w:rsidR="0041161A">
        <w:rPr>
          <w:rFonts w:hint="eastAsia"/>
        </w:rPr>
        <w:t>に規定する</w:t>
      </w:r>
      <w:r w:rsidR="00681B68">
        <w:rPr>
          <w:rFonts w:hint="eastAsia"/>
        </w:rPr>
        <w:t>設備</w:t>
      </w:r>
      <w:r w:rsidR="00C82EF8">
        <w:rPr>
          <w:rFonts w:hint="eastAsia"/>
        </w:rPr>
        <w:t>（以下「</w:t>
      </w:r>
      <w:r w:rsidR="001172BF">
        <w:rPr>
          <w:rFonts w:hint="eastAsia"/>
        </w:rPr>
        <w:t>地域交流室</w:t>
      </w:r>
      <w:r w:rsidR="00C82EF8">
        <w:rPr>
          <w:rFonts w:hint="eastAsia"/>
        </w:rPr>
        <w:t>等」という。）</w:t>
      </w:r>
      <w:r w:rsidR="00F32E13" w:rsidRPr="00F32E13">
        <w:rPr>
          <w:rFonts w:hint="eastAsia"/>
        </w:rPr>
        <w:t>を使用しようとする者は、規則で定めるところにより区長に申請し、その承認を受けなければならない。</w:t>
      </w:r>
    </w:p>
    <w:p w:rsidR="00F32E13" w:rsidRPr="00F32E13" w:rsidRDefault="00681B68" w:rsidP="00F32E13">
      <w:pPr>
        <w:ind w:left="266" w:hangingChars="100" w:hanging="266"/>
      </w:pPr>
      <w:r>
        <w:rPr>
          <w:rFonts w:hint="eastAsia"/>
        </w:rPr>
        <w:t>３</w:t>
      </w:r>
      <w:r w:rsidR="00F32E13" w:rsidRPr="00F32E13">
        <w:rPr>
          <w:rFonts w:hint="eastAsia"/>
        </w:rPr>
        <w:t xml:space="preserve">　区長は、次の各号のいずれかに該当する場合は、その使用を承認しない。</w:t>
      </w:r>
    </w:p>
    <w:p w:rsidR="00F32E13" w:rsidRPr="00F32E13" w:rsidRDefault="00F32E13" w:rsidP="00F32E13">
      <w:pPr>
        <w:ind w:leftChars="100" w:left="266"/>
      </w:pPr>
      <w:r>
        <w:rPr>
          <w:rFonts w:hint="eastAsia"/>
        </w:rPr>
        <w:t xml:space="preserve">⑴　</w:t>
      </w:r>
      <w:r w:rsidRPr="00F32E13">
        <w:rPr>
          <w:rFonts w:hint="eastAsia"/>
        </w:rPr>
        <w:t>公益を害するおそれがあると認めたとき。</w:t>
      </w:r>
    </w:p>
    <w:p w:rsidR="00F32E13" w:rsidRDefault="00F32E13" w:rsidP="00F32E13">
      <w:pPr>
        <w:ind w:firstLineChars="100" w:firstLine="266"/>
      </w:pPr>
      <w:r>
        <w:rPr>
          <w:rFonts w:hint="eastAsia"/>
        </w:rPr>
        <w:t xml:space="preserve">⑵　</w:t>
      </w:r>
      <w:r w:rsidRPr="00F32E13">
        <w:rPr>
          <w:rFonts w:hint="eastAsia"/>
        </w:rPr>
        <w:t>秩序を乱すおそれがあると認めたとき。</w:t>
      </w:r>
    </w:p>
    <w:p w:rsidR="00F32E13" w:rsidRDefault="00F32E13" w:rsidP="00F32E13">
      <w:pPr>
        <w:ind w:firstLineChars="100" w:firstLine="266"/>
      </w:pPr>
      <w:r>
        <w:rPr>
          <w:rFonts w:hint="eastAsia"/>
        </w:rPr>
        <w:t xml:space="preserve">⑶　</w:t>
      </w:r>
      <w:r w:rsidR="00EB4B17">
        <w:rPr>
          <w:rFonts w:hint="eastAsia"/>
        </w:rPr>
        <w:t>営利を目的とする</w:t>
      </w:r>
      <w:r w:rsidRPr="00F32E13">
        <w:rPr>
          <w:rFonts w:hint="eastAsia"/>
        </w:rPr>
        <w:t>と認めたとき。</w:t>
      </w:r>
    </w:p>
    <w:p w:rsidR="00F32E13" w:rsidRPr="00F32E13" w:rsidRDefault="00F32E13" w:rsidP="00F32E13">
      <w:pPr>
        <w:ind w:firstLineChars="100" w:firstLine="266"/>
      </w:pPr>
      <w:r>
        <w:rPr>
          <w:rFonts w:hint="eastAsia"/>
        </w:rPr>
        <w:t xml:space="preserve">⑷　</w:t>
      </w:r>
      <w:r w:rsidR="004B60AF">
        <w:rPr>
          <w:rFonts w:hint="eastAsia"/>
        </w:rPr>
        <w:t>その他</w:t>
      </w:r>
      <w:r w:rsidRPr="00F32E13">
        <w:rPr>
          <w:rFonts w:hint="eastAsia"/>
        </w:rPr>
        <w:t>管理上支障があると認めたとき。</w:t>
      </w:r>
    </w:p>
    <w:p w:rsidR="00A403C7" w:rsidRDefault="00681B68" w:rsidP="00F32E13">
      <w:pPr>
        <w:ind w:left="266" w:hangingChars="100" w:hanging="266"/>
      </w:pPr>
      <w:r>
        <w:rPr>
          <w:rFonts w:hint="eastAsia"/>
        </w:rPr>
        <w:t>４　区長は、</w:t>
      </w:r>
      <w:r w:rsidR="003D5F41">
        <w:rPr>
          <w:rFonts w:hint="eastAsia"/>
        </w:rPr>
        <w:t>登録</w:t>
      </w:r>
      <w:r w:rsidR="00F66C65">
        <w:rPr>
          <w:rFonts w:hint="eastAsia"/>
        </w:rPr>
        <w:t>をし、または</w:t>
      </w:r>
      <w:r w:rsidR="001172BF">
        <w:rPr>
          <w:rFonts w:hint="eastAsia"/>
        </w:rPr>
        <w:t>地域交流室</w:t>
      </w:r>
      <w:r w:rsidR="00EB4B17">
        <w:rPr>
          <w:rFonts w:hint="eastAsia"/>
        </w:rPr>
        <w:t>等</w:t>
      </w:r>
      <w:r w:rsidR="0080749D">
        <w:rPr>
          <w:rFonts w:hint="eastAsia"/>
        </w:rPr>
        <w:t>の</w:t>
      </w:r>
      <w:r w:rsidR="00E50AF7">
        <w:rPr>
          <w:rFonts w:hint="eastAsia"/>
        </w:rPr>
        <w:t>使用</w:t>
      </w:r>
      <w:r w:rsidR="0080749D">
        <w:rPr>
          <w:rFonts w:hint="eastAsia"/>
        </w:rPr>
        <w:t>を承認するに</w:t>
      </w:r>
      <w:r w:rsidR="003D5F41">
        <w:rPr>
          <w:rFonts w:hint="eastAsia"/>
        </w:rPr>
        <w:t>際</w:t>
      </w:r>
      <w:r w:rsidR="0080749D">
        <w:rPr>
          <w:rFonts w:hint="eastAsia"/>
        </w:rPr>
        <w:t>して</w:t>
      </w:r>
      <w:r w:rsidR="00F32E13" w:rsidRPr="00F32E13">
        <w:rPr>
          <w:rFonts w:hint="eastAsia"/>
        </w:rPr>
        <w:t>、管理上必要な条件を付けることができる。</w:t>
      </w:r>
    </w:p>
    <w:p w:rsidR="00F32E13" w:rsidRPr="00F32E13" w:rsidRDefault="004B027E" w:rsidP="00F32E13">
      <w:pPr>
        <w:ind w:left="266" w:hangingChars="100" w:hanging="266"/>
      </w:pPr>
      <w:r>
        <w:rPr>
          <w:rFonts w:hint="eastAsia"/>
        </w:rPr>
        <w:t xml:space="preserve">　</w:t>
      </w:r>
      <w:r w:rsidR="00F32E13" w:rsidRPr="00F32E13">
        <w:rPr>
          <w:rFonts w:hint="eastAsia"/>
        </w:rPr>
        <w:t>（使用料）</w:t>
      </w:r>
    </w:p>
    <w:p w:rsidR="00F32E13" w:rsidRPr="00F32E13" w:rsidRDefault="00B84A0D" w:rsidP="00F32E13">
      <w:pPr>
        <w:ind w:left="266" w:hangingChars="100" w:hanging="266"/>
      </w:pPr>
      <w:r>
        <w:rPr>
          <w:rFonts w:hint="eastAsia"/>
        </w:rPr>
        <w:t xml:space="preserve">第７条　</w:t>
      </w:r>
      <w:r w:rsidR="00B64C57">
        <w:rPr>
          <w:rFonts w:hint="eastAsia"/>
        </w:rPr>
        <w:t>前条第２項の規定により</w:t>
      </w:r>
      <w:r w:rsidR="001172BF">
        <w:rPr>
          <w:rFonts w:hint="eastAsia"/>
        </w:rPr>
        <w:t>地域交流室</w:t>
      </w:r>
      <w:r w:rsidR="00701A0D">
        <w:rPr>
          <w:rFonts w:hint="eastAsia"/>
        </w:rPr>
        <w:t>等の</w:t>
      </w:r>
      <w:r w:rsidR="00B64C57">
        <w:rPr>
          <w:rFonts w:hint="eastAsia"/>
        </w:rPr>
        <w:t>使用の承認を受けた者</w:t>
      </w:r>
      <w:r w:rsidR="00701A0D">
        <w:rPr>
          <w:rFonts w:hint="eastAsia"/>
        </w:rPr>
        <w:t>（以下「</w:t>
      </w:r>
      <w:r w:rsidR="001172BF">
        <w:rPr>
          <w:rFonts w:hint="eastAsia"/>
        </w:rPr>
        <w:t>地域交流室等</w:t>
      </w:r>
      <w:r w:rsidR="00701A0D">
        <w:rPr>
          <w:rFonts w:hint="eastAsia"/>
        </w:rPr>
        <w:t>使用者」という。）</w:t>
      </w:r>
      <w:r w:rsidR="00F32E13" w:rsidRPr="00F32E13">
        <w:rPr>
          <w:rFonts w:hint="eastAsia"/>
        </w:rPr>
        <w:t>は、別表第</w:t>
      </w:r>
      <w:r w:rsidR="00F32E13">
        <w:rPr>
          <w:rFonts w:hint="eastAsia"/>
        </w:rPr>
        <w:t>２</w:t>
      </w:r>
      <w:r w:rsidR="00F32E13" w:rsidRPr="00F32E13">
        <w:rPr>
          <w:rFonts w:hint="eastAsia"/>
        </w:rPr>
        <w:t>に定める額の範囲内において規則で定める額の使用料を前納しなければならない。</w:t>
      </w:r>
    </w:p>
    <w:p w:rsidR="00F32E13" w:rsidRPr="00F32E13" w:rsidRDefault="00F32E13" w:rsidP="00F32E13">
      <w:pPr>
        <w:ind w:left="266" w:hangingChars="100" w:hanging="266"/>
      </w:pPr>
      <w:r w:rsidRPr="00F32E13">
        <w:rPr>
          <w:rFonts w:hint="eastAsia"/>
        </w:rPr>
        <w:t>２　区長は、必要があると認めるときは、使用料を減額し、または免除することができる。</w:t>
      </w:r>
    </w:p>
    <w:p w:rsidR="000F7232" w:rsidRPr="000F7232" w:rsidRDefault="00F32E13" w:rsidP="00F32E13">
      <w:pPr>
        <w:ind w:left="266" w:hangingChars="100" w:hanging="266"/>
      </w:pPr>
      <w:r w:rsidRPr="00F32E13">
        <w:rPr>
          <w:rFonts w:hint="eastAsia"/>
        </w:rPr>
        <w:t>３　既納の使用料は、返還しない。ただし、区長が特別の理由があると認めるときは、その全部または一部を返還することができる。</w:t>
      </w:r>
    </w:p>
    <w:p w:rsidR="00F32E13" w:rsidRPr="00F32E13" w:rsidRDefault="004B027E" w:rsidP="00F32E13">
      <w:pPr>
        <w:ind w:left="266" w:hangingChars="100" w:hanging="266"/>
      </w:pPr>
      <w:r>
        <w:rPr>
          <w:rFonts w:hint="eastAsia"/>
        </w:rPr>
        <w:t xml:space="preserve">　</w:t>
      </w:r>
      <w:r w:rsidR="00F32E13" w:rsidRPr="00F32E13">
        <w:rPr>
          <w:rFonts w:hint="eastAsia"/>
        </w:rPr>
        <w:t>（使用権の譲渡等の禁止）</w:t>
      </w:r>
    </w:p>
    <w:p w:rsidR="001B4A3F" w:rsidRDefault="00F32E13" w:rsidP="00F32E13">
      <w:pPr>
        <w:ind w:left="266" w:hangingChars="100" w:hanging="266"/>
      </w:pPr>
      <w:r w:rsidRPr="00F32E13">
        <w:rPr>
          <w:rFonts w:hint="eastAsia"/>
        </w:rPr>
        <w:t>第８条</w:t>
      </w:r>
      <w:r w:rsidR="00701A0D">
        <w:rPr>
          <w:rFonts w:hint="eastAsia"/>
        </w:rPr>
        <w:t xml:space="preserve">　</w:t>
      </w:r>
      <w:r w:rsidR="001172BF">
        <w:rPr>
          <w:rFonts w:hint="eastAsia"/>
        </w:rPr>
        <w:t>地域交流室等</w:t>
      </w:r>
      <w:r w:rsidR="00701A0D">
        <w:rPr>
          <w:rFonts w:hint="eastAsia"/>
        </w:rPr>
        <w:t>使用者</w:t>
      </w:r>
      <w:r w:rsidR="003769C4">
        <w:rPr>
          <w:rFonts w:hint="eastAsia"/>
        </w:rPr>
        <w:t>は、地域交流室</w:t>
      </w:r>
      <w:r w:rsidRPr="00F32E13">
        <w:rPr>
          <w:rFonts w:hint="eastAsia"/>
        </w:rPr>
        <w:t>等の使用の権利を譲渡し、または転貸してはならない。</w:t>
      </w:r>
    </w:p>
    <w:p w:rsidR="00F32E13" w:rsidRDefault="00220970" w:rsidP="00F32E13">
      <w:pPr>
        <w:ind w:left="266" w:hangingChars="100" w:hanging="266"/>
      </w:pPr>
      <w:r>
        <w:rPr>
          <w:rFonts w:hint="eastAsia"/>
        </w:rPr>
        <w:t xml:space="preserve">　</w:t>
      </w:r>
      <w:r w:rsidR="00F32E13">
        <w:rPr>
          <w:rFonts w:hint="eastAsia"/>
        </w:rPr>
        <w:t>（変更制限）</w:t>
      </w:r>
    </w:p>
    <w:p w:rsidR="0093460D" w:rsidRDefault="004B60AF" w:rsidP="0093460D">
      <w:pPr>
        <w:ind w:left="266" w:hangingChars="100" w:hanging="266"/>
      </w:pPr>
      <w:r>
        <w:rPr>
          <w:rFonts w:hint="eastAsia"/>
        </w:rPr>
        <w:lastRenderedPageBreak/>
        <w:t xml:space="preserve">第９条　</w:t>
      </w:r>
      <w:r w:rsidR="0080749D">
        <w:rPr>
          <w:rFonts w:hint="eastAsia"/>
        </w:rPr>
        <w:t>ボランティア室を使用する者</w:t>
      </w:r>
      <w:r w:rsidR="00C165E5">
        <w:rPr>
          <w:rFonts w:hint="eastAsia"/>
        </w:rPr>
        <w:t>は</w:t>
      </w:r>
      <w:r>
        <w:rPr>
          <w:rFonts w:hint="eastAsia"/>
        </w:rPr>
        <w:t>、</w:t>
      </w:r>
      <w:r w:rsidR="00C165E5">
        <w:rPr>
          <w:rFonts w:hint="eastAsia"/>
        </w:rPr>
        <w:t>ボランティア室</w:t>
      </w:r>
      <w:r>
        <w:rPr>
          <w:rFonts w:hint="eastAsia"/>
        </w:rPr>
        <w:t>の使用に際して、これに</w:t>
      </w:r>
      <w:r w:rsidR="00F32E13">
        <w:rPr>
          <w:rFonts w:hint="eastAsia"/>
        </w:rPr>
        <w:t>特別の設備をし、または変更を加えてはならない。ただし、あらかじめ区長の承認を受けたときは、この限りでない。</w:t>
      </w:r>
    </w:p>
    <w:p w:rsidR="00C165E5" w:rsidRPr="00220970" w:rsidRDefault="00C165E5" w:rsidP="0093460D">
      <w:pPr>
        <w:ind w:left="266" w:hangingChars="100" w:hanging="266"/>
      </w:pPr>
      <w:r>
        <w:rPr>
          <w:rFonts w:hint="eastAsia"/>
        </w:rPr>
        <w:t>２　地域交流室等使用者が地域交流室等を使用するときも</w:t>
      </w:r>
      <w:r w:rsidR="003769C4">
        <w:rPr>
          <w:rFonts w:hint="eastAsia"/>
        </w:rPr>
        <w:t>、前項と</w:t>
      </w:r>
      <w:r>
        <w:rPr>
          <w:rFonts w:hint="eastAsia"/>
        </w:rPr>
        <w:t>同様とする。</w:t>
      </w:r>
    </w:p>
    <w:p w:rsidR="00F32E13" w:rsidRPr="00F32E13" w:rsidRDefault="00127E08" w:rsidP="00F32E13">
      <w:pPr>
        <w:ind w:left="266" w:hangingChars="100" w:hanging="266"/>
      </w:pPr>
      <w:r>
        <w:rPr>
          <w:rFonts w:hint="eastAsia"/>
        </w:rPr>
        <w:t xml:space="preserve">　</w:t>
      </w:r>
      <w:r w:rsidR="00F32E13" w:rsidRPr="00F32E13">
        <w:rPr>
          <w:rFonts w:hint="eastAsia"/>
        </w:rPr>
        <w:t>（</w:t>
      </w:r>
      <w:r w:rsidR="00701A0D">
        <w:rPr>
          <w:rFonts w:hint="eastAsia"/>
        </w:rPr>
        <w:t>登録</w:t>
      </w:r>
      <w:r w:rsidR="00F32E13" w:rsidRPr="00F32E13">
        <w:rPr>
          <w:rFonts w:hint="eastAsia"/>
        </w:rPr>
        <w:t>の取消し等）</w:t>
      </w:r>
    </w:p>
    <w:p w:rsidR="00701A0D" w:rsidRDefault="00F32E13" w:rsidP="00701A0D">
      <w:pPr>
        <w:ind w:left="266" w:hangingChars="100" w:hanging="266"/>
      </w:pPr>
      <w:r w:rsidRPr="00F32E13">
        <w:rPr>
          <w:rFonts w:hint="eastAsia"/>
        </w:rPr>
        <w:t>第</w:t>
      </w:r>
      <w:r>
        <w:rPr>
          <w:rFonts w:hint="eastAsia"/>
        </w:rPr>
        <w:t>１０</w:t>
      </w:r>
      <w:r w:rsidRPr="00F32E13">
        <w:rPr>
          <w:rFonts w:hint="eastAsia"/>
        </w:rPr>
        <w:t xml:space="preserve">条　</w:t>
      </w:r>
      <w:r w:rsidR="00701A0D">
        <w:rPr>
          <w:rFonts w:hint="eastAsia"/>
        </w:rPr>
        <w:t>区長は、次の各号のいずれかに該当する場合は、登録を取り消し、もしくは登録の効力を停止し、</w:t>
      </w:r>
      <w:r w:rsidR="00701A0D" w:rsidRPr="00910AD2">
        <w:rPr>
          <w:rFonts w:hint="eastAsia"/>
          <w:spacing w:val="-2"/>
        </w:rPr>
        <w:t>または登録の条件を変更することができる。</w:t>
      </w:r>
    </w:p>
    <w:p w:rsidR="00701A0D" w:rsidRDefault="004C73BE" w:rsidP="004C73BE">
      <w:pPr>
        <w:ind w:left="266" w:hangingChars="100" w:hanging="266"/>
      </w:pPr>
      <w:r>
        <w:rPr>
          <w:rFonts w:hint="eastAsia"/>
        </w:rPr>
        <w:t xml:space="preserve">　⑴　登録</w:t>
      </w:r>
      <w:r w:rsidR="00701A0D">
        <w:rPr>
          <w:rFonts w:hint="eastAsia"/>
        </w:rPr>
        <w:t>の目的または条件に違反したとき。</w:t>
      </w:r>
    </w:p>
    <w:p w:rsidR="00701A0D" w:rsidRDefault="004C73BE" w:rsidP="004C73BE">
      <w:pPr>
        <w:ind w:left="266" w:hangingChars="100" w:hanging="266"/>
      </w:pPr>
      <w:r>
        <w:rPr>
          <w:rFonts w:hint="eastAsia"/>
        </w:rPr>
        <w:t xml:space="preserve">　</w:t>
      </w:r>
      <w:r w:rsidR="00701A0D">
        <w:rPr>
          <w:rFonts w:hint="eastAsia"/>
        </w:rPr>
        <w:t>⑵　この条例またはこの条例に基づく規則に違反したとき。</w:t>
      </w:r>
    </w:p>
    <w:p w:rsidR="00701A0D" w:rsidRDefault="004C73BE" w:rsidP="004C73BE">
      <w:pPr>
        <w:ind w:left="266" w:hangingChars="100" w:hanging="266"/>
      </w:pPr>
      <w:r>
        <w:rPr>
          <w:rFonts w:hint="eastAsia"/>
        </w:rPr>
        <w:t xml:space="preserve">　</w:t>
      </w:r>
      <w:r w:rsidR="00701A0D">
        <w:rPr>
          <w:rFonts w:hint="eastAsia"/>
        </w:rPr>
        <w:t>⑶　前２号に掲げるもののほか、区長が特に必要があると認めたとき。</w:t>
      </w:r>
    </w:p>
    <w:p w:rsidR="00F32E13" w:rsidRPr="00F32E13" w:rsidRDefault="00701A0D" w:rsidP="00701A0D">
      <w:pPr>
        <w:ind w:left="266" w:hangingChars="100" w:hanging="266"/>
      </w:pPr>
      <w:r>
        <w:rPr>
          <w:rFonts w:hint="eastAsia"/>
        </w:rPr>
        <w:t xml:space="preserve">２　</w:t>
      </w:r>
      <w:r w:rsidR="00F32E13" w:rsidRPr="00F32E13">
        <w:rPr>
          <w:rFonts w:hint="eastAsia"/>
        </w:rPr>
        <w:t>区長は、次の各号のいずれかに該当する場合は、使用の承認を取り消し、</w:t>
      </w:r>
      <w:r w:rsidR="004B60AF">
        <w:rPr>
          <w:rFonts w:hint="eastAsia"/>
        </w:rPr>
        <w:t>もしくは</w:t>
      </w:r>
      <w:r w:rsidR="00F32E13" w:rsidRPr="00F32E13">
        <w:rPr>
          <w:rFonts w:hint="eastAsia"/>
        </w:rPr>
        <w:t>使用を停止し、または使用の条件を変更することができる。</w:t>
      </w:r>
    </w:p>
    <w:p w:rsidR="00F32E13" w:rsidRPr="00F32E13" w:rsidRDefault="00F32E13" w:rsidP="00F32E13">
      <w:pPr>
        <w:ind w:firstLineChars="100" w:firstLine="266"/>
      </w:pPr>
      <w:r>
        <w:rPr>
          <w:rFonts w:hint="eastAsia"/>
        </w:rPr>
        <w:t xml:space="preserve">⑴　</w:t>
      </w:r>
      <w:r w:rsidRPr="00F32E13">
        <w:rPr>
          <w:rFonts w:hint="eastAsia"/>
        </w:rPr>
        <w:t>使用の目的または条件に違反したとき。</w:t>
      </w:r>
    </w:p>
    <w:p w:rsidR="00F32E13" w:rsidRPr="00F32E13" w:rsidRDefault="00F32E13" w:rsidP="00F32E13">
      <w:pPr>
        <w:ind w:firstLineChars="100" w:firstLine="266"/>
      </w:pPr>
      <w:r>
        <w:rPr>
          <w:rFonts w:hint="eastAsia"/>
        </w:rPr>
        <w:t xml:space="preserve">⑵　</w:t>
      </w:r>
      <w:r w:rsidRPr="00F32E13">
        <w:rPr>
          <w:rFonts w:hint="eastAsia"/>
        </w:rPr>
        <w:t>この条例またはこの条例に基づく規則に違反したとき。</w:t>
      </w:r>
    </w:p>
    <w:p w:rsidR="00127E08" w:rsidRDefault="00F32E13" w:rsidP="00F32E13">
      <w:pPr>
        <w:ind w:firstLineChars="100" w:firstLine="266"/>
      </w:pPr>
      <w:r>
        <w:rPr>
          <w:rFonts w:hint="eastAsia"/>
        </w:rPr>
        <w:t xml:space="preserve">⑶　</w:t>
      </w:r>
      <w:r w:rsidRPr="00F32E13">
        <w:rPr>
          <w:rFonts w:hint="eastAsia"/>
        </w:rPr>
        <w:t>前２号に掲げるもののほか、区長が特に必要があると認めたとき。</w:t>
      </w:r>
    </w:p>
    <w:p w:rsidR="00F32E13" w:rsidRPr="00F32E13" w:rsidRDefault="00127E08" w:rsidP="00F32E13">
      <w:pPr>
        <w:ind w:left="266" w:hangingChars="100" w:hanging="266"/>
      </w:pPr>
      <w:r>
        <w:rPr>
          <w:rFonts w:hint="eastAsia"/>
        </w:rPr>
        <w:t xml:space="preserve">　</w:t>
      </w:r>
      <w:r w:rsidR="00F32E13" w:rsidRPr="00F32E13">
        <w:rPr>
          <w:rFonts w:hint="eastAsia"/>
        </w:rPr>
        <w:t>（原状回復の義務）</w:t>
      </w:r>
    </w:p>
    <w:p w:rsidR="00127E08" w:rsidRDefault="00F32E13" w:rsidP="00F32E13">
      <w:pPr>
        <w:ind w:left="266" w:hangingChars="100" w:hanging="266"/>
      </w:pPr>
      <w:r w:rsidRPr="00F32E13">
        <w:rPr>
          <w:rFonts w:hint="eastAsia"/>
        </w:rPr>
        <w:t>第</w:t>
      </w:r>
      <w:r>
        <w:rPr>
          <w:rFonts w:hint="eastAsia"/>
        </w:rPr>
        <w:t>１１</w:t>
      </w:r>
      <w:r w:rsidR="004B60AF">
        <w:rPr>
          <w:rFonts w:hint="eastAsia"/>
        </w:rPr>
        <w:t xml:space="preserve">条　</w:t>
      </w:r>
      <w:r w:rsidR="0093460D">
        <w:rPr>
          <w:rFonts w:hint="eastAsia"/>
        </w:rPr>
        <w:t>ボランティア室</w:t>
      </w:r>
      <w:r w:rsidR="0080749D">
        <w:rPr>
          <w:rFonts w:hint="eastAsia"/>
        </w:rPr>
        <w:t>を</w:t>
      </w:r>
      <w:r w:rsidR="00C165E5">
        <w:rPr>
          <w:rFonts w:hint="eastAsia"/>
        </w:rPr>
        <w:t>使用</w:t>
      </w:r>
      <w:r w:rsidR="0080749D">
        <w:rPr>
          <w:rFonts w:hint="eastAsia"/>
        </w:rPr>
        <w:t>する</w:t>
      </w:r>
      <w:r w:rsidR="00C165E5">
        <w:rPr>
          <w:rFonts w:hint="eastAsia"/>
        </w:rPr>
        <w:t>者は、ボランティア室の</w:t>
      </w:r>
      <w:r w:rsidR="004B60AF">
        <w:rPr>
          <w:rFonts w:hint="eastAsia"/>
        </w:rPr>
        <w:t>使用を終了したときは、直ちにこれを原状</w:t>
      </w:r>
      <w:r w:rsidRPr="00F32E13">
        <w:rPr>
          <w:rFonts w:hint="eastAsia"/>
        </w:rPr>
        <w:t>に回復しなければならない。前条</w:t>
      </w:r>
      <w:r w:rsidR="009B3930">
        <w:rPr>
          <w:rFonts w:hint="eastAsia"/>
        </w:rPr>
        <w:t>第２項</w:t>
      </w:r>
      <w:r w:rsidR="00C165E5">
        <w:rPr>
          <w:rFonts w:hint="eastAsia"/>
        </w:rPr>
        <w:t>の規定により、</w:t>
      </w:r>
      <w:r w:rsidRPr="00F32E13">
        <w:rPr>
          <w:rFonts w:hint="eastAsia"/>
        </w:rPr>
        <w:t>使用を停止されたときも</w:t>
      </w:r>
      <w:r w:rsidR="00300398">
        <w:rPr>
          <w:rFonts w:hint="eastAsia"/>
        </w:rPr>
        <w:t>、</w:t>
      </w:r>
      <w:r w:rsidRPr="00F32E13">
        <w:rPr>
          <w:rFonts w:hint="eastAsia"/>
        </w:rPr>
        <w:t>同様とする。</w:t>
      </w:r>
    </w:p>
    <w:p w:rsidR="00C165E5" w:rsidRDefault="00C165E5" w:rsidP="00F32E13">
      <w:pPr>
        <w:ind w:left="266" w:hangingChars="100" w:hanging="266"/>
      </w:pPr>
      <w:r>
        <w:rPr>
          <w:rFonts w:hint="eastAsia"/>
        </w:rPr>
        <w:t>２　地域交流室等使用者は、地域交流室等の使用を終了したときは、直ちにこれを原状</w:t>
      </w:r>
      <w:r w:rsidRPr="00F32E13">
        <w:rPr>
          <w:rFonts w:hint="eastAsia"/>
        </w:rPr>
        <w:t>に回復しなければならない。前条</w:t>
      </w:r>
      <w:r>
        <w:rPr>
          <w:rFonts w:hint="eastAsia"/>
        </w:rPr>
        <w:t>第２項の規定により、使用の承認を取り消され、</w:t>
      </w:r>
      <w:r w:rsidR="003B700D">
        <w:rPr>
          <w:rFonts w:hint="eastAsia"/>
        </w:rPr>
        <w:t>または</w:t>
      </w:r>
      <w:r w:rsidRPr="00F32E13">
        <w:rPr>
          <w:rFonts w:hint="eastAsia"/>
        </w:rPr>
        <w:t>使用を停止されたときも</w:t>
      </w:r>
      <w:r w:rsidR="003769C4">
        <w:rPr>
          <w:rFonts w:hint="eastAsia"/>
        </w:rPr>
        <w:t>、</w:t>
      </w:r>
      <w:r w:rsidRPr="00F32E13">
        <w:rPr>
          <w:rFonts w:hint="eastAsia"/>
        </w:rPr>
        <w:t>同様とする。</w:t>
      </w:r>
    </w:p>
    <w:p w:rsidR="00F32E13" w:rsidRPr="00F32E13" w:rsidRDefault="00127E08" w:rsidP="00F32E13">
      <w:pPr>
        <w:ind w:left="266" w:hangingChars="100" w:hanging="266"/>
      </w:pPr>
      <w:r>
        <w:rPr>
          <w:rFonts w:hint="eastAsia"/>
        </w:rPr>
        <w:lastRenderedPageBreak/>
        <w:t xml:space="preserve">　</w:t>
      </w:r>
      <w:r w:rsidR="00F32E13" w:rsidRPr="00F32E13">
        <w:rPr>
          <w:rFonts w:hint="eastAsia"/>
        </w:rPr>
        <w:t>（損害賠償）</w:t>
      </w:r>
    </w:p>
    <w:p w:rsidR="001B4A3F" w:rsidRDefault="00F32E13" w:rsidP="00C65340">
      <w:pPr>
        <w:ind w:left="266" w:hangingChars="100" w:hanging="266"/>
      </w:pPr>
      <w:r w:rsidRPr="00F32E13">
        <w:rPr>
          <w:rFonts w:hint="eastAsia"/>
        </w:rPr>
        <w:t>第</w:t>
      </w:r>
      <w:r>
        <w:rPr>
          <w:rFonts w:hint="eastAsia"/>
        </w:rPr>
        <w:t>１２</w:t>
      </w:r>
      <w:r w:rsidR="00C65340">
        <w:rPr>
          <w:rFonts w:hint="eastAsia"/>
        </w:rPr>
        <w:t xml:space="preserve">条　</w:t>
      </w:r>
      <w:r w:rsidR="00EB4B17">
        <w:rPr>
          <w:rFonts w:hint="eastAsia"/>
        </w:rPr>
        <w:t>環境施設の使用</w:t>
      </w:r>
      <w:r w:rsidRPr="00F32E13">
        <w:rPr>
          <w:rFonts w:hint="eastAsia"/>
        </w:rPr>
        <w:t>に際し環境施設に損害を与えた者は、その損害を賠償しなければならない。ただし、区長がやむを得ない理由があると認めたときは、これを減額し、または免除することができる。</w:t>
      </w:r>
    </w:p>
    <w:p w:rsidR="00C65340" w:rsidRPr="00C65340" w:rsidRDefault="00127E08" w:rsidP="00C65340">
      <w:pPr>
        <w:ind w:left="266" w:hangingChars="100" w:hanging="266"/>
      </w:pPr>
      <w:r>
        <w:rPr>
          <w:rFonts w:hint="eastAsia"/>
        </w:rPr>
        <w:t xml:space="preserve">　</w:t>
      </w:r>
      <w:r w:rsidR="00C65340" w:rsidRPr="00C65340">
        <w:rPr>
          <w:rFonts w:hint="eastAsia"/>
        </w:rPr>
        <w:t>（環境施設の管理等）</w:t>
      </w:r>
    </w:p>
    <w:p w:rsidR="00C65340" w:rsidRPr="00C65340" w:rsidRDefault="00C65340" w:rsidP="00C65340">
      <w:pPr>
        <w:ind w:left="266" w:hangingChars="100" w:hanging="266"/>
      </w:pPr>
      <w:r w:rsidRPr="00C65340">
        <w:rPr>
          <w:rFonts w:hint="eastAsia"/>
        </w:rPr>
        <w:t>第</w:t>
      </w:r>
      <w:r>
        <w:rPr>
          <w:rFonts w:hint="eastAsia"/>
        </w:rPr>
        <w:t>１３</w:t>
      </w:r>
      <w:r w:rsidRPr="00C65340">
        <w:rPr>
          <w:rFonts w:hint="eastAsia"/>
        </w:rPr>
        <w:t>条　環境施設の管理は、地方自治法（昭和</w:t>
      </w:r>
      <w:r>
        <w:rPr>
          <w:rFonts w:hint="eastAsia"/>
        </w:rPr>
        <w:t>２２</w:t>
      </w:r>
      <w:r w:rsidRPr="00C65340">
        <w:rPr>
          <w:rFonts w:hint="eastAsia"/>
        </w:rPr>
        <w:t>年法律第</w:t>
      </w:r>
      <w:r>
        <w:rPr>
          <w:rFonts w:hint="eastAsia"/>
        </w:rPr>
        <w:t>６７</w:t>
      </w:r>
      <w:r w:rsidRPr="00C65340">
        <w:rPr>
          <w:rFonts w:hint="eastAsia"/>
        </w:rPr>
        <w:t>号）第</w:t>
      </w:r>
      <w:r>
        <w:rPr>
          <w:rFonts w:hint="eastAsia"/>
        </w:rPr>
        <w:t>２４４</w:t>
      </w:r>
      <w:r w:rsidRPr="00C65340">
        <w:rPr>
          <w:rFonts w:hint="eastAsia"/>
        </w:rPr>
        <w:t>条の</w:t>
      </w:r>
      <w:r>
        <w:rPr>
          <w:rFonts w:hint="eastAsia"/>
        </w:rPr>
        <w:t>２</w:t>
      </w:r>
      <w:r w:rsidRPr="00C65340">
        <w:rPr>
          <w:rFonts w:hint="eastAsia"/>
        </w:rPr>
        <w:t>第</w:t>
      </w:r>
      <w:r>
        <w:rPr>
          <w:rFonts w:hint="eastAsia"/>
        </w:rPr>
        <w:t>３</w:t>
      </w:r>
      <w:r w:rsidRPr="00C65340">
        <w:rPr>
          <w:rFonts w:hint="eastAsia"/>
        </w:rPr>
        <w:t>項の規定により、法人その他の団体であって区が指定するもの（以下「指定管理者」という。）に行わせることができる。</w:t>
      </w:r>
    </w:p>
    <w:p w:rsidR="00127E08" w:rsidRDefault="00C65340" w:rsidP="00C65340">
      <w:pPr>
        <w:ind w:left="266" w:hangingChars="100" w:hanging="266"/>
      </w:pPr>
      <w:r w:rsidRPr="00C65340">
        <w:rPr>
          <w:rFonts w:hint="eastAsia"/>
        </w:rPr>
        <w:t>２　指定管理者は、地方自治法第</w:t>
      </w:r>
      <w:r>
        <w:rPr>
          <w:rFonts w:hint="eastAsia"/>
        </w:rPr>
        <w:t>２４４</w:t>
      </w:r>
      <w:r w:rsidRPr="00C65340">
        <w:rPr>
          <w:rFonts w:hint="eastAsia"/>
        </w:rPr>
        <w:t>条の</w:t>
      </w:r>
      <w:r>
        <w:rPr>
          <w:rFonts w:hint="eastAsia"/>
        </w:rPr>
        <w:t>２</w:t>
      </w:r>
      <w:r w:rsidRPr="00C65340">
        <w:rPr>
          <w:rFonts w:hint="eastAsia"/>
        </w:rPr>
        <w:t>第</w:t>
      </w:r>
      <w:r>
        <w:rPr>
          <w:rFonts w:hint="eastAsia"/>
        </w:rPr>
        <w:t>８</w:t>
      </w:r>
      <w:r w:rsidR="00C165E5">
        <w:rPr>
          <w:rFonts w:hint="eastAsia"/>
        </w:rPr>
        <w:t>項の規定に基づき、</w:t>
      </w:r>
      <w:r w:rsidR="0041161A">
        <w:rPr>
          <w:rFonts w:hint="eastAsia"/>
        </w:rPr>
        <w:t>地域交流室等</w:t>
      </w:r>
      <w:r w:rsidR="00812EF4">
        <w:rPr>
          <w:rFonts w:hint="eastAsia"/>
        </w:rPr>
        <w:t>の利用に係る料金（以下「</w:t>
      </w:r>
      <w:r w:rsidR="00B84A0D">
        <w:rPr>
          <w:rFonts w:hint="eastAsia"/>
        </w:rPr>
        <w:t>利用料金」という</w:t>
      </w:r>
      <w:r w:rsidR="003769C4">
        <w:rPr>
          <w:rFonts w:hint="eastAsia"/>
        </w:rPr>
        <w:t>。）を当該指定管理者の収入として、地域交流室等使用者</w:t>
      </w:r>
      <w:r w:rsidRPr="00C65340">
        <w:rPr>
          <w:rFonts w:hint="eastAsia"/>
        </w:rPr>
        <w:t>から収受することができる。</w:t>
      </w:r>
    </w:p>
    <w:p w:rsidR="004B60AF" w:rsidRDefault="004B60AF" w:rsidP="00C65340">
      <w:pPr>
        <w:ind w:left="266" w:hangingChars="100" w:hanging="266"/>
      </w:pPr>
      <w:r>
        <w:rPr>
          <w:rFonts w:hint="eastAsia"/>
        </w:rPr>
        <w:t>３　前項に規定する利用料金の額は、第７条第１項に定める使用料の額を超えない範囲内で、指定管理者があらかじめ区長の承認を得て定める額とする。</w:t>
      </w:r>
    </w:p>
    <w:p w:rsidR="00C65340" w:rsidRPr="00C65340" w:rsidRDefault="00127E08" w:rsidP="00C65340">
      <w:pPr>
        <w:ind w:left="266" w:hangingChars="100" w:hanging="266"/>
      </w:pPr>
      <w:r>
        <w:rPr>
          <w:rFonts w:hint="eastAsia"/>
        </w:rPr>
        <w:t xml:space="preserve">　</w:t>
      </w:r>
      <w:r w:rsidR="00C65340" w:rsidRPr="00C65340">
        <w:rPr>
          <w:rFonts w:hint="eastAsia"/>
        </w:rPr>
        <w:t>（指定管理者の指定の手続）</w:t>
      </w:r>
    </w:p>
    <w:p w:rsidR="00C65340" w:rsidRPr="00C65340" w:rsidRDefault="00C65340" w:rsidP="00C65340">
      <w:pPr>
        <w:ind w:left="266" w:hangingChars="100" w:hanging="266"/>
      </w:pPr>
      <w:r w:rsidRPr="00C65340">
        <w:rPr>
          <w:rFonts w:hint="eastAsia"/>
        </w:rPr>
        <w:t>第</w:t>
      </w:r>
      <w:r>
        <w:rPr>
          <w:rFonts w:hint="eastAsia"/>
        </w:rPr>
        <w:t>１４</w:t>
      </w:r>
      <w:r w:rsidRPr="00C65340">
        <w:rPr>
          <w:rFonts w:hint="eastAsia"/>
        </w:rPr>
        <w:t>条　指定管理者の指定を受けようとする団体は、申請書に事業計画書その他規則で定める書類を添付して、区長に提出しなければならない。</w:t>
      </w:r>
    </w:p>
    <w:p w:rsidR="00C65340" w:rsidRPr="00C65340" w:rsidRDefault="00C65340" w:rsidP="00C65340">
      <w:pPr>
        <w:ind w:left="266" w:hangingChars="100" w:hanging="266"/>
      </w:pPr>
      <w:r w:rsidRPr="00C65340">
        <w:rPr>
          <w:rFonts w:hint="eastAsia"/>
        </w:rPr>
        <w:t>２　区長は、前項の規定による申請があった場合は、事業計画書の内容について、次に掲げる基準を総合的に審査し、環境施設の管理を行わせるに当たり、最も適していると認めた団体を候補者として選定するものとする。</w:t>
      </w:r>
    </w:p>
    <w:p w:rsidR="00C65340" w:rsidRPr="00C65340" w:rsidRDefault="00C65340" w:rsidP="00C65340">
      <w:pPr>
        <w:ind w:firstLineChars="100" w:firstLine="266"/>
      </w:pPr>
      <w:r>
        <w:rPr>
          <w:rFonts w:hint="eastAsia"/>
        </w:rPr>
        <w:t xml:space="preserve">⑴　</w:t>
      </w:r>
      <w:r w:rsidRPr="00C65340">
        <w:rPr>
          <w:rFonts w:hint="eastAsia"/>
        </w:rPr>
        <w:t>環境施設の平等な使用およびサービスの向上を図るものであること。</w:t>
      </w:r>
    </w:p>
    <w:p w:rsidR="00C65340" w:rsidRPr="00C65340" w:rsidRDefault="00C65340" w:rsidP="00C65340">
      <w:pPr>
        <w:ind w:leftChars="100" w:left="532" w:hangingChars="100" w:hanging="266"/>
      </w:pPr>
      <w:r>
        <w:rPr>
          <w:rFonts w:hint="eastAsia"/>
        </w:rPr>
        <w:t xml:space="preserve">⑵　</w:t>
      </w:r>
      <w:r w:rsidRPr="00C65340">
        <w:rPr>
          <w:rFonts w:hint="eastAsia"/>
        </w:rPr>
        <w:t>環境施設の適切な維持および管理ならびに管理に係る経費の縮減を図るものであること。</w:t>
      </w:r>
    </w:p>
    <w:p w:rsidR="00C65340" w:rsidRPr="00C65340" w:rsidRDefault="00C65340" w:rsidP="00C65340">
      <w:pPr>
        <w:ind w:leftChars="100" w:left="532" w:hangingChars="100" w:hanging="266"/>
      </w:pPr>
      <w:r>
        <w:rPr>
          <w:rFonts w:hint="eastAsia"/>
        </w:rPr>
        <w:lastRenderedPageBreak/>
        <w:t xml:space="preserve">⑶　</w:t>
      </w:r>
      <w:r w:rsidRPr="00C65340">
        <w:rPr>
          <w:rFonts w:hint="eastAsia"/>
        </w:rPr>
        <w:t>環境施設の管理を安定して行う物的能力および人的能力を有しているものであること。</w:t>
      </w:r>
    </w:p>
    <w:p w:rsidR="00C65340" w:rsidRPr="00C65340" w:rsidRDefault="00C65340" w:rsidP="00C65340">
      <w:pPr>
        <w:ind w:leftChars="100" w:left="532" w:hangingChars="100" w:hanging="266"/>
      </w:pPr>
      <w:r>
        <w:rPr>
          <w:rFonts w:hint="eastAsia"/>
        </w:rPr>
        <w:t xml:space="preserve">⑷　</w:t>
      </w:r>
      <w:r w:rsidRPr="00C65340">
        <w:rPr>
          <w:rFonts w:hint="eastAsia"/>
        </w:rPr>
        <w:t>前３号に掲げるもののほか、第１条の目的を達成するために十分な能力を有していること。</w:t>
      </w:r>
    </w:p>
    <w:p w:rsidR="00127E08" w:rsidRDefault="00C65340" w:rsidP="00C65340">
      <w:pPr>
        <w:ind w:left="266" w:hangingChars="100" w:hanging="266"/>
      </w:pPr>
      <w:r w:rsidRPr="00C65340">
        <w:rPr>
          <w:rFonts w:hint="eastAsia"/>
        </w:rPr>
        <w:t>３　区長は、前項の規定により選定した団体を、議会の議決を経た後、指定管理者として指定するものとする。</w:t>
      </w:r>
    </w:p>
    <w:p w:rsidR="00C65340" w:rsidRPr="00C65340" w:rsidRDefault="00127E08" w:rsidP="00C65340">
      <w:pPr>
        <w:ind w:left="266" w:hangingChars="100" w:hanging="266"/>
      </w:pPr>
      <w:r>
        <w:rPr>
          <w:rFonts w:hint="eastAsia"/>
        </w:rPr>
        <w:t xml:space="preserve">　</w:t>
      </w:r>
      <w:r w:rsidR="00C65340" w:rsidRPr="00C65340">
        <w:rPr>
          <w:rFonts w:hint="eastAsia"/>
        </w:rPr>
        <w:t>（指定管理者の行う業務）</w:t>
      </w:r>
    </w:p>
    <w:p w:rsidR="00C65340" w:rsidRPr="00C65340" w:rsidRDefault="00C65340" w:rsidP="00C65340">
      <w:pPr>
        <w:ind w:left="266" w:hangingChars="100" w:hanging="266"/>
      </w:pPr>
      <w:r w:rsidRPr="00C65340">
        <w:rPr>
          <w:rFonts w:hint="eastAsia"/>
        </w:rPr>
        <w:t>第</w:t>
      </w:r>
      <w:r>
        <w:rPr>
          <w:rFonts w:hint="eastAsia"/>
        </w:rPr>
        <w:t>１５</w:t>
      </w:r>
      <w:r w:rsidRPr="00C65340">
        <w:rPr>
          <w:rFonts w:hint="eastAsia"/>
        </w:rPr>
        <w:t>条　指定管理者は、次に掲げる業務を行うものとする。</w:t>
      </w:r>
    </w:p>
    <w:p w:rsidR="00C65340" w:rsidRPr="00C65340" w:rsidRDefault="00C65340" w:rsidP="004B60AF">
      <w:pPr>
        <w:ind w:leftChars="100" w:left="532" w:hangingChars="100" w:hanging="266"/>
      </w:pPr>
      <w:r>
        <w:rPr>
          <w:rFonts w:hint="eastAsia"/>
        </w:rPr>
        <w:t xml:space="preserve">⑴　</w:t>
      </w:r>
      <w:r w:rsidR="00EB4B17">
        <w:rPr>
          <w:rFonts w:hint="eastAsia"/>
        </w:rPr>
        <w:t>環境施設の</w:t>
      </w:r>
      <w:r w:rsidR="000135D6">
        <w:rPr>
          <w:rFonts w:hint="eastAsia"/>
        </w:rPr>
        <w:t>事業の企画および運営</w:t>
      </w:r>
      <w:r w:rsidRPr="00C65340">
        <w:rPr>
          <w:rFonts w:hint="eastAsia"/>
        </w:rPr>
        <w:t>に関すること。</w:t>
      </w:r>
    </w:p>
    <w:p w:rsidR="00C65340" w:rsidRPr="00C65340" w:rsidRDefault="00C65340" w:rsidP="00C65340">
      <w:pPr>
        <w:ind w:leftChars="100" w:left="532" w:hangingChars="100" w:hanging="266"/>
      </w:pPr>
      <w:r>
        <w:rPr>
          <w:rFonts w:hint="eastAsia"/>
        </w:rPr>
        <w:t xml:space="preserve">⑵　</w:t>
      </w:r>
      <w:r w:rsidR="0080749D">
        <w:rPr>
          <w:rFonts w:hint="eastAsia"/>
        </w:rPr>
        <w:t>登録、第６</w:t>
      </w:r>
      <w:r w:rsidR="00B64C57">
        <w:rPr>
          <w:rFonts w:hint="eastAsia"/>
        </w:rPr>
        <w:t>条第２項に規定する</w:t>
      </w:r>
      <w:r w:rsidRPr="00C65340">
        <w:rPr>
          <w:rFonts w:hint="eastAsia"/>
        </w:rPr>
        <w:t>使用の承認ならびに第</w:t>
      </w:r>
      <w:r>
        <w:rPr>
          <w:rFonts w:hint="eastAsia"/>
        </w:rPr>
        <w:t>１０</w:t>
      </w:r>
      <w:r w:rsidR="003769C4">
        <w:rPr>
          <w:rFonts w:hint="eastAsia"/>
        </w:rPr>
        <w:t>条に規定する取消し、停止および</w:t>
      </w:r>
      <w:r w:rsidRPr="00C65340">
        <w:rPr>
          <w:rFonts w:hint="eastAsia"/>
        </w:rPr>
        <w:t>条件の変更に関すること。</w:t>
      </w:r>
    </w:p>
    <w:p w:rsidR="00C65340" w:rsidRDefault="00C65340" w:rsidP="00C65340">
      <w:pPr>
        <w:ind w:leftChars="100" w:left="266"/>
      </w:pPr>
      <w:r>
        <w:rPr>
          <w:rFonts w:hint="eastAsia"/>
        </w:rPr>
        <w:t xml:space="preserve">⑶　</w:t>
      </w:r>
      <w:r w:rsidRPr="00C65340">
        <w:rPr>
          <w:rFonts w:hint="eastAsia"/>
        </w:rPr>
        <w:t>利用料金の徴収に関すること。</w:t>
      </w:r>
    </w:p>
    <w:p w:rsidR="00EB4B17" w:rsidRPr="00C65340" w:rsidRDefault="00EB4B17" w:rsidP="00C65340">
      <w:pPr>
        <w:ind w:leftChars="100" w:left="266"/>
      </w:pPr>
      <w:r>
        <w:rPr>
          <w:rFonts w:hint="eastAsia"/>
        </w:rPr>
        <w:t xml:space="preserve">⑷　</w:t>
      </w:r>
      <w:r w:rsidRPr="00C65340">
        <w:rPr>
          <w:rFonts w:hint="eastAsia"/>
        </w:rPr>
        <w:t>環境施設の維持および修繕</w:t>
      </w:r>
      <w:r>
        <w:rPr>
          <w:rFonts w:hint="eastAsia"/>
        </w:rPr>
        <w:t>に関すること。</w:t>
      </w:r>
    </w:p>
    <w:p w:rsidR="001B4A3F" w:rsidRDefault="00EB4B17" w:rsidP="00C65340">
      <w:pPr>
        <w:ind w:firstLineChars="100" w:firstLine="266"/>
      </w:pPr>
      <w:r>
        <w:rPr>
          <w:rFonts w:hint="eastAsia"/>
        </w:rPr>
        <w:t>⑸</w:t>
      </w:r>
      <w:r w:rsidR="00C65340">
        <w:rPr>
          <w:rFonts w:hint="eastAsia"/>
        </w:rPr>
        <w:t xml:space="preserve">　</w:t>
      </w:r>
      <w:r>
        <w:rPr>
          <w:rFonts w:hint="eastAsia"/>
        </w:rPr>
        <w:t>前各</w:t>
      </w:r>
      <w:r w:rsidR="00C65340" w:rsidRPr="00C65340">
        <w:rPr>
          <w:rFonts w:hint="eastAsia"/>
        </w:rPr>
        <w:t>号に掲げるもののほか、区長が特に必要があると認めた業務</w:t>
      </w:r>
    </w:p>
    <w:p w:rsidR="00C65340" w:rsidRPr="00C65340" w:rsidRDefault="00127E08" w:rsidP="00C65340">
      <w:pPr>
        <w:ind w:left="266" w:hangingChars="100" w:hanging="266"/>
      </w:pPr>
      <w:r>
        <w:rPr>
          <w:rFonts w:hint="eastAsia"/>
        </w:rPr>
        <w:t xml:space="preserve">　</w:t>
      </w:r>
      <w:r w:rsidR="00C65340" w:rsidRPr="00C65340">
        <w:rPr>
          <w:rFonts w:hint="eastAsia"/>
        </w:rPr>
        <w:t>（指定管理者による個人情報の取扱い）</w:t>
      </w:r>
    </w:p>
    <w:p w:rsidR="00C65340" w:rsidRPr="00C65340" w:rsidRDefault="00C65340" w:rsidP="00C65340">
      <w:pPr>
        <w:ind w:left="266" w:hangingChars="100" w:hanging="266"/>
      </w:pPr>
      <w:r w:rsidRPr="00C65340">
        <w:rPr>
          <w:rFonts w:hint="eastAsia"/>
        </w:rPr>
        <w:t>第</w:t>
      </w:r>
      <w:r>
        <w:rPr>
          <w:rFonts w:hint="eastAsia"/>
        </w:rPr>
        <w:t>１６</w:t>
      </w:r>
      <w:r w:rsidRPr="00C65340">
        <w:rPr>
          <w:rFonts w:hint="eastAsia"/>
        </w:rPr>
        <w:t>条　指定管理者は、その業務に関し取得し、または保有する個人情報の適切な管理を図るため、個人情報の漏えい、滅失または毀損の防止その他必要な措置を講じなければならない。</w:t>
      </w:r>
    </w:p>
    <w:p w:rsidR="001B4A3F" w:rsidRDefault="00C65340" w:rsidP="00C65340">
      <w:pPr>
        <w:ind w:left="266" w:hangingChars="100" w:hanging="266"/>
      </w:pPr>
      <w:r w:rsidRPr="00C65340">
        <w:rPr>
          <w:rFonts w:hint="eastAsia"/>
        </w:rPr>
        <w:t>２　前条の業務に従事している者または従事していた者は、業務上知り得た個人情報を正当な理由なく第三者に知らせ、または不当な目的に利用してはならない。</w:t>
      </w:r>
    </w:p>
    <w:p w:rsidR="00C65340" w:rsidRPr="00C65340" w:rsidRDefault="00127E08" w:rsidP="00C65340">
      <w:pPr>
        <w:ind w:left="266" w:hangingChars="100" w:hanging="266"/>
      </w:pPr>
      <w:r>
        <w:rPr>
          <w:rFonts w:hint="eastAsia"/>
        </w:rPr>
        <w:t xml:space="preserve">　</w:t>
      </w:r>
      <w:r w:rsidR="00C65340" w:rsidRPr="00C65340">
        <w:rPr>
          <w:rFonts w:hint="eastAsia"/>
        </w:rPr>
        <w:t>（委任）</w:t>
      </w:r>
    </w:p>
    <w:p w:rsidR="00127E08" w:rsidRPr="00127E08" w:rsidRDefault="00C65340" w:rsidP="00C65340">
      <w:pPr>
        <w:ind w:leftChars="1" w:left="269" w:hangingChars="100" w:hanging="266"/>
      </w:pPr>
      <w:r w:rsidRPr="00C65340">
        <w:rPr>
          <w:rFonts w:hint="eastAsia"/>
        </w:rPr>
        <w:lastRenderedPageBreak/>
        <w:t>第</w:t>
      </w:r>
      <w:r>
        <w:rPr>
          <w:rFonts w:hint="eastAsia"/>
        </w:rPr>
        <w:t>１７</w:t>
      </w:r>
      <w:r w:rsidRPr="00C65340">
        <w:rPr>
          <w:rFonts w:hint="eastAsia"/>
        </w:rPr>
        <w:t>条　この条例の施行について必要な事項は、規則で定める。</w:t>
      </w:r>
    </w:p>
    <w:p w:rsidR="005D6E18" w:rsidRDefault="00F02AE9" w:rsidP="00E56D9E">
      <w:pPr>
        <w:ind w:left="266" w:hangingChars="100" w:hanging="266"/>
      </w:pPr>
      <w:r>
        <w:rPr>
          <w:rFonts w:hint="eastAsia"/>
        </w:rPr>
        <w:t xml:space="preserve">　　　付　則</w:t>
      </w:r>
    </w:p>
    <w:p w:rsidR="002D064C" w:rsidRPr="002D064C" w:rsidRDefault="002D064C" w:rsidP="00C32BC7">
      <w:pPr>
        <w:ind w:left="266" w:hangingChars="100" w:hanging="266"/>
      </w:pPr>
      <w:r w:rsidRPr="002D064C">
        <w:rPr>
          <w:rFonts w:hint="eastAsia"/>
        </w:rPr>
        <w:t>１　この条例は、令和</w:t>
      </w:r>
      <w:r>
        <w:rPr>
          <w:rFonts w:hint="eastAsia"/>
        </w:rPr>
        <w:t>４</w:t>
      </w:r>
      <w:r w:rsidRPr="002D064C">
        <w:rPr>
          <w:rFonts w:hint="eastAsia"/>
        </w:rPr>
        <w:t>年</w:t>
      </w:r>
      <w:r w:rsidR="00796285">
        <w:rPr>
          <w:rFonts w:hint="eastAsia"/>
        </w:rPr>
        <w:t>５</w:t>
      </w:r>
      <w:r w:rsidRPr="002D064C">
        <w:rPr>
          <w:rFonts w:hint="eastAsia"/>
        </w:rPr>
        <w:t>月</w:t>
      </w:r>
      <w:r w:rsidR="00796285">
        <w:rPr>
          <w:rFonts w:hint="eastAsia"/>
        </w:rPr>
        <w:t>１</w:t>
      </w:r>
      <w:r w:rsidRPr="002D064C">
        <w:rPr>
          <w:rFonts w:hint="eastAsia"/>
        </w:rPr>
        <w:t>日から施行する。ただし、第</w:t>
      </w:r>
      <w:r>
        <w:rPr>
          <w:rFonts w:hint="eastAsia"/>
        </w:rPr>
        <w:t>１３</w:t>
      </w:r>
      <w:r w:rsidRPr="002D064C">
        <w:rPr>
          <w:rFonts w:hint="eastAsia"/>
        </w:rPr>
        <w:t>条から第</w:t>
      </w:r>
      <w:r>
        <w:rPr>
          <w:rFonts w:hint="eastAsia"/>
        </w:rPr>
        <w:t>１６</w:t>
      </w:r>
      <w:r w:rsidRPr="002D064C">
        <w:rPr>
          <w:rFonts w:hint="eastAsia"/>
        </w:rPr>
        <w:t>条までの規定および次項の規定は、公布の日から施行する。</w:t>
      </w:r>
    </w:p>
    <w:p w:rsidR="006E2ACD" w:rsidRDefault="002D064C" w:rsidP="002D064C">
      <w:pPr>
        <w:ind w:left="266" w:hangingChars="100" w:hanging="266"/>
      </w:pPr>
      <w:r w:rsidRPr="002D064C">
        <w:rPr>
          <w:rFonts w:hint="eastAsia"/>
        </w:rPr>
        <w:t>２　環境施設の利用について必要な手続は、この条例の施行の日前においても行うことができる。</w:t>
      </w:r>
    </w:p>
    <w:p w:rsidR="00A701DE" w:rsidRDefault="007F357F" w:rsidP="00A701DE">
      <w:r>
        <w:rPr>
          <w:rFonts w:hint="eastAsia"/>
        </w:rPr>
        <w:t>別表</w:t>
      </w:r>
      <w:r w:rsidR="002D064C">
        <w:rPr>
          <w:rFonts w:hint="eastAsia"/>
        </w:rPr>
        <w:t>第１</w:t>
      </w:r>
      <w:r w:rsidR="00A701DE">
        <w:rPr>
          <w:rFonts w:hint="eastAsia"/>
        </w:rPr>
        <w:t>（</w:t>
      </w:r>
      <w:r w:rsidR="002D064C">
        <w:rPr>
          <w:rFonts w:hint="eastAsia"/>
        </w:rPr>
        <w:t>第５</w:t>
      </w:r>
      <w:r w:rsidR="00A701DE">
        <w:rPr>
          <w:rFonts w:hint="eastAsia"/>
        </w:rPr>
        <w:t>条関係）</w:t>
      </w:r>
    </w:p>
    <w:tbl>
      <w:tblPr>
        <w:tblStyle w:val="1"/>
        <w:tblW w:w="0" w:type="auto"/>
        <w:tblInd w:w="250" w:type="dxa"/>
        <w:tblLook w:val="04A0" w:firstRow="1" w:lastRow="0" w:firstColumn="1" w:lastColumn="0" w:noHBand="0" w:noVBand="1"/>
      </w:tblPr>
      <w:tblGrid>
        <w:gridCol w:w="3715"/>
        <w:gridCol w:w="5443"/>
      </w:tblGrid>
      <w:tr w:rsidR="002D064C" w:rsidRPr="001918C3" w:rsidTr="00EB4B17">
        <w:tc>
          <w:tcPr>
            <w:tcW w:w="3715" w:type="dxa"/>
            <w:vAlign w:val="center"/>
          </w:tcPr>
          <w:p w:rsidR="002D064C" w:rsidRPr="001918C3" w:rsidRDefault="002D064C" w:rsidP="002D064C">
            <w:pPr>
              <w:snapToGrid w:val="0"/>
              <w:ind w:leftChars="100" w:left="266" w:firstLineChars="398" w:firstLine="1057"/>
            </w:pPr>
            <w:r>
              <w:rPr>
                <w:rFonts w:hint="eastAsia"/>
              </w:rPr>
              <w:t>区分</w:t>
            </w:r>
          </w:p>
        </w:tc>
        <w:tc>
          <w:tcPr>
            <w:tcW w:w="5443" w:type="dxa"/>
            <w:vAlign w:val="center"/>
          </w:tcPr>
          <w:p w:rsidR="002D064C" w:rsidRDefault="002D064C" w:rsidP="002D064C">
            <w:pPr>
              <w:snapToGrid w:val="0"/>
              <w:jc w:val="center"/>
            </w:pPr>
            <w:r>
              <w:rPr>
                <w:rFonts w:hint="eastAsia"/>
              </w:rPr>
              <w:t>開館時間</w:t>
            </w:r>
          </w:p>
        </w:tc>
      </w:tr>
      <w:tr w:rsidR="00796285" w:rsidRPr="001918C3" w:rsidTr="00EB4B17">
        <w:tc>
          <w:tcPr>
            <w:tcW w:w="3715" w:type="dxa"/>
            <w:vAlign w:val="center"/>
          </w:tcPr>
          <w:p w:rsidR="00796285" w:rsidRDefault="00796285" w:rsidP="00796285">
            <w:pPr>
              <w:snapToGrid w:val="0"/>
            </w:pPr>
            <w:r w:rsidRPr="0001122D">
              <w:rPr>
                <w:rFonts w:hint="eastAsia"/>
              </w:rPr>
              <w:t>コミュニティラウンジ</w:t>
            </w:r>
          </w:p>
        </w:tc>
        <w:tc>
          <w:tcPr>
            <w:tcW w:w="5443" w:type="dxa"/>
            <w:vAlign w:val="center"/>
          </w:tcPr>
          <w:p w:rsidR="00796285" w:rsidRDefault="006600B3" w:rsidP="00796285">
            <w:pPr>
              <w:snapToGrid w:val="0"/>
              <w:jc w:val="left"/>
            </w:pPr>
            <w:r>
              <w:rPr>
                <w:rFonts w:hint="eastAsia"/>
              </w:rPr>
              <w:t>午前</w:t>
            </w:r>
            <w:r w:rsidR="00523869">
              <w:rPr>
                <w:rFonts w:hint="eastAsia"/>
              </w:rPr>
              <w:t>７時から午後９</w:t>
            </w:r>
            <w:r w:rsidR="00B51E20">
              <w:rPr>
                <w:rFonts w:hint="eastAsia"/>
              </w:rPr>
              <w:t>時</w:t>
            </w:r>
            <w:r w:rsidR="00523869">
              <w:rPr>
                <w:rFonts w:hint="eastAsia"/>
              </w:rPr>
              <w:t>３０分</w:t>
            </w:r>
            <w:r w:rsidR="00796285">
              <w:rPr>
                <w:rFonts w:hint="eastAsia"/>
              </w:rPr>
              <w:t>まで</w:t>
            </w:r>
          </w:p>
        </w:tc>
      </w:tr>
      <w:tr w:rsidR="002D064C" w:rsidRPr="001918C3" w:rsidTr="00EB4B17">
        <w:tc>
          <w:tcPr>
            <w:tcW w:w="3715" w:type="dxa"/>
          </w:tcPr>
          <w:p w:rsidR="00EB4B17" w:rsidRDefault="00EB4B17" w:rsidP="0001122D">
            <w:pPr>
              <w:snapToGrid w:val="0"/>
            </w:pPr>
            <w:r>
              <w:rPr>
                <w:rFonts w:hint="eastAsia"/>
              </w:rPr>
              <w:t>展示室</w:t>
            </w:r>
          </w:p>
          <w:p w:rsidR="002D064C" w:rsidRPr="001918C3" w:rsidRDefault="0001122D" w:rsidP="0001122D">
            <w:pPr>
              <w:snapToGrid w:val="0"/>
            </w:pPr>
            <w:r w:rsidRPr="0001122D">
              <w:rPr>
                <w:rFonts w:hint="eastAsia"/>
              </w:rPr>
              <w:t>キッズスペース</w:t>
            </w:r>
          </w:p>
        </w:tc>
        <w:tc>
          <w:tcPr>
            <w:tcW w:w="5443" w:type="dxa"/>
          </w:tcPr>
          <w:p w:rsidR="002D064C" w:rsidRPr="001918C3" w:rsidRDefault="0001122D" w:rsidP="00EB4B17">
            <w:pPr>
              <w:snapToGrid w:val="0"/>
            </w:pPr>
            <w:r w:rsidRPr="0001122D">
              <w:rPr>
                <w:rFonts w:hint="eastAsia"/>
              </w:rPr>
              <w:t>午前</w:t>
            </w:r>
            <w:r>
              <w:rPr>
                <w:rFonts w:hint="eastAsia"/>
              </w:rPr>
              <w:t>９</w:t>
            </w:r>
            <w:r w:rsidRPr="0001122D">
              <w:rPr>
                <w:rFonts w:hint="eastAsia"/>
              </w:rPr>
              <w:t>時から午後</w:t>
            </w:r>
            <w:r>
              <w:rPr>
                <w:rFonts w:hint="eastAsia"/>
              </w:rPr>
              <w:t>６</w:t>
            </w:r>
            <w:r w:rsidR="003A33A2">
              <w:rPr>
                <w:rFonts w:hint="eastAsia"/>
              </w:rPr>
              <w:t>時まで</w:t>
            </w:r>
          </w:p>
        </w:tc>
      </w:tr>
      <w:tr w:rsidR="0001122D" w:rsidRPr="001918C3" w:rsidTr="00EB4B17">
        <w:trPr>
          <w:trHeight w:val="736"/>
        </w:trPr>
        <w:tc>
          <w:tcPr>
            <w:tcW w:w="3715" w:type="dxa"/>
          </w:tcPr>
          <w:p w:rsidR="00EB4B17" w:rsidRDefault="00EB4B17" w:rsidP="0001122D">
            <w:pPr>
              <w:snapToGrid w:val="0"/>
            </w:pPr>
            <w:r>
              <w:rPr>
                <w:rFonts w:hint="eastAsia"/>
              </w:rPr>
              <w:t>ボランティア室</w:t>
            </w:r>
          </w:p>
          <w:p w:rsidR="0001122D" w:rsidRPr="0001122D" w:rsidRDefault="0001122D" w:rsidP="0001122D">
            <w:pPr>
              <w:snapToGrid w:val="0"/>
            </w:pPr>
            <w:r w:rsidRPr="0001122D">
              <w:rPr>
                <w:rFonts w:hint="eastAsia"/>
              </w:rPr>
              <w:t>地域交流室</w:t>
            </w:r>
          </w:p>
          <w:p w:rsidR="0001122D" w:rsidRPr="001918C3" w:rsidRDefault="0001122D" w:rsidP="0001122D">
            <w:pPr>
              <w:snapToGrid w:val="0"/>
              <w:jc w:val="left"/>
            </w:pPr>
            <w:r w:rsidRPr="0001122D">
              <w:rPr>
                <w:rFonts w:hint="eastAsia"/>
              </w:rPr>
              <w:t>多目的スペース</w:t>
            </w:r>
          </w:p>
        </w:tc>
        <w:tc>
          <w:tcPr>
            <w:tcW w:w="5443" w:type="dxa"/>
          </w:tcPr>
          <w:p w:rsidR="0001122D" w:rsidRPr="001918C3" w:rsidRDefault="0001122D" w:rsidP="0001122D">
            <w:pPr>
              <w:snapToGrid w:val="0"/>
              <w:jc w:val="left"/>
            </w:pPr>
            <w:r w:rsidRPr="0001122D">
              <w:rPr>
                <w:rFonts w:hint="eastAsia"/>
              </w:rPr>
              <w:t>午前</w:t>
            </w:r>
            <w:r>
              <w:rPr>
                <w:rFonts w:hint="eastAsia"/>
              </w:rPr>
              <w:t>９</w:t>
            </w:r>
            <w:r w:rsidRPr="0001122D">
              <w:rPr>
                <w:rFonts w:hint="eastAsia"/>
              </w:rPr>
              <w:t>時から午後</w:t>
            </w:r>
            <w:r>
              <w:rPr>
                <w:rFonts w:hint="eastAsia"/>
              </w:rPr>
              <w:t>９</w:t>
            </w:r>
            <w:r w:rsidRPr="0001122D">
              <w:rPr>
                <w:rFonts w:hint="eastAsia"/>
              </w:rPr>
              <w:t>時</w:t>
            </w:r>
            <w:r>
              <w:rPr>
                <w:rFonts w:hint="eastAsia"/>
              </w:rPr>
              <w:t>３０</w:t>
            </w:r>
            <w:r w:rsidRPr="0001122D">
              <w:rPr>
                <w:rFonts w:hint="eastAsia"/>
              </w:rPr>
              <w:t>分まで</w:t>
            </w:r>
          </w:p>
        </w:tc>
      </w:tr>
    </w:tbl>
    <w:p w:rsidR="00EB4B17" w:rsidRDefault="00EB4B17" w:rsidP="00EB4B17">
      <w:pPr>
        <w:spacing w:line="240" w:lineRule="exact"/>
      </w:pPr>
    </w:p>
    <w:p w:rsidR="002D064C" w:rsidRDefault="0001122D" w:rsidP="00A701DE">
      <w:r>
        <w:rPr>
          <w:rFonts w:hint="eastAsia"/>
        </w:rPr>
        <w:t>別表第２（第７条関係）</w:t>
      </w:r>
    </w:p>
    <w:p w:rsidR="001918C3" w:rsidRDefault="00A701DE" w:rsidP="00893761">
      <w:r>
        <w:rPr>
          <w:rFonts w:hint="eastAsia"/>
        </w:rPr>
        <w:t xml:space="preserve">　</w:t>
      </w:r>
      <w:r>
        <w:rPr>
          <w:rFonts w:ascii="ＭＳ ゴシック" w:hAnsi="ＭＳ ゴシック" w:hint="eastAsia"/>
        </w:rPr>
        <w:t>⑴</w:t>
      </w:r>
      <w:r>
        <w:rPr>
          <w:rFonts w:hint="eastAsia"/>
        </w:rPr>
        <w:t xml:space="preserve">　</w:t>
      </w:r>
      <w:r w:rsidR="00B047C8">
        <w:rPr>
          <w:rFonts w:hint="eastAsia"/>
        </w:rPr>
        <w:t>施設</w:t>
      </w:r>
    </w:p>
    <w:p w:rsidR="001918C3" w:rsidRPr="007817A0" w:rsidRDefault="001918C3" w:rsidP="00B74943">
      <w:pPr>
        <w:pStyle w:val="3"/>
        <w:snapToGrid w:val="0"/>
        <w:spacing w:line="40" w:lineRule="exact"/>
        <w:ind w:leftChars="0" w:left="0"/>
      </w:pPr>
    </w:p>
    <w:tbl>
      <w:tblPr>
        <w:tblStyle w:val="1"/>
        <w:tblW w:w="0" w:type="auto"/>
        <w:tblInd w:w="507" w:type="dxa"/>
        <w:tblLook w:val="04A0" w:firstRow="1" w:lastRow="0" w:firstColumn="1" w:lastColumn="0" w:noHBand="0" w:noVBand="1"/>
      </w:tblPr>
      <w:tblGrid>
        <w:gridCol w:w="2128"/>
        <w:gridCol w:w="1330"/>
        <w:gridCol w:w="1833"/>
        <w:gridCol w:w="1833"/>
        <w:gridCol w:w="1833"/>
      </w:tblGrid>
      <w:tr w:rsidR="001918C3" w:rsidRPr="001918C3" w:rsidTr="00804335">
        <w:tc>
          <w:tcPr>
            <w:tcW w:w="3458" w:type="dxa"/>
            <w:gridSpan w:val="2"/>
            <w:tcBorders>
              <w:tl2br w:val="single" w:sz="4" w:space="0" w:color="auto"/>
            </w:tcBorders>
          </w:tcPr>
          <w:p w:rsidR="001918C3" w:rsidRDefault="001918C3" w:rsidP="001918C3">
            <w:pPr>
              <w:snapToGrid w:val="0"/>
              <w:ind w:leftChars="100" w:left="266" w:firstLineChars="398" w:firstLine="1057"/>
              <w:jc w:val="right"/>
            </w:pPr>
            <w:r w:rsidRPr="001918C3">
              <w:rPr>
                <w:rFonts w:hint="eastAsia"/>
              </w:rPr>
              <w:t>時間</w:t>
            </w:r>
          </w:p>
          <w:p w:rsidR="000F7F7E" w:rsidRPr="001918C3" w:rsidRDefault="000F7F7E" w:rsidP="001918C3">
            <w:pPr>
              <w:snapToGrid w:val="0"/>
              <w:ind w:leftChars="100" w:left="266" w:firstLineChars="398" w:firstLine="1057"/>
              <w:jc w:val="right"/>
            </w:pPr>
          </w:p>
          <w:p w:rsidR="001918C3" w:rsidRDefault="001918C3" w:rsidP="00C854E1">
            <w:pPr>
              <w:snapToGrid w:val="0"/>
              <w:spacing w:line="20" w:lineRule="exact"/>
              <w:ind w:left="266" w:hangingChars="100" w:hanging="266"/>
            </w:pPr>
          </w:p>
          <w:p w:rsidR="001918C3" w:rsidRPr="001918C3" w:rsidRDefault="001918C3" w:rsidP="00C854E1">
            <w:pPr>
              <w:snapToGrid w:val="0"/>
              <w:spacing w:line="20" w:lineRule="exact"/>
              <w:ind w:left="266" w:hangingChars="100" w:hanging="266"/>
            </w:pPr>
          </w:p>
          <w:p w:rsidR="001918C3" w:rsidRPr="001918C3" w:rsidRDefault="0001122D" w:rsidP="001918C3">
            <w:pPr>
              <w:snapToGrid w:val="0"/>
              <w:ind w:left="266" w:hangingChars="100" w:hanging="266"/>
            </w:pPr>
            <w:r>
              <w:rPr>
                <w:rFonts w:hint="eastAsia"/>
              </w:rPr>
              <w:t>種別</w:t>
            </w:r>
          </w:p>
        </w:tc>
        <w:tc>
          <w:tcPr>
            <w:tcW w:w="1833" w:type="dxa"/>
          </w:tcPr>
          <w:p w:rsidR="001918C3" w:rsidRDefault="001918C3" w:rsidP="00EB4B17">
            <w:pPr>
              <w:snapToGrid w:val="0"/>
            </w:pPr>
            <w:r w:rsidRPr="001918C3">
              <w:rPr>
                <w:rFonts w:hint="eastAsia"/>
              </w:rPr>
              <w:t>午前（９時～</w:t>
            </w:r>
          </w:p>
          <w:p w:rsidR="001918C3" w:rsidRPr="001918C3" w:rsidRDefault="001918C3" w:rsidP="00EB4B17">
            <w:pPr>
              <w:snapToGrid w:val="0"/>
            </w:pPr>
            <w:r w:rsidRPr="001918C3">
              <w:rPr>
                <w:rFonts w:hint="eastAsia"/>
              </w:rPr>
              <w:t>１２時）</w:t>
            </w:r>
          </w:p>
        </w:tc>
        <w:tc>
          <w:tcPr>
            <w:tcW w:w="1833" w:type="dxa"/>
          </w:tcPr>
          <w:p w:rsidR="001918C3" w:rsidRDefault="001918C3" w:rsidP="00EB4B17">
            <w:pPr>
              <w:snapToGrid w:val="0"/>
            </w:pPr>
            <w:r w:rsidRPr="001918C3">
              <w:rPr>
                <w:rFonts w:hint="eastAsia"/>
              </w:rPr>
              <w:t>午後（１時～</w:t>
            </w:r>
          </w:p>
          <w:p w:rsidR="001918C3" w:rsidRPr="001918C3" w:rsidRDefault="001918C3" w:rsidP="00EB4B17">
            <w:pPr>
              <w:snapToGrid w:val="0"/>
            </w:pPr>
            <w:r w:rsidRPr="001918C3">
              <w:rPr>
                <w:rFonts w:hint="eastAsia"/>
              </w:rPr>
              <w:t>４時３０分）</w:t>
            </w:r>
          </w:p>
        </w:tc>
        <w:tc>
          <w:tcPr>
            <w:tcW w:w="1833" w:type="dxa"/>
          </w:tcPr>
          <w:p w:rsidR="001918C3" w:rsidRDefault="001918C3" w:rsidP="00804335">
            <w:pPr>
              <w:snapToGrid w:val="0"/>
            </w:pPr>
            <w:r>
              <w:rPr>
                <w:rFonts w:hint="eastAsia"/>
              </w:rPr>
              <w:t>夜間（５時３</w:t>
            </w:r>
          </w:p>
          <w:p w:rsidR="001918C3" w:rsidRPr="001918C3" w:rsidRDefault="001918C3" w:rsidP="00804335">
            <w:pPr>
              <w:snapToGrid w:val="0"/>
            </w:pPr>
            <w:r>
              <w:rPr>
                <w:rFonts w:hint="eastAsia"/>
              </w:rPr>
              <w:t>０分～９時</w:t>
            </w:r>
            <w:r w:rsidR="00F219AD">
              <w:rPr>
                <w:rFonts w:hint="eastAsia"/>
              </w:rPr>
              <w:t>３０分</w:t>
            </w:r>
            <w:r w:rsidRPr="001918C3">
              <w:rPr>
                <w:rFonts w:hint="eastAsia"/>
              </w:rPr>
              <w:t>）</w:t>
            </w:r>
          </w:p>
        </w:tc>
      </w:tr>
      <w:tr w:rsidR="0001122D" w:rsidRPr="001918C3" w:rsidTr="00804335">
        <w:tc>
          <w:tcPr>
            <w:tcW w:w="2128" w:type="dxa"/>
            <w:vMerge w:val="restart"/>
          </w:tcPr>
          <w:p w:rsidR="0001122D" w:rsidRDefault="0001122D" w:rsidP="001918C3">
            <w:pPr>
              <w:snapToGrid w:val="0"/>
            </w:pPr>
            <w:r>
              <w:rPr>
                <w:rFonts w:hint="eastAsia"/>
              </w:rPr>
              <w:t>地域交流室</w:t>
            </w:r>
          </w:p>
        </w:tc>
        <w:tc>
          <w:tcPr>
            <w:tcW w:w="1330" w:type="dxa"/>
          </w:tcPr>
          <w:p w:rsidR="0001122D" w:rsidRPr="001918C3" w:rsidRDefault="0001122D" w:rsidP="001918C3">
            <w:pPr>
              <w:widowControl/>
              <w:snapToGrid w:val="0"/>
              <w:jc w:val="left"/>
            </w:pPr>
            <w:r>
              <w:rPr>
                <w:rFonts w:hint="eastAsia"/>
              </w:rPr>
              <w:t>区民</w:t>
            </w:r>
          </w:p>
        </w:tc>
        <w:tc>
          <w:tcPr>
            <w:tcW w:w="1833" w:type="dxa"/>
          </w:tcPr>
          <w:p w:rsidR="0001122D" w:rsidRDefault="00C1324C" w:rsidP="001918C3">
            <w:pPr>
              <w:snapToGrid w:val="0"/>
              <w:jc w:val="right"/>
            </w:pPr>
            <w:r>
              <w:rPr>
                <w:rFonts w:hint="eastAsia"/>
              </w:rPr>
              <w:t>９００</w:t>
            </w:r>
            <w:r w:rsidR="0001122D">
              <w:rPr>
                <w:rFonts w:hint="eastAsia"/>
              </w:rPr>
              <w:t>円</w:t>
            </w:r>
          </w:p>
        </w:tc>
        <w:tc>
          <w:tcPr>
            <w:tcW w:w="1833" w:type="dxa"/>
          </w:tcPr>
          <w:p w:rsidR="0001122D" w:rsidRDefault="0001122D" w:rsidP="001918C3">
            <w:pPr>
              <w:snapToGrid w:val="0"/>
              <w:jc w:val="right"/>
            </w:pPr>
            <w:r>
              <w:rPr>
                <w:rFonts w:hint="eastAsia"/>
              </w:rPr>
              <w:t>１，３００円</w:t>
            </w:r>
          </w:p>
        </w:tc>
        <w:tc>
          <w:tcPr>
            <w:tcW w:w="1833" w:type="dxa"/>
          </w:tcPr>
          <w:p w:rsidR="0001122D" w:rsidRDefault="0001122D" w:rsidP="001918C3">
            <w:pPr>
              <w:snapToGrid w:val="0"/>
              <w:jc w:val="right"/>
            </w:pPr>
            <w:r>
              <w:rPr>
                <w:rFonts w:hint="eastAsia"/>
              </w:rPr>
              <w:t>１，８００円</w:t>
            </w:r>
          </w:p>
        </w:tc>
      </w:tr>
      <w:tr w:rsidR="0001122D" w:rsidRPr="001918C3" w:rsidTr="003B700D">
        <w:tc>
          <w:tcPr>
            <w:tcW w:w="2128" w:type="dxa"/>
            <w:vMerge/>
            <w:tcBorders>
              <w:bottom w:val="single" w:sz="4" w:space="0" w:color="auto"/>
            </w:tcBorders>
          </w:tcPr>
          <w:p w:rsidR="0001122D" w:rsidRDefault="0001122D" w:rsidP="001918C3">
            <w:pPr>
              <w:snapToGrid w:val="0"/>
            </w:pPr>
          </w:p>
        </w:tc>
        <w:tc>
          <w:tcPr>
            <w:tcW w:w="1330" w:type="dxa"/>
          </w:tcPr>
          <w:p w:rsidR="0001122D" w:rsidRPr="001918C3" w:rsidRDefault="0001122D" w:rsidP="001918C3">
            <w:pPr>
              <w:widowControl/>
              <w:snapToGrid w:val="0"/>
              <w:jc w:val="left"/>
            </w:pPr>
            <w:r>
              <w:rPr>
                <w:rFonts w:hint="eastAsia"/>
              </w:rPr>
              <w:t>区民以外</w:t>
            </w:r>
          </w:p>
        </w:tc>
        <w:tc>
          <w:tcPr>
            <w:tcW w:w="1833" w:type="dxa"/>
          </w:tcPr>
          <w:p w:rsidR="0001122D" w:rsidRDefault="0001122D" w:rsidP="001918C3">
            <w:pPr>
              <w:snapToGrid w:val="0"/>
              <w:jc w:val="right"/>
            </w:pPr>
            <w:r>
              <w:rPr>
                <w:rFonts w:hint="eastAsia"/>
              </w:rPr>
              <w:t>１，１００円</w:t>
            </w:r>
          </w:p>
        </w:tc>
        <w:tc>
          <w:tcPr>
            <w:tcW w:w="1833" w:type="dxa"/>
          </w:tcPr>
          <w:p w:rsidR="0001122D" w:rsidRDefault="0001122D" w:rsidP="001918C3">
            <w:pPr>
              <w:snapToGrid w:val="0"/>
              <w:jc w:val="right"/>
            </w:pPr>
            <w:r>
              <w:rPr>
                <w:rFonts w:hint="eastAsia"/>
              </w:rPr>
              <w:t>１，６００円</w:t>
            </w:r>
          </w:p>
        </w:tc>
        <w:tc>
          <w:tcPr>
            <w:tcW w:w="1833" w:type="dxa"/>
          </w:tcPr>
          <w:p w:rsidR="0001122D" w:rsidRDefault="0001122D" w:rsidP="001918C3">
            <w:pPr>
              <w:snapToGrid w:val="0"/>
              <w:jc w:val="right"/>
            </w:pPr>
            <w:r>
              <w:rPr>
                <w:rFonts w:hint="eastAsia"/>
              </w:rPr>
              <w:t>２，２００円</w:t>
            </w:r>
          </w:p>
        </w:tc>
      </w:tr>
      <w:tr w:rsidR="001918C3" w:rsidRPr="001918C3" w:rsidTr="003B700D">
        <w:tc>
          <w:tcPr>
            <w:tcW w:w="2128" w:type="dxa"/>
            <w:vMerge w:val="restart"/>
          </w:tcPr>
          <w:p w:rsidR="001918C3" w:rsidRPr="001918C3" w:rsidRDefault="0001122D" w:rsidP="001918C3">
            <w:pPr>
              <w:snapToGrid w:val="0"/>
            </w:pPr>
            <w:r>
              <w:rPr>
                <w:rFonts w:hint="eastAsia"/>
              </w:rPr>
              <w:t>多目的スペース</w:t>
            </w:r>
          </w:p>
        </w:tc>
        <w:tc>
          <w:tcPr>
            <w:tcW w:w="1330" w:type="dxa"/>
            <w:tcBorders>
              <w:bottom w:val="single" w:sz="4" w:space="0" w:color="auto"/>
            </w:tcBorders>
          </w:tcPr>
          <w:p w:rsidR="001918C3" w:rsidRPr="001918C3" w:rsidRDefault="001918C3" w:rsidP="001918C3">
            <w:pPr>
              <w:widowControl/>
              <w:snapToGrid w:val="0"/>
              <w:jc w:val="left"/>
            </w:pPr>
            <w:r w:rsidRPr="001918C3">
              <w:rPr>
                <w:rFonts w:hint="eastAsia"/>
              </w:rPr>
              <w:t>区民</w:t>
            </w:r>
          </w:p>
        </w:tc>
        <w:tc>
          <w:tcPr>
            <w:tcW w:w="1833" w:type="dxa"/>
            <w:tcBorders>
              <w:bottom w:val="single" w:sz="4" w:space="0" w:color="auto"/>
            </w:tcBorders>
          </w:tcPr>
          <w:p w:rsidR="001918C3" w:rsidRPr="001918C3" w:rsidRDefault="0001122D" w:rsidP="001918C3">
            <w:pPr>
              <w:snapToGrid w:val="0"/>
              <w:jc w:val="right"/>
            </w:pPr>
            <w:r>
              <w:rPr>
                <w:rFonts w:hint="eastAsia"/>
              </w:rPr>
              <w:t>２</w:t>
            </w:r>
            <w:r w:rsidR="00FE2E99">
              <w:rPr>
                <w:rFonts w:hint="eastAsia"/>
              </w:rPr>
              <w:t>，６００</w:t>
            </w:r>
            <w:r w:rsidR="001918C3" w:rsidRPr="001918C3">
              <w:rPr>
                <w:rFonts w:hint="eastAsia"/>
              </w:rPr>
              <w:t>円</w:t>
            </w:r>
          </w:p>
        </w:tc>
        <w:tc>
          <w:tcPr>
            <w:tcW w:w="1833" w:type="dxa"/>
            <w:tcBorders>
              <w:bottom w:val="single" w:sz="4" w:space="0" w:color="auto"/>
            </w:tcBorders>
          </w:tcPr>
          <w:p w:rsidR="001918C3" w:rsidRPr="001918C3" w:rsidRDefault="0001122D" w:rsidP="001918C3">
            <w:pPr>
              <w:snapToGrid w:val="0"/>
              <w:jc w:val="right"/>
            </w:pPr>
            <w:r>
              <w:rPr>
                <w:rFonts w:hint="eastAsia"/>
              </w:rPr>
              <w:t>３，９</w:t>
            </w:r>
            <w:r w:rsidR="00FE2E99">
              <w:rPr>
                <w:rFonts w:hint="eastAsia"/>
              </w:rPr>
              <w:t>００</w:t>
            </w:r>
            <w:r w:rsidR="001918C3" w:rsidRPr="001918C3">
              <w:rPr>
                <w:rFonts w:hint="eastAsia"/>
              </w:rPr>
              <w:t>円</w:t>
            </w:r>
          </w:p>
        </w:tc>
        <w:tc>
          <w:tcPr>
            <w:tcW w:w="1833" w:type="dxa"/>
            <w:tcBorders>
              <w:bottom w:val="single" w:sz="4" w:space="0" w:color="auto"/>
            </w:tcBorders>
          </w:tcPr>
          <w:p w:rsidR="001918C3" w:rsidRPr="001918C3" w:rsidRDefault="0001122D" w:rsidP="001918C3">
            <w:pPr>
              <w:snapToGrid w:val="0"/>
              <w:jc w:val="right"/>
            </w:pPr>
            <w:r>
              <w:rPr>
                <w:rFonts w:hint="eastAsia"/>
              </w:rPr>
              <w:t>５，３</w:t>
            </w:r>
            <w:r w:rsidR="00FE2E99">
              <w:rPr>
                <w:rFonts w:hint="eastAsia"/>
              </w:rPr>
              <w:t>００</w:t>
            </w:r>
            <w:r w:rsidR="001918C3" w:rsidRPr="001918C3">
              <w:rPr>
                <w:rFonts w:hint="eastAsia"/>
              </w:rPr>
              <w:t>円</w:t>
            </w:r>
          </w:p>
        </w:tc>
      </w:tr>
      <w:tr w:rsidR="001918C3" w:rsidRPr="001918C3" w:rsidTr="003B700D">
        <w:tc>
          <w:tcPr>
            <w:tcW w:w="2128" w:type="dxa"/>
            <w:vMerge/>
            <w:tcBorders>
              <w:bottom w:val="single" w:sz="4" w:space="0" w:color="auto"/>
            </w:tcBorders>
          </w:tcPr>
          <w:p w:rsidR="001918C3" w:rsidRPr="001918C3" w:rsidRDefault="001918C3" w:rsidP="001918C3">
            <w:pPr>
              <w:snapToGrid w:val="0"/>
            </w:pPr>
          </w:p>
        </w:tc>
        <w:tc>
          <w:tcPr>
            <w:tcW w:w="1330" w:type="dxa"/>
            <w:tcBorders>
              <w:bottom w:val="single" w:sz="4" w:space="0" w:color="auto"/>
            </w:tcBorders>
          </w:tcPr>
          <w:p w:rsidR="001918C3" w:rsidRPr="001918C3" w:rsidRDefault="001918C3" w:rsidP="001918C3">
            <w:pPr>
              <w:widowControl/>
              <w:snapToGrid w:val="0"/>
              <w:jc w:val="left"/>
            </w:pPr>
            <w:r w:rsidRPr="001918C3">
              <w:rPr>
                <w:rFonts w:hint="eastAsia"/>
              </w:rPr>
              <w:t>区民以外</w:t>
            </w:r>
          </w:p>
        </w:tc>
        <w:tc>
          <w:tcPr>
            <w:tcW w:w="1833" w:type="dxa"/>
            <w:tcBorders>
              <w:bottom w:val="single" w:sz="4" w:space="0" w:color="auto"/>
            </w:tcBorders>
          </w:tcPr>
          <w:p w:rsidR="001918C3" w:rsidRPr="001918C3" w:rsidRDefault="0001122D" w:rsidP="001918C3">
            <w:pPr>
              <w:snapToGrid w:val="0"/>
              <w:jc w:val="right"/>
            </w:pPr>
            <w:r>
              <w:rPr>
                <w:rFonts w:hint="eastAsia"/>
              </w:rPr>
              <w:t>３，１</w:t>
            </w:r>
            <w:r w:rsidR="00FE2E99">
              <w:rPr>
                <w:rFonts w:hint="eastAsia"/>
              </w:rPr>
              <w:t>００</w:t>
            </w:r>
            <w:r w:rsidR="001918C3" w:rsidRPr="001918C3">
              <w:rPr>
                <w:rFonts w:hint="eastAsia"/>
              </w:rPr>
              <w:t>円</w:t>
            </w:r>
          </w:p>
        </w:tc>
        <w:tc>
          <w:tcPr>
            <w:tcW w:w="1833" w:type="dxa"/>
            <w:tcBorders>
              <w:bottom w:val="single" w:sz="4" w:space="0" w:color="auto"/>
            </w:tcBorders>
          </w:tcPr>
          <w:p w:rsidR="001918C3" w:rsidRPr="001918C3" w:rsidRDefault="0001122D" w:rsidP="001918C3">
            <w:pPr>
              <w:snapToGrid w:val="0"/>
              <w:jc w:val="right"/>
            </w:pPr>
            <w:r>
              <w:rPr>
                <w:rFonts w:hint="eastAsia"/>
              </w:rPr>
              <w:t>４，７</w:t>
            </w:r>
            <w:r w:rsidR="00FE2E99">
              <w:rPr>
                <w:rFonts w:hint="eastAsia"/>
              </w:rPr>
              <w:t>００</w:t>
            </w:r>
            <w:r w:rsidR="001918C3" w:rsidRPr="001918C3">
              <w:rPr>
                <w:rFonts w:hint="eastAsia"/>
              </w:rPr>
              <w:t>円</w:t>
            </w:r>
          </w:p>
        </w:tc>
        <w:tc>
          <w:tcPr>
            <w:tcW w:w="1833" w:type="dxa"/>
            <w:tcBorders>
              <w:bottom w:val="single" w:sz="4" w:space="0" w:color="auto"/>
            </w:tcBorders>
          </w:tcPr>
          <w:p w:rsidR="001918C3" w:rsidRPr="001918C3" w:rsidRDefault="0001122D" w:rsidP="001918C3">
            <w:pPr>
              <w:snapToGrid w:val="0"/>
              <w:jc w:val="right"/>
            </w:pPr>
            <w:r>
              <w:rPr>
                <w:rFonts w:hint="eastAsia"/>
              </w:rPr>
              <w:t>６，４</w:t>
            </w:r>
            <w:r w:rsidR="00FE2E99">
              <w:rPr>
                <w:rFonts w:hint="eastAsia"/>
              </w:rPr>
              <w:t>００</w:t>
            </w:r>
            <w:r w:rsidR="001918C3" w:rsidRPr="001918C3">
              <w:rPr>
                <w:rFonts w:hint="eastAsia"/>
              </w:rPr>
              <w:t>円</w:t>
            </w:r>
          </w:p>
        </w:tc>
      </w:tr>
      <w:tr w:rsidR="00804335" w:rsidRPr="001918C3" w:rsidTr="003B700D">
        <w:tc>
          <w:tcPr>
            <w:tcW w:w="8957" w:type="dxa"/>
            <w:gridSpan w:val="5"/>
            <w:tcBorders>
              <w:top w:val="nil"/>
              <w:left w:val="nil"/>
              <w:bottom w:val="nil"/>
              <w:right w:val="nil"/>
            </w:tcBorders>
          </w:tcPr>
          <w:p w:rsidR="00804335" w:rsidRDefault="003228CA" w:rsidP="00804335">
            <w:pPr>
              <w:snapToGrid w:val="0"/>
              <w:ind w:left="266" w:hangingChars="100" w:hanging="266"/>
            </w:pPr>
            <w:r>
              <w:rPr>
                <w:rFonts w:hint="eastAsia"/>
              </w:rPr>
              <w:t>備考　「区民」とは、区内に在住し、在勤し、もしくは</w:t>
            </w:r>
            <w:r w:rsidR="00804335">
              <w:rPr>
                <w:rFonts w:hint="eastAsia"/>
              </w:rPr>
              <w:t>在学する者（以下「区内在住者等」という。）</w:t>
            </w:r>
            <w:r w:rsidR="00E71D3C">
              <w:rPr>
                <w:rFonts w:hint="eastAsia"/>
              </w:rPr>
              <w:t>、</w:t>
            </w:r>
            <w:r w:rsidR="00804335" w:rsidRPr="001918C3">
              <w:t>区内に事務所等を有</w:t>
            </w:r>
            <w:r w:rsidR="00804335">
              <w:t>する団体</w:t>
            </w:r>
            <w:r w:rsidR="00804335">
              <w:rPr>
                <w:rFonts w:hint="eastAsia"/>
              </w:rPr>
              <w:t>また</w:t>
            </w:r>
            <w:r w:rsidR="00804335" w:rsidRPr="001918C3">
              <w:t>は</w:t>
            </w:r>
            <w:r w:rsidR="00804335">
              <w:rPr>
                <w:rFonts w:hint="eastAsia"/>
              </w:rPr>
              <w:t>区内在住者等</w:t>
            </w:r>
            <w:r w:rsidR="00804335" w:rsidRPr="001918C3">
              <w:t>を主たる構成員とする団体をいう。</w:t>
            </w:r>
          </w:p>
        </w:tc>
      </w:tr>
    </w:tbl>
    <w:p w:rsidR="00804335" w:rsidRPr="001918C3" w:rsidRDefault="00804335" w:rsidP="00C854E1">
      <w:pPr>
        <w:pStyle w:val="3"/>
        <w:snapToGrid w:val="0"/>
        <w:spacing w:line="60" w:lineRule="auto"/>
        <w:ind w:leftChars="0" w:left="0"/>
      </w:pPr>
    </w:p>
    <w:p w:rsidR="00A701DE" w:rsidRPr="00A701DE" w:rsidRDefault="00A701DE" w:rsidP="00893761">
      <w:pPr>
        <w:spacing w:line="640" w:lineRule="exact"/>
        <w:ind w:left="266" w:hangingChars="100" w:hanging="266"/>
        <w:rPr>
          <w:rFonts w:ascii="ＭＳ ゴシック" w:hAnsi="ＭＳ ゴシック"/>
          <w:kern w:val="0"/>
        </w:rPr>
      </w:pPr>
      <w:r>
        <w:rPr>
          <w:rFonts w:ascii="ＭＳ ゴシック" w:hAnsi="ＭＳ ゴシック" w:hint="eastAsia"/>
          <w:kern w:val="0"/>
        </w:rPr>
        <w:t xml:space="preserve">　⑵　設備　１件</w:t>
      </w:r>
      <w:r w:rsidR="005B0A04">
        <w:rPr>
          <w:rFonts w:ascii="ＭＳ ゴシック" w:hAnsi="ＭＳ ゴシック" w:hint="eastAsia"/>
          <w:kern w:val="0"/>
        </w:rPr>
        <w:t xml:space="preserve">　</w:t>
      </w:r>
      <w:r>
        <w:rPr>
          <w:rFonts w:ascii="ＭＳ ゴシック" w:hAnsi="ＭＳ ゴシック" w:hint="eastAsia"/>
          <w:kern w:val="0"/>
        </w:rPr>
        <w:t>１回　２，０００円</w:t>
      </w:r>
    </w:p>
    <w:p w:rsidR="00994696" w:rsidRDefault="00994696" w:rsidP="005E59EB">
      <w:pPr>
        <w:spacing w:line="720" w:lineRule="exact"/>
        <w:ind w:left="531" w:hangingChars="200" w:hanging="531"/>
      </w:pPr>
      <w:r>
        <w:rPr>
          <w:rFonts w:ascii="ＭＳ ゴシック" w:hAnsi="ＭＳ ゴシック" w:hint="eastAsia"/>
          <w:kern w:val="0"/>
        </w:rPr>
        <w:t xml:space="preserve">　（説明）</w:t>
      </w:r>
      <w:r w:rsidR="0001122D">
        <w:rPr>
          <w:rFonts w:ascii="ＭＳ ゴシック" w:hAnsi="ＭＳ ゴシック" w:hint="eastAsia"/>
          <w:kern w:val="0"/>
        </w:rPr>
        <w:t>環境学習交流</w:t>
      </w:r>
      <w:r w:rsidR="004B027E">
        <w:rPr>
          <w:rFonts w:ascii="ＭＳ ゴシック" w:hAnsi="ＭＳ ゴシック" w:hint="eastAsia"/>
          <w:kern w:val="0"/>
        </w:rPr>
        <w:t>施設</w:t>
      </w:r>
      <w:r w:rsidR="00F02AE9">
        <w:rPr>
          <w:rFonts w:ascii="ＭＳ ゴシック" w:hAnsi="ＭＳ ゴシック" w:hint="eastAsia"/>
          <w:kern w:val="0"/>
        </w:rPr>
        <w:t>を設置する</w:t>
      </w:r>
      <w:r w:rsidR="008C0144">
        <w:rPr>
          <w:rFonts w:ascii="ＭＳ ゴシック" w:hAnsi="ＭＳ ゴシック" w:hint="eastAsia"/>
          <w:kern w:val="0"/>
        </w:rPr>
        <w:t>必</w:t>
      </w:r>
      <w:r>
        <w:rPr>
          <w:rFonts w:ascii="ＭＳ ゴシック" w:hAnsi="ＭＳ ゴシック" w:hint="eastAsia"/>
          <w:kern w:val="0"/>
        </w:rPr>
        <w:t>要がある。</w:t>
      </w:r>
    </w:p>
    <w:sectPr w:rsidR="00994696">
      <w:headerReference w:type="even" r:id="rId7"/>
      <w:headerReference w:type="default" r:id="rId8"/>
      <w:footerReference w:type="even" r:id="rId9"/>
      <w:footerReference w:type="default" r:id="rId10"/>
      <w:headerReference w:type="first" r:id="rId11"/>
      <w:footerReference w:type="first" r:id="rId12"/>
      <w:pgSz w:w="11907" w:h="16840" w:code="9"/>
      <w:pgMar w:top="1418" w:right="1304" w:bottom="1418" w:left="1304" w:header="851" w:footer="992" w:gutter="0"/>
      <w:cols w:space="425"/>
      <w:docGrid w:type="linesAndChars" w:linePitch="636" w:charSpace="-29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158" w:rsidRDefault="008B5158" w:rsidP="00CB2903">
      <w:r>
        <w:separator/>
      </w:r>
    </w:p>
  </w:endnote>
  <w:endnote w:type="continuationSeparator" w:id="0">
    <w:p w:rsidR="008B5158" w:rsidRDefault="008B5158" w:rsidP="00CB2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A82" w:rsidRDefault="00691A82">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A82" w:rsidRDefault="00691A82">
    <w:pPr>
      <w:pStyle w:val="af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A82" w:rsidRDefault="00691A82">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158" w:rsidRDefault="008B5158" w:rsidP="00CB2903">
      <w:r>
        <w:separator/>
      </w:r>
    </w:p>
  </w:footnote>
  <w:footnote w:type="continuationSeparator" w:id="0">
    <w:p w:rsidR="008B5158" w:rsidRDefault="008B5158" w:rsidP="00CB2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A82" w:rsidRDefault="00691A82">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A82" w:rsidRDefault="00691A82">
    <w:pPr>
      <w:pStyle w:val="a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A82" w:rsidRDefault="00691A82">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741"/>
    <w:multiLevelType w:val="hybridMultilevel"/>
    <w:tmpl w:val="C9181282"/>
    <w:lvl w:ilvl="0" w:tplc="95A8C52C">
      <w:start w:val="1"/>
      <w:numFmt w:val="decimal"/>
      <w:lvlText w:val="(%1)"/>
      <w:lvlJc w:val="left"/>
      <w:pPr>
        <w:tabs>
          <w:tab w:val="num" w:pos="833"/>
        </w:tabs>
        <w:ind w:left="833" w:hanging="720"/>
      </w:pPr>
      <w:rPr>
        <w:rFonts w:hint="eastAsia"/>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1" w15:restartNumberingAfterBreak="0">
    <w:nsid w:val="0CAE23F9"/>
    <w:multiLevelType w:val="hybridMultilevel"/>
    <w:tmpl w:val="42E48CA2"/>
    <w:lvl w:ilvl="0" w:tplc="3014F3E6">
      <w:numFmt w:val="bullet"/>
      <w:lvlText w:val="○"/>
      <w:lvlJc w:val="left"/>
      <w:pPr>
        <w:tabs>
          <w:tab w:val="num" w:pos="615"/>
        </w:tabs>
        <w:ind w:left="61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25FF60FB"/>
    <w:multiLevelType w:val="hybridMultilevel"/>
    <w:tmpl w:val="13286DD0"/>
    <w:lvl w:ilvl="0" w:tplc="94E22ED6">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AB51DD9"/>
    <w:multiLevelType w:val="hybridMultilevel"/>
    <w:tmpl w:val="60CE4574"/>
    <w:lvl w:ilvl="0" w:tplc="A32C686C">
      <w:numFmt w:val="bullet"/>
      <w:lvlText w:val="○"/>
      <w:lvlJc w:val="left"/>
      <w:pPr>
        <w:tabs>
          <w:tab w:val="num" w:pos="2895"/>
        </w:tabs>
        <w:ind w:left="28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375"/>
        </w:tabs>
        <w:ind w:left="3375" w:hanging="420"/>
      </w:pPr>
      <w:rPr>
        <w:rFonts w:ascii="Wingdings" w:hAnsi="Wingdings" w:hint="default"/>
      </w:rPr>
    </w:lvl>
    <w:lvl w:ilvl="2" w:tplc="0409000D" w:tentative="1">
      <w:start w:val="1"/>
      <w:numFmt w:val="bullet"/>
      <w:lvlText w:val=""/>
      <w:lvlJc w:val="left"/>
      <w:pPr>
        <w:tabs>
          <w:tab w:val="num" w:pos="3795"/>
        </w:tabs>
        <w:ind w:left="3795" w:hanging="420"/>
      </w:pPr>
      <w:rPr>
        <w:rFonts w:ascii="Wingdings" w:hAnsi="Wingdings" w:hint="default"/>
      </w:rPr>
    </w:lvl>
    <w:lvl w:ilvl="3" w:tplc="04090001" w:tentative="1">
      <w:start w:val="1"/>
      <w:numFmt w:val="bullet"/>
      <w:lvlText w:val=""/>
      <w:lvlJc w:val="left"/>
      <w:pPr>
        <w:tabs>
          <w:tab w:val="num" w:pos="4215"/>
        </w:tabs>
        <w:ind w:left="4215" w:hanging="420"/>
      </w:pPr>
      <w:rPr>
        <w:rFonts w:ascii="Wingdings" w:hAnsi="Wingdings" w:hint="default"/>
      </w:rPr>
    </w:lvl>
    <w:lvl w:ilvl="4" w:tplc="0409000B" w:tentative="1">
      <w:start w:val="1"/>
      <w:numFmt w:val="bullet"/>
      <w:lvlText w:val=""/>
      <w:lvlJc w:val="left"/>
      <w:pPr>
        <w:tabs>
          <w:tab w:val="num" w:pos="4635"/>
        </w:tabs>
        <w:ind w:left="4635" w:hanging="420"/>
      </w:pPr>
      <w:rPr>
        <w:rFonts w:ascii="Wingdings" w:hAnsi="Wingdings" w:hint="default"/>
      </w:rPr>
    </w:lvl>
    <w:lvl w:ilvl="5" w:tplc="0409000D" w:tentative="1">
      <w:start w:val="1"/>
      <w:numFmt w:val="bullet"/>
      <w:lvlText w:val=""/>
      <w:lvlJc w:val="left"/>
      <w:pPr>
        <w:tabs>
          <w:tab w:val="num" w:pos="5055"/>
        </w:tabs>
        <w:ind w:left="5055" w:hanging="420"/>
      </w:pPr>
      <w:rPr>
        <w:rFonts w:ascii="Wingdings" w:hAnsi="Wingdings" w:hint="default"/>
      </w:rPr>
    </w:lvl>
    <w:lvl w:ilvl="6" w:tplc="04090001" w:tentative="1">
      <w:start w:val="1"/>
      <w:numFmt w:val="bullet"/>
      <w:lvlText w:val=""/>
      <w:lvlJc w:val="left"/>
      <w:pPr>
        <w:tabs>
          <w:tab w:val="num" w:pos="5475"/>
        </w:tabs>
        <w:ind w:left="5475" w:hanging="420"/>
      </w:pPr>
      <w:rPr>
        <w:rFonts w:ascii="Wingdings" w:hAnsi="Wingdings" w:hint="default"/>
      </w:rPr>
    </w:lvl>
    <w:lvl w:ilvl="7" w:tplc="0409000B" w:tentative="1">
      <w:start w:val="1"/>
      <w:numFmt w:val="bullet"/>
      <w:lvlText w:val=""/>
      <w:lvlJc w:val="left"/>
      <w:pPr>
        <w:tabs>
          <w:tab w:val="num" w:pos="5895"/>
        </w:tabs>
        <w:ind w:left="5895" w:hanging="420"/>
      </w:pPr>
      <w:rPr>
        <w:rFonts w:ascii="Wingdings" w:hAnsi="Wingdings" w:hint="default"/>
      </w:rPr>
    </w:lvl>
    <w:lvl w:ilvl="8" w:tplc="0409000D" w:tentative="1">
      <w:start w:val="1"/>
      <w:numFmt w:val="bullet"/>
      <w:lvlText w:val=""/>
      <w:lvlJc w:val="left"/>
      <w:pPr>
        <w:tabs>
          <w:tab w:val="num" w:pos="6315"/>
        </w:tabs>
        <w:ind w:left="6315" w:hanging="420"/>
      </w:pPr>
      <w:rPr>
        <w:rFonts w:ascii="Wingdings" w:hAnsi="Wingdings" w:hint="default"/>
      </w:rPr>
    </w:lvl>
  </w:abstractNum>
  <w:abstractNum w:abstractNumId="4" w15:restartNumberingAfterBreak="0">
    <w:nsid w:val="3208149D"/>
    <w:multiLevelType w:val="hybridMultilevel"/>
    <w:tmpl w:val="5A3C2CE2"/>
    <w:lvl w:ilvl="0" w:tplc="F90A8B0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F416C2C"/>
    <w:multiLevelType w:val="hybridMultilevel"/>
    <w:tmpl w:val="5C94269A"/>
    <w:lvl w:ilvl="0" w:tplc="C08E96DE">
      <w:numFmt w:val="bullet"/>
      <w:lvlText w:val="○"/>
      <w:lvlJc w:val="left"/>
      <w:pPr>
        <w:tabs>
          <w:tab w:val="num" w:pos="3405"/>
        </w:tabs>
        <w:ind w:left="340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885"/>
        </w:tabs>
        <w:ind w:left="3885" w:hanging="420"/>
      </w:pPr>
      <w:rPr>
        <w:rFonts w:ascii="Wingdings" w:hAnsi="Wingdings" w:hint="default"/>
      </w:rPr>
    </w:lvl>
    <w:lvl w:ilvl="2" w:tplc="0409000D" w:tentative="1">
      <w:start w:val="1"/>
      <w:numFmt w:val="bullet"/>
      <w:lvlText w:val=""/>
      <w:lvlJc w:val="left"/>
      <w:pPr>
        <w:tabs>
          <w:tab w:val="num" w:pos="4305"/>
        </w:tabs>
        <w:ind w:left="4305" w:hanging="420"/>
      </w:pPr>
      <w:rPr>
        <w:rFonts w:ascii="Wingdings" w:hAnsi="Wingdings" w:hint="default"/>
      </w:rPr>
    </w:lvl>
    <w:lvl w:ilvl="3" w:tplc="04090001" w:tentative="1">
      <w:start w:val="1"/>
      <w:numFmt w:val="bullet"/>
      <w:lvlText w:val=""/>
      <w:lvlJc w:val="left"/>
      <w:pPr>
        <w:tabs>
          <w:tab w:val="num" w:pos="4725"/>
        </w:tabs>
        <w:ind w:left="4725" w:hanging="420"/>
      </w:pPr>
      <w:rPr>
        <w:rFonts w:ascii="Wingdings" w:hAnsi="Wingdings" w:hint="default"/>
      </w:rPr>
    </w:lvl>
    <w:lvl w:ilvl="4" w:tplc="0409000B" w:tentative="1">
      <w:start w:val="1"/>
      <w:numFmt w:val="bullet"/>
      <w:lvlText w:val=""/>
      <w:lvlJc w:val="left"/>
      <w:pPr>
        <w:tabs>
          <w:tab w:val="num" w:pos="5145"/>
        </w:tabs>
        <w:ind w:left="5145" w:hanging="420"/>
      </w:pPr>
      <w:rPr>
        <w:rFonts w:ascii="Wingdings" w:hAnsi="Wingdings" w:hint="default"/>
      </w:rPr>
    </w:lvl>
    <w:lvl w:ilvl="5" w:tplc="0409000D" w:tentative="1">
      <w:start w:val="1"/>
      <w:numFmt w:val="bullet"/>
      <w:lvlText w:val=""/>
      <w:lvlJc w:val="left"/>
      <w:pPr>
        <w:tabs>
          <w:tab w:val="num" w:pos="5565"/>
        </w:tabs>
        <w:ind w:left="5565" w:hanging="420"/>
      </w:pPr>
      <w:rPr>
        <w:rFonts w:ascii="Wingdings" w:hAnsi="Wingdings" w:hint="default"/>
      </w:rPr>
    </w:lvl>
    <w:lvl w:ilvl="6" w:tplc="04090001" w:tentative="1">
      <w:start w:val="1"/>
      <w:numFmt w:val="bullet"/>
      <w:lvlText w:val=""/>
      <w:lvlJc w:val="left"/>
      <w:pPr>
        <w:tabs>
          <w:tab w:val="num" w:pos="5985"/>
        </w:tabs>
        <w:ind w:left="5985" w:hanging="420"/>
      </w:pPr>
      <w:rPr>
        <w:rFonts w:ascii="Wingdings" w:hAnsi="Wingdings" w:hint="default"/>
      </w:rPr>
    </w:lvl>
    <w:lvl w:ilvl="7" w:tplc="0409000B" w:tentative="1">
      <w:start w:val="1"/>
      <w:numFmt w:val="bullet"/>
      <w:lvlText w:val=""/>
      <w:lvlJc w:val="left"/>
      <w:pPr>
        <w:tabs>
          <w:tab w:val="num" w:pos="6405"/>
        </w:tabs>
        <w:ind w:left="6405" w:hanging="420"/>
      </w:pPr>
      <w:rPr>
        <w:rFonts w:ascii="Wingdings" w:hAnsi="Wingdings" w:hint="default"/>
      </w:rPr>
    </w:lvl>
    <w:lvl w:ilvl="8" w:tplc="0409000D" w:tentative="1">
      <w:start w:val="1"/>
      <w:numFmt w:val="bullet"/>
      <w:lvlText w:val=""/>
      <w:lvlJc w:val="left"/>
      <w:pPr>
        <w:tabs>
          <w:tab w:val="num" w:pos="6825"/>
        </w:tabs>
        <w:ind w:left="6825" w:hanging="420"/>
      </w:pPr>
      <w:rPr>
        <w:rFonts w:ascii="Wingdings" w:hAnsi="Wingdings" w:hint="default"/>
      </w:rPr>
    </w:lvl>
  </w:abstractNum>
  <w:abstractNum w:abstractNumId="6" w15:restartNumberingAfterBreak="0">
    <w:nsid w:val="73084C45"/>
    <w:multiLevelType w:val="hybridMultilevel"/>
    <w:tmpl w:val="425E677E"/>
    <w:lvl w:ilvl="0" w:tplc="4D18E8CA">
      <w:start w:val="2"/>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56F7E2C"/>
    <w:multiLevelType w:val="hybridMultilevel"/>
    <w:tmpl w:val="8416E422"/>
    <w:lvl w:ilvl="0" w:tplc="6EDC5C4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4"/>
  </w:num>
  <w:num w:numId="4">
    <w:abstractNumId w:val="6"/>
  </w:num>
  <w:num w:numId="5">
    <w:abstractNumId w:val="7"/>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cumentProtection w:edit="readOnly" w:enforcement="1" w:cryptProviderType="rsaAES" w:cryptAlgorithmClass="hash" w:cryptAlgorithmType="typeAny" w:cryptAlgorithmSid="14" w:cryptSpinCount="100000" w:hash="SrYSY29RJyxZXsW3a2OWgZOlIIotRpwoZnduebOiKDQHTevRY2L0uW9P+R4AmPs6JZqwmqwE8JPQaaaKJsc4EA==" w:salt="N8r051GSDwUtyuzODO1XTw=="/>
  <w:defaultTabStop w:val="840"/>
  <w:drawingGridHorizontalSpacing w:val="133"/>
  <w:drawingGridVerticalSpacing w:val="318"/>
  <w:displayHorizontalDrawingGridEvery w:val="0"/>
  <w:displayVerticalDrawingGridEvery w:val="2"/>
  <w:characterSpacingControl w:val="compressPunctuation"/>
  <w:hdrShapeDefaults>
    <o:shapedefaults v:ext="edit" spidmax="2273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7D3"/>
    <w:rsid w:val="00001244"/>
    <w:rsid w:val="00002E0D"/>
    <w:rsid w:val="0001122D"/>
    <w:rsid w:val="000135D6"/>
    <w:rsid w:val="00014E2A"/>
    <w:rsid w:val="00014FB9"/>
    <w:rsid w:val="00025CFC"/>
    <w:rsid w:val="000349FC"/>
    <w:rsid w:val="000407F6"/>
    <w:rsid w:val="000652A6"/>
    <w:rsid w:val="00084634"/>
    <w:rsid w:val="000944CD"/>
    <w:rsid w:val="00096096"/>
    <w:rsid w:val="000A0A05"/>
    <w:rsid w:val="000A1EB0"/>
    <w:rsid w:val="000C04AA"/>
    <w:rsid w:val="000C05D3"/>
    <w:rsid w:val="000D177A"/>
    <w:rsid w:val="000E3A28"/>
    <w:rsid w:val="000F7232"/>
    <w:rsid w:val="000F7F7E"/>
    <w:rsid w:val="0010067A"/>
    <w:rsid w:val="00111477"/>
    <w:rsid w:val="001172BF"/>
    <w:rsid w:val="001233AD"/>
    <w:rsid w:val="0012581C"/>
    <w:rsid w:val="00127E08"/>
    <w:rsid w:val="00132CD8"/>
    <w:rsid w:val="00135B63"/>
    <w:rsid w:val="00142B63"/>
    <w:rsid w:val="00152BE6"/>
    <w:rsid w:val="001746EC"/>
    <w:rsid w:val="0017617D"/>
    <w:rsid w:val="00184135"/>
    <w:rsid w:val="001918C3"/>
    <w:rsid w:val="001B10C1"/>
    <w:rsid w:val="001B4A3F"/>
    <w:rsid w:val="001C2000"/>
    <w:rsid w:val="001C5AEA"/>
    <w:rsid w:val="001C61E9"/>
    <w:rsid w:val="001D0D3F"/>
    <w:rsid w:val="001E6115"/>
    <w:rsid w:val="001F1D39"/>
    <w:rsid w:val="00201D43"/>
    <w:rsid w:val="00204CCE"/>
    <w:rsid w:val="00206357"/>
    <w:rsid w:val="00211A35"/>
    <w:rsid w:val="00220970"/>
    <w:rsid w:val="002222BF"/>
    <w:rsid w:val="00222D75"/>
    <w:rsid w:val="00254C4E"/>
    <w:rsid w:val="002611A8"/>
    <w:rsid w:val="002752BE"/>
    <w:rsid w:val="00276012"/>
    <w:rsid w:val="0027648E"/>
    <w:rsid w:val="00281524"/>
    <w:rsid w:val="002877E4"/>
    <w:rsid w:val="00290B07"/>
    <w:rsid w:val="002B4D4C"/>
    <w:rsid w:val="002B58D7"/>
    <w:rsid w:val="002C0E36"/>
    <w:rsid w:val="002C3D85"/>
    <w:rsid w:val="002D064C"/>
    <w:rsid w:val="00300398"/>
    <w:rsid w:val="00307333"/>
    <w:rsid w:val="003228CA"/>
    <w:rsid w:val="00336CEB"/>
    <w:rsid w:val="0034493D"/>
    <w:rsid w:val="00355FC7"/>
    <w:rsid w:val="00360FA5"/>
    <w:rsid w:val="00361FC4"/>
    <w:rsid w:val="00367A17"/>
    <w:rsid w:val="003735E1"/>
    <w:rsid w:val="00375F74"/>
    <w:rsid w:val="003769C4"/>
    <w:rsid w:val="00385F0B"/>
    <w:rsid w:val="00387DA6"/>
    <w:rsid w:val="0039625A"/>
    <w:rsid w:val="00397017"/>
    <w:rsid w:val="003A1EAB"/>
    <w:rsid w:val="003A33A2"/>
    <w:rsid w:val="003B3C7A"/>
    <w:rsid w:val="003B5CF6"/>
    <w:rsid w:val="003B700D"/>
    <w:rsid w:val="003C1529"/>
    <w:rsid w:val="003D1039"/>
    <w:rsid w:val="003D30C1"/>
    <w:rsid w:val="003D5F41"/>
    <w:rsid w:val="00410F6F"/>
    <w:rsid w:val="0041161A"/>
    <w:rsid w:val="004170F7"/>
    <w:rsid w:val="00433C54"/>
    <w:rsid w:val="00435B53"/>
    <w:rsid w:val="00443990"/>
    <w:rsid w:val="0044648B"/>
    <w:rsid w:val="00451FA8"/>
    <w:rsid w:val="00452B11"/>
    <w:rsid w:val="004534A1"/>
    <w:rsid w:val="004565AE"/>
    <w:rsid w:val="004679A3"/>
    <w:rsid w:val="004A6C97"/>
    <w:rsid w:val="004A76A7"/>
    <w:rsid w:val="004B027E"/>
    <w:rsid w:val="004B60AF"/>
    <w:rsid w:val="004C73BE"/>
    <w:rsid w:val="004D741F"/>
    <w:rsid w:val="004E4D1E"/>
    <w:rsid w:val="004E552D"/>
    <w:rsid w:val="004E69DA"/>
    <w:rsid w:val="0051277A"/>
    <w:rsid w:val="00515642"/>
    <w:rsid w:val="00520579"/>
    <w:rsid w:val="00523869"/>
    <w:rsid w:val="00527458"/>
    <w:rsid w:val="00532A3E"/>
    <w:rsid w:val="005374B2"/>
    <w:rsid w:val="0055434F"/>
    <w:rsid w:val="005762D3"/>
    <w:rsid w:val="00582CB2"/>
    <w:rsid w:val="00591D4C"/>
    <w:rsid w:val="00595717"/>
    <w:rsid w:val="005A27DF"/>
    <w:rsid w:val="005B0A04"/>
    <w:rsid w:val="005B6150"/>
    <w:rsid w:val="005B74DF"/>
    <w:rsid w:val="005B7825"/>
    <w:rsid w:val="005C5028"/>
    <w:rsid w:val="005C5838"/>
    <w:rsid w:val="005C6328"/>
    <w:rsid w:val="005D05D4"/>
    <w:rsid w:val="005D13FB"/>
    <w:rsid w:val="005D273A"/>
    <w:rsid w:val="005D6E18"/>
    <w:rsid w:val="005E59EB"/>
    <w:rsid w:val="006260D1"/>
    <w:rsid w:val="0062651F"/>
    <w:rsid w:val="006267C3"/>
    <w:rsid w:val="00631B99"/>
    <w:rsid w:val="0063519E"/>
    <w:rsid w:val="00644A92"/>
    <w:rsid w:val="00653AB5"/>
    <w:rsid w:val="00653CE8"/>
    <w:rsid w:val="006600B3"/>
    <w:rsid w:val="00660EE0"/>
    <w:rsid w:val="006726BE"/>
    <w:rsid w:val="00672A0C"/>
    <w:rsid w:val="00681B68"/>
    <w:rsid w:val="00683F8E"/>
    <w:rsid w:val="00691A82"/>
    <w:rsid w:val="006B1073"/>
    <w:rsid w:val="006B502B"/>
    <w:rsid w:val="006B53DB"/>
    <w:rsid w:val="006C6670"/>
    <w:rsid w:val="006E2ACD"/>
    <w:rsid w:val="00701A0D"/>
    <w:rsid w:val="00702785"/>
    <w:rsid w:val="00714DF0"/>
    <w:rsid w:val="00717676"/>
    <w:rsid w:val="00757EE2"/>
    <w:rsid w:val="007728A6"/>
    <w:rsid w:val="007817A0"/>
    <w:rsid w:val="007836E7"/>
    <w:rsid w:val="0079254E"/>
    <w:rsid w:val="00796285"/>
    <w:rsid w:val="0079666D"/>
    <w:rsid w:val="0079796D"/>
    <w:rsid w:val="007A08D1"/>
    <w:rsid w:val="007A7749"/>
    <w:rsid w:val="007B7F19"/>
    <w:rsid w:val="007C39E0"/>
    <w:rsid w:val="007D12AB"/>
    <w:rsid w:val="007E352D"/>
    <w:rsid w:val="007E77B4"/>
    <w:rsid w:val="007F23CE"/>
    <w:rsid w:val="007F357F"/>
    <w:rsid w:val="00800022"/>
    <w:rsid w:val="00804335"/>
    <w:rsid w:val="0080436F"/>
    <w:rsid w:val="0080749D"/>
    <w:rsid w:val="00812EF4"/>
    <w:rsid w:val="00817419"/>
    <w:rsid w:val="00820707"/>
    <w:rsid w:val="00825024"/>
    <w:rsid w:val="00831343"/>
    <w:rsid w:val="0084586A"/>
    <w:rsid w:val="008800DC"/>
    <w:rsid w:val="00887A3E"/>
    <w:rsid w:val="00890520"/>
    <w:rsid w:val="00893761"/>
    <w:rsid w:val="00895FFF"/>
    <w:rsid w:val="008A21BB"/>
    <w:rsid w:val="008B5158"/>
    <w:rsid w:val="008C0144"/>
    <w:rsid w:val="008E1F70"/>
    <w:rsid w:val="0090548B"/>
    <w:rsid w:val="00910AD2"/>
    <w:rsid w:val="009129C6"/>
    <w:rsid w:val="009154A2"/>
    <w:rsid w:val="009203CC"/>
    <w:rsid w:val="0093460D"/>
    <w:rsid w:val="0093552F"/>
    <w:rsid w:val="00941AF7"/>
    <w:rsid w:val="00945464"/>
    <w:rsid w:val="00976DB3"/>
    <w:rsid w:val="00982CDB"/>
    <w:rsid w:val="00987BF7"/>
    <w:rsid w:val="00991760"/>
    <w:rsid w:val="00994696"/>
    <w:rsid w:val="009B3930"/>
    <w:rsid w:val="009B5DC2"/>
    <w:rsid w:val="009C19A9"/>
    <w:rsid w:val="009D2229"/>
    <w:rsid w:val="009E572E"/>
    <w:rsid w:val="009E5C5B"/>
    <w:rsid w:val="00A112F3"/>
    <w:rsid w:val="00A21BB2"/>
    <w:rsid w:val="00A242AD"/>
    <w:rsid w:val="00A32070"/>
    <w:rsid w:val="00A36F11"/>
    <w:rsid w:val="00A403C7"/>
    <w:rsid w:val="00A40C3C"/>
    <w:rsid w:val="00A4565F"/>
    <w:rsid w:val="00A46378"/>
    <w:rsid w:val="00A515C0"/>
    <w:rsid w:val="00A56855"/>
    <w:rsid w:val="00A645BC"/>
    <w:rsid w:val="00A647C6"/>
    <w:rsid w:val="00A70133"/>
    <w:rsid w:val="00A701DE"/>
    <w:rsid w:val="00A723C5"/>
    <w:rsid w:val="00A81BDA"/>
    <w:rsid w:val="00A83402"/>
    <w:rsid w:val="00A84799"/>
    <w:rsid w:val="00AA47D3"/>
    <w:rsid w:val="00AB500B"/>
    <w:rsid w:val="00AC362E"/>
    <w:rsid w:val="00AC5062"/>
    <w:rsid w:val="00AD2275"/>
    <w:rsid w:val="00AD38E3"/>
    <w:rsid w:val="00AD4424"/>
    <w:rsid w:val="00B047C8"/>
    <w:rsid w:val="00B04982"/>
    <w:rsid w:val="00B05E7B"/>
    <w:rsid w:val="00B26F18"/>
    <w:rsid w:val="00B31221"/>
    <w:rsid w:val="00B351C1"/>
    <w:rsid w:val="00B35C4A"/>
    <w:rsid w:val="00B51E20"/>
    <w:rsid w:val="00B57913"/>
    <w:rsid w:val="00B61735"/>
    <w:rsid w:val="00B62D62"/>
    <w:rsid w:val="00B644A4"/>
    <w:rsid w:val="00B64C57"/>
    <w:rsid w:val="00B74943"/>
    <w:rsid w:val="00B84A0D"/>
    <w:rsid w:val="00B90F65"/>
    <w:rsid w:val="00B97C42"/>
    <w:rsid w:val="00B97DC6"/>
    <w:rsid w:val="00BA094E"/>
    <w:rsid w:val="00BA376E"/>
    <w:rsid w:val="00BA7F22"/>
    <w:rsid w:val="00BD2830"/>
    <w:rsid w:val="00BE15EA"/>
    <w:rsid w:val="00BE3556"/>
    <w:rsid w:val="00BE3CF7"/>
    <w:rsid w:val="00BF186A"/>
    <w:rsid w:val="00BF2FC4"/>
    <w:rsid w:val="00BF360D"/>
    <w:rsid w:val="00C1038A"/>
    <w:rsid w:val="00C1324C"/>
    <w:rsid w:val="00C165E5"/>
    <w:rsid w:val="00C32BC7"/>
    <w:rsid w:val="00C40D94"/>
    <w:rsid w:val="00C41F18"/>
    <w:rsid w:val="00C60CD4"/>
    <w:rsid w:val="00C65340"/>
    <w:rsid w:val="00C66471"/>
    <w:rsid w:val="00C74E59"/>
    <w:rsid w:val="00C82EF8"/>
    <w:rsid w:val="00C854E1"/>
    <w:rsid w:val="00C92D1D"/>
    <w:rsid w:val="00C955D4"/>
    <w:rsid w:val="00C9699F"/>
    <w:rsid w:val="00CB2903"/>
    <w:rsid w:val="00CB72CF"/>
    <w:rsid w:val="00CB769B"/>
    <w:rsid w:val="00CD2586"/>
    <w:rsid w:val="00CD5421"/>
    <w:rsid w:val="00CD6F51"/>
    <w:rsid w:val="00CE00DD"/>
    <w:rsid w:val="00CE6C45"/>
    <w:rsid w:val="00CF3D8B"/>
    <w:rsid w:val="00CF478D"/>
    <w:rsid w:val="00D0256E"/>
    <w:rsid w:val="00D04D40"/>
    <w:rsid w:val="00D14BD0"/>
    <w:rsid w:val="00D2206F"/>
    <w:rsid w:val="00D3697F"/>
    <w:rsid w:val="00D41EF3"/>
    <w:rsid w:val="00D65715"/>
    <w:rsid w:val="00D81C50"/>
    <w:rsid w:val="00D9726D"/>
    <w:rsid w:val="00DA22AE"/>
    <w:rsid w:val="00DA6041"/>
    <w:rsid w:val="00DC3780"/>
    <w:rsid w:val="00DD2425"/>
    <w:rsid w:val="00DE2985"/>
    <w:rsid w:val="00E0727F"/>
    <w:rsid w:val="00E07DE8"/>
    <w:rsid w:val="00E17B3B"/>
    <w:rsid w:val="00E50AF7"/>
    <w:rsid w:val="00E51868"/>
    <w:rsid w:val="00E51C17"/>
    <w:rsid w:val="00E51DFB"/>
    <w:rsid w:val="00E56D9E"/>
    <w:rsid w:val="00E6152A"/>
    <w:rsid w:val="00E71D3C"/>
    <w:rsid w:val="00E82C4E"/>
    <w:rsid w:val="00E837EC"/>
    <w:rsid w:val="00EA0DCB"/>
    <w:rsid w:val="00EB22DC"/>
    <w:rsid w:val="00EB4B17"/>
    <w:rsid w:val="00EB7EFA"/>
    <w:rsid w:val="00EC3A17"/>
    <w:rsid w:val="00ED1AA6"/>
    <w:rsid w:val="00ED1F4C"/>
    <w:rsid w:val="00EE5D90"/>
    <w:rsid w:val="00F02AE9"/>
    <w:rsid w:val="00F07A81"/>
    <w:rsid w:val="00F13EA6"/>
    <w:rsid w:val="00F15826"/>
    <w:rsid w:val="00F219AD"/>
    <w:rsid w:val="00F21BF2"/>
    <w:rsid w:val="00F2396C"/>
    <w:rsid w:val="00F32E13"/>
    <w:rsid w:val="00F357E5"/>
    <w:rsid w:val="00F43C63"/>
    <w:rsid w:val="00F51C70"/>
    <w:rsid w:val="00F54994"/>
    <w:rsid w:val="00F66C65"/>
    <w:rsid w:val="00F676DF"/>
    <w:rsid w:val="00F80689"/>
    <w:rsid w:val="00F847E7"/>
    <w:rsid w:val="00FC71FF"/>
    <w:rsid w:val="00FD0000"/>
    <w:rsid w:val="00FD19F9"/>
    <w:rsid w:val="00FE2E99"/>
    <w:rsid w:val="00FE7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73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Body Text"/>
    <w:basedOn w:val="a"/>
    <w:semiHidden/>
    <w:pPr>
      <w:jc w:val="left"/>
    </w:pPr>
  </w:style>
  <w:style w:type="character" w:styleId="a6">
    <w:name w:val="annotation reference"/>
    <w:basedOn w:val="a0"/>
    <w:uiPriority w:val="99"/>
    <w:semiHidden/>
    <w:unhideWhenUsed/>
    <w:rsid w:val="008C0144"/>
    <w:rPr>
      <w:sz w:val="18"/>
      <w:szCs w:val="18"/>
    </w:rPr>
  </w:style>
  <w:style w:type="paragraph" w:styleId="a7">
    <w:name w:val="annotation text"/>
    <w:basedOn w:val="a"/>
    <w:link w:val="a8"/>
    <w:uiPriority w:val="99"/>
    <w:unhideWhenUsed/>
    <w:rsid w:val="008C0144"/>
    <w:pPr>
      <w:jc w:val="left"/>
    </w:pPr>
  </w:style>
  <w:style w:type="character" w:customStyle="1" w:styleId="a8">
    <w:name w:val="コメント文字列 (文字)"/>
    <w:basedOn w:val="a0"/>
    <w:link w:val="a7"/>
    <w:uiPriority w:val="99"/>
    <w:rsid w:val="008C0144"/>
    <w:rPr>
      <w:rFonts w:eastAsia="ＭＳ ゴシック"/>
      <w:kern w:val="2"/>
      <w:sz w:val="28"/>
      <w:szCs w:val="24"/>
    </w:rPr>
  </w:style>
  <w:style w:type="paragraph" w:styleId="a9">
    <w:name w:val="annotation subject"/>
    <w:basedOn w:val="a7"/>
    <w:next w:val="a7"/>
    <w:link w:val="aa"/>
    <w:uiPriority w:val="99"/>
    <w:semiHidden/>
    <w:unhideWhenUsed/>
    <w:rsid w:val="008C0144"/>
    <w:rPr>
      <w:b/>
      <w:bCs/>
    </w:rPr>
  </w:style>
  <w:style w:type="character" w:customStyle="1" w:styleId="aa">
    <w:name w:val="コメント内容 (文字)"/>
    <w:basedOn w:val="a8"/>
    <w:link w:val="a9"/>
    <w:uiPriority w:val="99"/>
    <w:semiHidden/>
    <w:rsid w:val="008C0144"/>
    <w:rPr>
      <w:rFonts w:eastAsia="ＭＳ ゴシック"/>
      <w:b/>
      <w:bCs/>
      <w:kern w:val="2"/>
      <w:sz w:val="28"/>
      <w:szCs w:val="24"/>
    </w:rPr>
  </w:style>
  <w:style w:type="paragraph" w:styleId="ab">
    <w:name w:val="Balloon Text"/>
    <w:basedOn w:val="a"/>
    <w:link w:val="ac"/>
    <w:uiPriority w:val="99"/>
    <w:semiHidden/>
    <w:unhideWhenUsed/>
    <w:rsid w:val="008C014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C0144"/>
    <w:rPr>
      <w:rFonts w:asciiTheme="majorHAnsi" w:eastAsiaTheme="majorEastAsia" w:hAnsiTheme="majorHAnsi" w:cstheme="majorBidi"/>
      <w:kern w:val="2"/>
      <w:sz w:val="18"/>
      <w:szCs w:val="18"/>
    </w:rPr>
  </w:style>
  <w:style w:type="table" w:styleId="ad">
    <w:name w:val="Table Grid"/>
    <w:basedOn w:val="a1"/>
    <w:rsid w:val="00A40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CB2903"/>
    <w:pPr>
      <w:tabs>
        <w:tab w:val="center" w:pos="4252"/>
        <w:tab w:val="right" w:pos="8504"/>
      </w:tabs>
      <w:snapToGrid w:val="0"/>
    </w:pPr>
  </w:style>
  <w:style w:type="character" w:customStyle="1" w:styleId="af">
    <w:name w:val="ヘッダー (文字)"/>
    <w:basedOn w:val="a0"/>
    <w:link w:val="ae"/>
    <w:uiPriority w:val="99"/>
    <w:rsid w:val="00CB2903"/>
    <w:rPr>
      <w:rFonts w:eastAsia="ＭＳ ゴシック"/>
      <w:kern w:val="2"/>
      <w:sz w:val="28"/>
      <w:szCs w:val="24"/>
    </w:rPr>
  </w:style>
  <w:style w:type="paragraph" w:styleId="af0">
    <w:name w:val="footer"/>
    <w:basedOn w:val="a"/>
    <w:link w:val="af1"/>
    <w:uiPriority w:val="99"/>
    <w:unhideWhenUsed/>
    <w:rsid w:val="00CB2903"/>
    <w:pPr>
      <w:tabs>
        <w:tab w:val="center" w:pos="4252"/>
        <w:tab w:val="right" w:pos="8504"/>
      </w:tabs>
      <w:snapToGrid w:val="0"/>
    </w:pPr>
  </w:style>
  <w:style w:type="character" w:customStyle="1" w:styleId="af1">
    <w:name w:val="フッター (文字)"/>
    <w:basedOn w:val="a0"/>
    <w:link w:val="af0"/>
    <w:uiPriority w:val="99"/>
    <w:rsid w:val="00CB2903"/>
    <w:rPr>
      <w:rFonts w:eastAsia="ＭＳ ゴシック"/>
      <w:kern w:val="2"/>
      <w:sz w:val="28"/>
      <w:szCs w:val="24"/>
    </w:rPr>
  </w:style>
  <w:style w:type="character" w:styleId="af2">
    <w:name w:val="Hyperlink"/>
    <w:basedOn w:val="a0"/>
    <w:uiPriority w:val="99"/>
    <w:unhideWhenUsed/>
    <w:rsid w:val="0010067A"/>
    <w:rPr>
      <w:color w:val="0000FF" w:themeColor="hyperlink"/>
      <w:u w:val="single"/>
    </w:rPr>
  </w:style>
  <w:style w:type="paragraph" w:styleId="af3">
    <w:name w:val="Body Text Indent"/>
    <w:basedOn w:val="a"/>
    <w:link w:val="af4"/>
    <w:uiPriority w:val="99"/>
    <w:semiHidden/>
    <w:unhideWhenUsed/>
    <w:rsid w:val="003B5CF6"/>
    <w:pPr>
      <w:ind w:leftChars="400" w:left="851"/>
    </w:pPr>
  </w:style>
  <w:style w:type="character" w:customStyle="1" w:styleId="af4">
    <w:name w:val="本文インデント (文字)"/>
    <w:basedOn w:val="a0"/>
    <w:link w:val="af3"/>
    <w:uiPriority w:val="99"/>
    <w:semiHidden/>
    <w:rsid w:val="003B5CF6"/>
    <w:rPr>
      <w:rFonts w:eastAsia="ＭＳ ゴシック"/>
      <w:kern w:val="2"/>
      <w:sz w:val="28"/>
      <w:szCs w:val="24"/>
    </w:rPr>
  </w:style>
  <w:style w:type="paragraph" w:styleId="3">
    <w:name w:val="Body Text Indent 3"/>
    <w:basedOn w:val="a"/>
    <w:link w:val="30"/>
    <w:unhideWhenUsed/>
    <w:rsid w:val="003B5CF6"/>
    <w:pPr>
      <w:ind w:leftChars="400" w:left="851"/>
    </w:pPr>
    <w:rPr>
      <w:sz w:val="16"/>
      <w:szCs w:val="16"/>
    </w:rPr>
  </w:style>
  <w:style w:type="character" w:customStyle="1" w:styleId="30">
    <w:name w:val="本文インデント 3 (文字)"/>
    <w:basedOn w:val="a0"/>
    <w:link w:val="3"/>
    <w:uiPriority w:val="99"/>
    <w:semiHidden/>
    <w:rsid w:val="003B5CF6"/>
    <w:rPr>
      <w:rFonts w:eastAsia="ＭＳ ゴシック"/>
      <w:kern w:val="2"/>
      <w:sz w:val="16"/>
      <w:szCs w:val="16"/>
    </w:rPr>
  </w:style>
  <w:style w:type="paragraph" w:styleId="af5">
    <w:name w:val="Revision"/>
    <w:hidden/>
    <w:uiPriority w:val="99"/>
    <w:semiHidden/>
    <w:rsid w:val="0080436F"/>
    <w:rPr>
      <w:rFonts w:eastAsia="ＭＳ ゴシック"/>
      <w:kern w:val="2"/>
      <w:sz w:val="28"/>
      <w:szCs w:val="24"/>
    </w:rPr>
  </w:style>
  <w:style w:type="table" w:customStyle="1" w:styleId="1">
    <w:name w:val="表 (格子)1"/>
    <w:basedOn w:val="a1"/>
    <w:next w:val="ad"/>
    <w:uiPriority w:val="59"/>
    <w:rsid w:val="001918C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19925">
      <w:bodyDiv w:val="1"/>
      <w:marLeft w:val="0"/>
      <w:marRight w:val="0"/>
      <w:marTop w:val="0"/>
      <w:marBottom w:val="0"/>
      <w:divBdr>
        <w:top w:val="none" w:sz="0" w:space="0" w:color="auto"/>
        <w:left w:val="none" w:sz="0" w:space="0" w:color="auto"/>
        <w:bottom w:val="none" w:sz="0" w:space="0" w:color="auto"/>
        <w:right w:val="none" w:sz="0" w:space="0" w:color="auto"/>
      </w:divBdr>
    </w:div>
    <w:div w:id="347027563">
      <w:bodyDiv w:val="1"/>
      <w:marLeft w:val="0"/>
      <w:marRight w:val="0"/>
      <w:marTop w:val="0"/>
      <w:marBottom w:val="0"/>
      <w:divBdr>
        <w:top w:val="none" w:sz="0" w:space="0" w:color="auto"/>
        <w:left w:val="none" w:sz="0" w:space="0" w:color="auto"/>
        <w:bottom w:val="none" w:sz="0" w:space="0" w:color="auto"/>
        <w:right w:val="none" w:sz="0" w:space="0" w:color="auto"/>
      </w:divBdr>
    </w:div>
    <w:div w:id="421995039">
      <w:bodyDiv w:val="1"/>
      <w:marLeft w:val="0"/>
      <w:marRight w:val="0"/>
      <w:marTop w:val="0"/>
      <w:marBottom w:val="0"/>
      <w:divBdr>
        <w:top w:val="none" w:sz="0" w:space="0" w:color="auto"/>
        <w:left w:val="none" w:sz="0" w:space="0" w:color="auto"/>
        <w:bottom w:val="none" w:sz="0" w:space="0" w:color="auto"/>
        <w:right w:val="none" w:sz="0" w:space="0" w:color="auto"/>
      </w:divBdr>
    </w:div>
    <w:div w:id="608390981">
      <w:bodyDiv w:val="1"/>
      <w:marLeft w:val="0"/>
      <w:marRight w:val="0"/>
      <w:marTop w:val="0"/>
      <w:marBottom w:val="0"/>
      <w:divBdr>
        <w:top w:val="none" w:sz="0" w:space="0" w:color="auto"/>
        <w:left w:val="none" w:sz="0" w:space="0" w:color="auto"/>
        <w:bottom w:val="none" w:sz="0" w:space="0" w:color="auto"/>
        <w:right w:val="none" w:sz="0" w:space="0" w:color="auto"/>
      </w:divBdr>
    </w:div>
    <w:div w:id="1078795607">
      <w:bodyDiv w:val="1"/>
      <w:marLeft w:val="0"/>
      <w:marRight w:val="0"/>
      <w:marTop w:val="0"/>
      <w:marBottom w:val="0"/>
      <w:divBdr>
        <w:top w:val="none" w:sz="0" w:space="0" w:color="auto"/>
        <w:left w:val="none" w:sz="0" w:space="0" w:color="auto"/>
        <w:bottom w:val="none" w:sz="0" w:space="0" w:color="auto"/>
        <w:right w:val="none" w:sz="0" w:space="0" w:color="auto"/>
      </w:divBdr>
    </w:div>
    <w:div w:id="1187447162">
      <w:bodyDiv w:val="1"/>
      <w:marLeft w:val="0"/>
      <w:marRight w:val="0"/>
      <w:marTop w:val="0"/>
      <w:marBottom w:val="0"/>
      <w:divBdr>
        <w:top w:val="none" w:sz="0" w:space="0" w:color="auto"/>
        <w:left w:val="none" w:sz="0" w:space="0" w:color="auto"/>
        <w:bottom w:val="none" w:sz="0" w:space="0" w:color="auto"/>
        <w:right w:val="none" w:sz="0" w:space="0" w:color="auto"/>
      </w:divBdr>
      <w:divsChild>
        <w:div w:id="977878860">
          <w:marLeft w:val="0"/>
          <w:marRight w:val="0"/>
          <w:marTop w:val="0"/>
          <w:marBottom w:val="0"/>
          <w:divBdr>
            <w:top w:val="none" w:sz="0" w:space="0" w:color="auto"/>
            <w:left w:val="none" w:sz="0" w:space="0" w:color="auto"/>
            <w:bottom w:val="none" w:sz="0" w:space="0" w:color="auto"/>
            <w:right w:val="none" w:sz="0" w:space="0" w:color="auto"/>
          </w:divBdr>
        </w:div>
        <w:div w:id="1670447810">
          <w:marLeft w:val="0"/>
          <w:marRight w:val="0"/>
          <w:marTop w:val="0"/>
          <w:marBottom w:val="0"/>
          <w:divBdr>
            <w:top w:val="none" w:sz="0" w:space="0" w:color="auto"/>
            <w:left w:val="none" w:sz="0" w:space="0" w:color="auto"/>
            <w:bottom w:val="none" w:sz="0" w:space="0" w:color="auto"/>
            <w:right w:val="none" w:sz="0" w:space="0" w:color="auto"/>
          </w:divBdr>
        </w:div>
      </w:divsChild>
    </w:div>
    <w:div w:id="1736969424">
      <w:bodyDiv w:val="1"/>
      <w:marLeft w:val="0"/>
      <w:marRight w:val="0"/>
      <w:marTop w:val="0"/>
      <w:marBottom w:val="0"/>
      <w:divBdr>
        <w:top w:val="none" w:sz="0" w:space="0" w:color="auto"/>
        <w:left w:val="none" w:sz="0" w:space="0" w:color="auto"/>
        <w:bottom w:val="none" w:sz="0" w:space="0" w:color="auto"/>
        <w:right w:val="none" w:sz="0" w:space="0" w:color="auto"/>
      </w:divBdr>
      <w:divsChild>
        <w:div w:id="2106993368">
          <w:marLeft w:val="0"/>
          <w:marRight w:val="0"/>
          <w:marTop w:val="0"/>
          <w:marBottom w:val="0"/>
          <w:divBdr>
            <w:top w:val="none" w:sz="0" w:space="0" w:color="auto"/>
            <w:left w:val="none" w:sz="0" w:space="0" w:color="auto"/>
            <w:bottom w:val="none" w:sz="0" w:space="0" w:color="auto"/>
            <w:right w:val="none" w:sz="0" w:space="0" w:color="auto"/>
          </w:divBdr>
        </w:div>
        <w:div w:id="788670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573</Words>
  <Characters>3270</Characters>
  <Application>Microsoft Office Word</Application>
  <DocSecurity>8</DocSecurity>
  <Lines>27</Lines>
  <Paragraphs>7</Paragraphs>
  <ScaleCrop>false</ScaleCrop>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2021-06-15T05:40:00Z</dcterms:created>
  <dcterms:modified xsi:type="dcterms:W3CDTF">2021-06-15T05:40:00Z</dcterms:modified>
</cp:coreProperties>
</file>