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2765" w14:textId="77777777" w:rsidR="00994DE0" w:rsidRDefault="00994DE0" w:rsidP="00096AE8">
      <w:pPr>
        <w:rPr>
          <w:rFonts w:ascii="ＭＳ ゴシック" w:eastAsia="ＭＳ ゴシック" w:hAnsi="ＭＳ ゴシック"/>
          <w:b/>
        </w:rPr>
      </w:pPr>
      <w:r w:rsidRPr="00994DE0">
        <w:rPr>
          <w:rFonts w:ascii="ＭＳ Ｐゴシック" w:eastAsia="ＭＳ Ｐゴシック" w:hAnsi="ＭＳ Ｐゴシック" w:hint="eastAsia"/>
          <w:b/>
          <w:noProof/>
          <w:color w:val="000000" w:themeColor="text1"/>
          <w:sz w:val="32"/>
          <w:szCs w:val="24"/>
        </w:rPr>
        <mc:AlternateContent>
          <mc:Choice Requires="wps">
            <w:drawing>
              <wp:anchor distT="0" distB="0" distL="114300" distR="114300" simplePos="0" relativeHeight="251659264" behindDoc="0" locked="0" layoutInCell="1" allowOverlap="1" wp14:anchorId="18A57856" wp14:editId="78BFFFE8">
                <wp:simplePos x="0" y="0"/>
                <wp:positionH relativeFrom="margin">
                  <wp:posOffset>4333240</wp:posOffset>
                </wp:positionH>
                <wp:positionV relativeFrom="margin">
                  <wp:posOffset>-309880</wp:posOffset>
                </wp:positionV>
                <wp:extent cx="1943100" cy="7048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19431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3E51F2" w14:textId="77777777" w:rsidR="00B00A83" w:rsidRPr="00B00A83" w:rsidRDefault="00B00A83" w:rsidP="003C185F">
                            <w:pPr>
                              <w:adjustRightInd w:val="0"/>
                              <w:snapToGrid w:val="0"/>
                              <w:jc w:val="center"/>
                              <w:rPr>
                                <w:rFonts w:ascii="ＭＳ 明朝" w:eastAsia="ＭＳ 明朝" w:hAnsi="ＭＳ 明朝"/>
                                <w:sz w:val="24"/>
                                <w:szCs w:val="24"/>
                              </w:rPr>
                            </w:pPr>
                            <w:r w:rsidRPr="00792294">
                              <w:rPr>
                                <w:rFonts w:ascii="ＭＳ 明朝" w:eastAsia="ＭＳ 明朝" w:hAnsi="ＭＳ 明朝" w:hint="eastAsia"/>
                                <w:spacing w:val="80"/>
                                <w:kern w:val="0"/>
                                <w:sz w:val="24"/>
                                <w:szCs w:val="24"/>
                                <w:fitText w:val="2640" w:id="-962884349"/>
                              </w:rPr>
                              <w:t>厚生委員会資</w:t>
                            </w:r>
                            <w:r w:rsidRPr="00792294">
                              <w:rPr>
                                <w:rFonts w:ascii="ＭＳ 明朝" w:eastAsia="ＭＳ 明朝" w:hAnsi="ＭＳ 明朝" w:hint="eastAsia"/>
                                <w:kern w:val="0"/>
                                <w:sz w:val="24"/>
                                <w:szCs w:val="24"/>
                                <w:fitText w:val="2640" w:id="-962884349"/>
                              </w:rPr>
                              <w:t>料</w:t>
                            </w:r>
                          </w:p>
                          <w:p w14:paraId="26DA946C" w14:textId="32C92E88" w:rsidR="00B00A83" w:rsidRPr="00B00A83" w:rsidRDefault="00792294" w:rsidP="003C185F">
                            <w:pPr>
                              <w:adjustRightInd w:val="0"/>
                              <w:snapToGrid w:val="0"/>
                              <w:jc w:val="center"/>
                              <w:rPr>
                                <w:rFonts w:ascii="ＭＳ 明朝" w:eastAsia="ＭＳ 明朝" w:hAnsi="ＭＳ 明朝"/>
                                <w:sz w:val="24"/>
                                <w:szCs w:val="24"/>
                              </w:rPr>
                            </w:pPr>
                            <w:r w:rsidRPr="00792294">
                              <w:rPr>
                                <w:rFonts w:ascii="ＭＳ 明朝" w:eastAsia="ＭＳ 明朝" w:hAnsi="ＭＳ 明朝" w:hint="eastAsia"/>
                                <w:spacing w:val="40"/>
                                <w:kern w:val="0"/>
                                <w:sz w:val="24"/>
                                <w:szCs w:val="24"/>
                                <w:fitText w:val="2640" w:id="-602674944"/>
                              </w:rPr>
                              <w:t>令和8年1月19</w:t>
                            </w:r>
                            <w:r w:rsidRPr="00792294">
                              <w:rPr>
                                <w:rFonts w:ascii="ＭＳ 明朝" w:eastAsia="ＭＳ 明朝" w:hAnsi="ＭＳ 明朝" w:hint="eastAsia"/>
                                <w:kern w:val="0"/>
                                <w:sz w:val="24"/>
                                <w:szCs w:val="24"/>
                                <w:fitText w:val="2640" w:id="-602674944"/>
                              </w:rPr>
                              <w:t>日</w:t>
                            </w:r>
                          </w:p>
                          <w:p w14:paraId="2A7CAF1B" w14:textId="77777777" w:rsidR="00B00A83" w:rsidRPr="00B00A83" w:rsidRDefault="00B00A83" w:rsidP="003C185F">
                            <w:pPr>
                              <w:adjustRightInd w:val="0"/>
                              <w:snapToGrid w:val="0"/>
                              <w:jc w:val="center"/>
                              <w:rPr>
                                <w:rFonts w:ascii="ＭＳ 明朝" w:eastAsia="ＭＳ 明朝" w:hAnsi="ＭＳ 明朝"/>
                                <w:sz w:val="24"/>
                                <w:szCs w:val="24"/>
                              </w:rPr>
                            </w:pPr>
                            <w:r w:rsidRPr="003C185F">
                              <w:rPr>
                                <w:rFonts w:ascii="ＭＳ 明朝" w:eastAsia="ＭＳ 明朝" w:hAnsi="ＭＳ 明朝" w:hint="eastAsia"/>
                                <w:kern w:val="0"/>
                                <w:sz w:val="24"/>
                                <w:szCs w:val="24"/>
                              </w:rPr>
                              <w:t>福祉部障害者施策推進課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57856" id="_x0000_t202" coordsize="21600,21600" o:spt="202" path="m,l,21600r21600,l21600,xe">
                <v:stroke joinstyle="miter"/>
                <v:path gradientshapeok="t" o:connecttype="rect"/>
              </v:shapetype>
              <v:shape id="テキスト ボックス 8" o:spid="_x0000_s1026" type="#_x0000_t202" style="position:absolute;left:0;text-align:left;margin-left:341.2pt;margin-top:-24.4pt;width:153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" fillcolor="white [3201]" strokeweight=".5pt">
                <v:textbox>
                  <w:txbxContent>
                    <w:p w14:paraId="393E51F2" w14:textId="77777777" w:rsidR="00B00A83" w:rsidRPr="00B00A83" w:rsidRDefault="00B00A83" w:rsidP="003C185F">
                      <w:pPr>
                        <w:adjustRightInd w:val="0"/>
                        <w:snapToGrid w:val="0"/>
                        <w:jc w:val="center"/>
                        <w:rPr>
                          <w:rFonts w:ascii="ＭＳ 明朝" w:eastAsia="ＭＳ 明朝" w:hAnsi="ＭＳ 明朝"/>
                          <w:sz w:val="24"/>
                          <w:szCs w:val="24"/>
                        </w:rPr>
                      </w:pPr>
                      <w:r w:rsidRPr="00792294">
                        <w:rPr>
                          <w:rFonts w:ascii="ＭＳ 明朝" w:eastAsia="ＭＳ 明朝" w:hAnsi="ＭＳ 明朝" w:hint="eastAsia"/>
                          <w:spacing w:val="80"/>
                          <w:kern w:val="0"/>
                          <w:sz w:val="24"/>
                          <w:szCs w:val="24"/>
                          <w:fitText w:val="2640" w:id="-962884349"/>
                        </w:rPr>
                        <w:t>厚生委員会資</w:t>
                      </w:r>
                      <w:r w:rsidRPr="00792294">
                        <w:rPr>
                          <w:rFonts w:ascii="ＭＳ 明朝" w:eastAsia="ＭＳ 明朝" w:hAnsi="ＭＳ 明朝" w:hint="eastAsia"/>
                          <w:kern w:val="0"/>
                          <w:sz w:val="24"/>
                          <w:szCs w:val="24"/>
                          <w:fitText w:val="2640" w:id="-962884349"/>
                        </w:rPr>
                        <w:t>料</w:t>
                      </w:r>
                    </w:p>
                    <w:p w14:paraId="26DA946C" w14:textId="32C92E88" w:rsidR="00B00A83" w:rsidRPr="00B00A83" w:rsidRDefault="00792294" w:rsidP="003C185F">
                      <w:pPr>
                        <w:adjustRightInd w:val="0"/>
                        <w:snapToGrid w:val="0"/>
                        <w:jc w:val="center"/>
                        <w:rPr>
                          <w:rFonts w:ascii="ＭＳ 明朝" w:eastAsia="ＭＳ 明朝" w:hAnsi="ＭＳ 明朝"/>
                          <w:sz w:val="24"/>
                          <w:szCs w:val="24"/>
                        </w:rPr>
                      </w:pPr>
                      <w:r w:rsidRPr="00792294">
                        <w:rPr>
                          <w:rFonts w:ascii="ＭＳ 明朝" w:eastAsia="ＭＳ 明朝" w:hAnsi="ＭＳ 明朝" w:hint="eastAsia"/>
                          <w:spacing w:val="40"/>
                          <w:kern w:val="0"/>
                          <w:sz w:val="24"/>
                          <w:szCs w:val="24"/>
                          <w:fitText w:val="2640" w:id="-602674944"/>
                        </w:rPr>
                        <w:t>令和8年1月19</w:t>
                      </w:r>
                      <w:r w:rsidRPr="00792294">
                        <w:rPr>
                          <w:rFonts w:ascii="ＭＳ 明朝" w:eastAsia="ＭＳ 明朝" w:hAnsi="ＭＳ 明朝" w:hint="eastAsia"/>
                          <w:kern w:val="0"/>
                          <w:sz w:val="24"/>
                          <w:szCs w:val="24"/>
                          <w:fitText w:val="2640" w:id="-602674944"/>
                        </w:rPr>
                        <w:t>日</w:t>
                      </w:r>
                    </w:p>
                    <w:p w14:paraId="2A7CAF1B" w14:textId="77777777" w:rsidR="00B00A83" w:rsidRPr="00B00A83" w:rsidRDefault="00B00A83" w:rsidP="003C185F">
                      <w:pPr>
                        <w:adjustRightInd w:val="0"/>
                        <w:snapToGrid w:val="0"/>
                        <w:jc w:val="center"/>
                        <w:rPr>
                          <w:rFonts w:ascii="ＭＳ 明朝" w:eastAsia="ＭＳ 明朝" w:hAnsi="ＭＳ 明朝"/>
                          <w:sz w:val="24"/>
                          <w:szCs w:val="24"/>
                        </w:rPr>
                      </w:pPr>
                      <w:r w:rsidRPr="003C185F">
                        <w:rPr>
                          <w:rFonts w:ascii="ＭＳ 明朝" w:eastAsia="ＭＳ 明朝" w:hAnsi="ＭＳ 明朝" w:hint="eastAsia"/>
                          <w:kern w:val="0"/>
                          <w:sz w:val="24"/>
                          <w:szCs w:val="24"/>
                        </w:rPr>
                        <w:t>福祉部障害者施策推進課</w:t>
                      </w:r>
                    </w:p>
                  </w:txbxContent>
                </v:textbox>
                <w10:wrap anchorx="margin" anchory="margin"/>
              </v:shape>
            </w:pict>
          </mc:Fallback>
        </mc:AlternateContent>
      </w:r>
    </w:p>
    <w:p w14:paraId="22AE21C3" w14:textId="77777777" w:rsidR="00D16592" w:rsidRDefault="00D16592" w:rsidP="00096AE8">
      <w:pPr>
        <w:rPr>
          <w:rFonts w:ascii="ＭＳ Ｐゴシック" w:eastAsia="ＭＳ Ｐゴシック" w:hAnsi="ＭＳ Ｐゴシック"/>
          <w:b/>
          <w:sz w:val="24"/>
        </w:rPr>
      </w:pPr>
    </w:p>
    <w:p w14:paraId="0D52080A" w14:textId="77777777" w:rsidR="000F7559" w:rsidRDefault="000F7559" w:rsidP="00096AE8">
      <w:pPr>
        <w:rPr>
          <w:rFonts w:ascii="ＭＳ Ｐゴシック" w:eastAsia="ＭＳ Ｐゴシック" w:hAnsi="ＭＳ Ｐゴシック"/>
          <w:b/>
          <w:sz w:val="24"/>
        </w:rPr>
      </w:pPr>
    </w:p>
    <w:p w14:paraId="2853F142" w14:textId="77777777" w:rsidR="00F4442A" w:rsidRDefault="00F4442A" w:rsidP="00096AE8">
      <w:pPr>
        <w:rPr>
          <w:rFonts w:ascii="ＭＳ Ｐゴシック" w:eastAsia="ＭＳ Ｐゴシック" w:hAnsi="ＭＳ Ｐゴシック"/>
          <w:b/>
          <w:sz w:val="24"/>
        </w:rPr>
      </w:pPr>
    </w:p>
    <w:p w14:paraId="7D4C4E1D" w14:textId="66FB95E0" w:rsidR="00994DE0" w:rsidRPr="00792294" w:rsidRDefault="008B3EFB" w:rsidP="00FC1C90">
      <w:pPr>
        <w:jc w:val="center"/>
        <w:rPr>
          <w:rFonts w:ascii="ＭＳ ゴシック" w:eastAsia="ＭＳ ゴシック" w:hAnsi="ＭＳ ゴシック"/>
          <w:b/>
          <w:noProof/>
          <w:color w:val="000000" w:themeColor="text1"/>
          <w:sz w:val="24"/>
          <w:szCs w:val="24"/>
        </w:rPr>
      </w:pPr>
      <w:r w:rsidRPr="00792294">
        <w:rPr>
          <w:rFonts w:ascii="ＭＳ ゴシック" w:eastAsia="ＭＳ ゴシック" w:hAnsi="ＭＳ ゴシック" w:hint="eastAsia"/>
          <w:b/>
          <w:sz w:val="26"/>
          <w:szCs w:val="26"/>
        </w:rPr>
        <w:t>指定障害児通所支援事業者の行政処分について</w:t>
      </w:r>
    </w:p>
    <w:p w14:paraId="735D98B5" w14:textId="77777777" w:rsidR="00D16592" w:rsidRDefault="00D16592" w:rsidP="00096AE8">
      <w:pPr>
        <w:rPr>
          <w:rFonts w:ascii="ＭＳ ゴシック" w:eastAsia="ＭＳ ゴシック" w:hAnsi="ＭＳ ゴシック"/>
          <w:b/>
          <w:noProof/>
          <w:color w:val="000000" w:themeColor="text1"/>
          <w:sz w:val="24"/>
          <w:szCs w:val="24"/>
        </w:rPr>
      </w:pPr>
    </w:p>
    <w:p w14:paraId="7222E72B" w14:textId="77777777" w:rsidR="007476D4" w:rsidRDefault="007476D4" w:rsidP="00096AE8">
      <w:pPr>
        <w:rPr>
          <w:rFonts w:ascii="ＭＳ ゴシック" w:eastAsia="ＭＳ ゴシック" w:hAnsi="ＭＳ ゴシック"/>
          <w:b/>
          <w:noProof/>
          <w:color w:val="000000" w:themeColor="text1"/>
          <w:sz w:val="24"/>
          <w:szCs w:val="24"/>
        </w:rPr>
      </w:pPr>
    </w:p>
    <w:p w14:paraId="5571113A" w14:textId="18D7B314" w:rsidR="00792294" w:rsidRDefault="008B3EFB" w:rsidP="00096AE8">
      <w:pPr>
        <w:rPr>
          <w:rFonts w:ascii="ＭＳ 明朝" w:eastAsia="ＭＳ 明朝" w:hAnsi="ＭＳ 明朝"/>
          <w:bCs/>
          <w:noProof/>
          <w:color w:val="000000" w:themeColor="text1"/>
          <w:sz w:val="24"/>
          <w:szCs w:val="24"/>
        </w:rPr>
      </w:pPr>
      <w:r>
        <w:rPr>
          <w:rFonts w:ascii="ＭＳ ゴシック" w:eastAsia="ＭＳ ゴシック" w:hAnsi="ＭＳ ゴシック" w:hint="eastAsia"/>
          <w:b/>
          <w:noProof/>
          <w:color w:val="000000" w:themeColor="text1"/>
          <w:sz w:val="24"/>
          <w:szCs w:val="24"/>
        </w:rPr>
        <w:t xml:space="preserve">　</w:t>
      </w:r>
      <w:r w:rsidR="007F5EB4" w:rsidRPr="007F5EB4">
        <w:rPr>
          <w:rFonts w:ascii="ＭＳ 明朝" w:eastAsia="ＭＳ 明朝" w:hAnsi="ＭＳ 明朝" w:hint="eastAsia"/>
          <w:bCs/>
          <w:noProof/>
          <w:color w:val="000000" w:themeColor="text1"/>
          <w:sz w:val="24"/>
          <w:szCs w:val="24"/>
        </w:rPr>
        <w:t>区が、</w:t>
      </w:r>
      <w:r w:rsidRPr="00792294">
        <w:rPr>
          <w:rFonts w:ascii="ＭＳ 明朝" w:eastAsia="ＭＳ 明朝" w:hAnsi="ＭＳ 明朝" w:hint="eastAsia"/>
          <w:bCs/>
          <w:noProof/>
          <w:color w:val="000000" w:themeColor="text1"/>
          <w:sz w:val="24"/>
          <w:szCs w:val="24"/>
        </w:rPr>
        <w:t>児童福祉法に基づき、</w:t>
      </w:r>
      <w:r w:rsidR="007F5EB4">
        <w:rPr>
          <w:rFonts w:ascii="ＭＳ 明朝" w:eastAsia="ＭＳ 明朝" w:hAnsi="ＭＳ 明朝" w:hint="eastAsia"/>
          <w:bCs/>
          <w:noProof/>
          <w:color w:val="000000" w:themeColor="text1"/>
          <w:sz w:val="24"/>
          <w:szCs w:val="24"/>
        </w:rPr>
        <w:t>区内の障害児通所支援事業所に対して実施した監査において、不正請求および不正な行為が確認された</w:t>
      </w:r>
      <w:r w:rsidR="00FF46F2">
        <w:rPr>
          <w:rFonts w:ascii="ＭＳ 明朝" w:eastAsia="ＭＳ 明朝" w:hAnsi="ＭＳ 明朝" w:hint="eastAsia"/>
          <w:bCs/>
          <w:noProof/>
          <w:color w:val="000000" w:themeColor="text1"/>
          <w:sz w:val="24"/>
          <w:szCs w:val="24"/>
        </w:rPr>
        <w:t>ため、</w:t>
      </w:r>
      <w:r w:rsidR="007F5EB4">
        <w:rPr>
          <w:rFonts w:ascii="ＭＳ 明朝" w:eastAsia="ＭＳ 明朝" w:hAnsi="ＭＳ 明朝" w:hint="eastAsia"/>
          <w:bCs/>
          <w:noProof/>
          <w:color w:val="000000" w:themeColor="text1"/>
          <w:sz w:val="24"/>
          <w:szCs w:val="24"/>
        </w:rPr>
        <w:t>当該障害児通所支援事業所（以下、「事業所」という。）の運営法人である株式会社Ｙ＆Ｎ（以下、「運営法人」という。）に対し、行政処分を</w:t>
      </w:r>
      <w:r w:rsidR="00FF46F2">
        <w:rPr>
          <w:rFonts w:ascii="ＭＳ 明朝" w:eastAsia="ＭＳ 明朝" w:hAnsi="ＭＳ 明朝" w:hint="eastAsia"/>
          <w:bCs/>
          <w:noProof/>
          <w:color w:val="000000" w:themeColor="text1"/>
          <w:sz w:val="24"/>
          <w:szCs w:val="24"/>
        </w:rPr>
        <w:t>行った。</w:t>
      </w:r>
    </w:p>
    <w:p w14:paraId="34886CE8" w14:textId="73D52991" w:rsidR="007F5EB4" w:rsidRPr="00792294" w:rsidRDefault="00FF46F2" w:rsidP="00FF46F2">
      <w:pPr>
        <w:ind w:firstLineChars="100" w:firstLine="240"/>
        <w:rPr>
          <w:rFonts w:ascii="ＭＳ 明朝" w:eastAsia="ＭＳ 明朝" w:hAnsi="ＭＳ 明朝"/>
          <w:bCs/>
          <w:noProof/>
          <w:color w:val="000000" w:themeColor="text1"/>
          <w:sz w:val="24"/>
          <w:szCs w:val="24"/>
        </w:rPr>
      </w:pPr>
      <w:r>
        <w:rPr>
          <w:rFonts w:ascii="ＭＳ 明朝" w:eastAsia="ＭＳ 明朝" w:hAnsi="ＭＳ 明朝" w:hint="eastAsia"/>
          <w:bCs/>
          <w:noProof/>
          <w:color w:val="000000" w:themeColor="text1"/>
          <w:sz w:val="24"/>
          <w:szCs w:val="24"/>
        </w:rPr>
        <w:t>ついては</w:t>
      </w:r>
      <w:r w:rsidR="007F5EB4">
        <w:rPr>
          <w:rFonts w:ascii="ＭＳ 明朝" w:eastAsia="ＭＳ 明朝" w:hAnsi="ＭＳ 明朝" w:hint="eastAsia"/>
          <w:bCs/>
          <w:noProof/>
          <w:color w:val="000000" w:themeColor="text1"/>
          <w:sz w:val="24"/>
          <w:szCs w:val="24"/>
        </w:rPr>
        <w:t>、業務改善に向けた指導、事案の検証および再発防止策の実行とともに、不正に受給した障害児通所給付費の返還を命</w:t>
      </w:r>
      <w:r>
        <w:rPr>
          <w:rFonts w:ascii="ＭＳ 明朝" w:eastAsia="ＭＳ 明朝" w:hAnsi="ＭＳ 明朝" w:hint="eastAsia"/>
          <w:bCs/>
          <w:noProof/>
          <w:color w:val="000000" w:themeColor="text1"/>
          <w:sz w:val="24"/>
          <w:szCs w:val="24"/>
        </w:rPr>
        <w:t>じる。</w:t>
      </w:r>
    </w:p>
    <w:p w14:paraId="33CB43F3" w14:textId="77777777" w:rsidR="00792294" w:rsidRDefault="00792294" w:rsidP="00096AE8">
      <w:pPr>
        <w:rPr>
          <w:rFonts w:ascii="ＭＳ ゴシック" w:eastAsia="ＭＳ ゴシック" w:hAnsi="ＭＳ ゴシック"/>
          <w:bCs/>
          <w:noProof/>
          <w:color w:val="000000" w:themeColor="text1"/>
          <w:sz w:val="24"/>
          <w:szCs w:val="24"/>
        </w:rPr>
      </w:pPr>
    </w:p>
    <w:p w14:paraId="77606D45" w14:textId="77777777" w:rsidR="00F4442A" w:rsidRPr="00792294" w:rsidRDefault="00F4442A" w:rsidP="00096AE8">
      <w:pPr>
        <w:rPr>
          <w:rFonts w:ascii="ＭＳ ゴシック" w:eastAsia="ＭＳ ゴシック" w:hAnsi="ＭＳ ゴシック"/>
          <w:bCs/>
          <w:noProof/>
          <w:color w:val="000000" w:themeColor="text1"/>
          <w:sz w:val="24"/>
          <w:szCs w:val="24"/>
        </w:rPr>
      </w:pPr>
    </w:p>
    <w:p w14:paraId="68B8406D" w14:textId="48F9FB47" w:rsidR="00B00A83" w:rsidRPr="00185CEF" w:rsidRDefault="008B3EFB" w:rsidP="00096AE8">
      <w:pPr>
        <w:rPr>
          <w:rFonts w:ascii="ＭＳ ゴシック" w:eastAsia="ＭＳ ゴシック" w:hAnsi="ＭＳ ゴシック"/>
          <w:b/>
          <w:noProof/>
          <w:color w:val="000000" w:themeColor="text1"/>
          <w:sz w:val="24"/>
          <w:szCs w:val="24"/>
        </w:rPr>
      </w:pPr>
      <w:r w:rsidRPr="00185CEF">
        <w:rPr>
          <w:rFonts w:ascii="ＭＳ ゴシック" w:eastAsia="ＭＳ ゴシック" w:hAnsi="ＭＳ ゴシック" w:hint="eastAsia"/>
          <w:b/>
          <w:noProof/>
          <w:color w:val="000000" w:themeColor="text1"/>
          <w:sz w:val="24"/>
          <w:szCs w:val="24"/>
        </w:rPr>
        <w:t xml:space="preserve">１　</w:t>
      </w:r>
      <w:r w:rsidR="007F5EB4">
        <w:rPr>
          <w:rFonts w:ascii="ＭＳ ゴシック" w:eastAsia="ＭＳ ゴシック" w:hAnsi="ＭＳ ゴシック" w:hint="eastAsia"/>
          <w:b/>
          <w:noProof/>
          <w:color w:val="000000" w:themeColor="text1"/>
          <w:sz w:val="24"/>
          <w:szCs w:val="24"/>
        </w:rPr>
        <w:t>事業所の概要</w:t>
      </w:r>
    </w:p>
    <w:p w14:paraId="203B4341" w14:textId="4F5D92C8" w:rsidR="00D469CC" w:rsidRPr="00D469CC" w:rsidRDefault="008B3EFB" w:rsidP="00096AE8">
      <w:pPr>
        <w:pStyle w:val="ab"/>
        <w:numPr>
          <w:ilvl w:val="0"/>
          <w:numId w:val="1"/>
        </w:numPr>
        <w:ind w:leftChars="0"/>
        <w:rPr>
          <w:rFonts w:ascii="ＭＳ 明朝" w:eastAsia="ＭＳ 明朝" w:hAnsi="ＭＳ 明朝"/>
          <w:color w:val="000000" w:themeColor="text1"/>
          <w:sz w:val="24"/>
          <w:szCs w:val="24"/>
        </w:rPr>
      </w:pPr>
      <w:r w:rsidRPr="007F5EB4">
        <w:rPr>
          <w:rFonts w:ascii="ＭＳ 明朝" w:eastAsia="ＭＳ 明朝" w:hAnsi="ＭＳ 明朝" w:hint="eastAsia"/>
          <w:color w:val="000000" w:themeColor="text1"/>
          <w:spacing w:val="360"/>
          <w:kern w:val="0"/>
          <w:sz w:val="24"/>
          <w:szCs w:val="24"/>
          <w:fitText w:val="1200" w:id="-602672640"/>
        </w:rPr>
        <w:t>名</w:t>
      </w:r>
      <w:r w:rsidRPr="007F5EB4">
        <w:rPr>
          <w:rFonts w:ascii="ＭＳ 明朝" w:eastAsia="ＭＳ 明朝" w:hAnsi="ＭＳ 明朝" w:hint="eastAsia"/>
          <w:color w:val="000000" w:themeColor="text1"/>
          <w:kern w:val="0"/>
          <w:sz w:val="24"/>
          <w:szCs w:val="24"/>
          <w:fitText w:val="1200" w:id="-602672640"/>
        </w:rPr>
        <w:t>称</w:t>
      </w:r>
      <w:r>
        <w:rPr>
          <w:rFonts w:ascii="ＭＳ 明朝" w:eastAsia="ＭＳ 明朝" w:hAnsi="ＭＳ 明朝" w:hint="eastAsia"/>
          <w:color w:val="000000" w:themeColor="text1"/>
          <w:kern w:val="0"/>
          <w:sz w:val="24"/>
          <w:szCs w:val="24"/>
        </w:rPr>
        <w:t xml:space="preserve">　　</w:t>
      </w:r>
      <w:r w:rsidR="007F5EB4">
        <w:rPr>
          <w:rFonts w:ascii="ＭＳ 明朝" w:eastAsia="ＭＳ 明朝" w:hAnsi="ＭＳ 明朝" w:hint="eastAsia"/>
          <w:color w:val="000000" w:themeColor="text1"/>
          <w:kern w:val="0"/>
          <w:sz w:val="24"/>
          <w:szCs w:val="24"/>
        </w:rPr>
        <w:t>ミント（品川区西品川２-１０-１１）</w:t>
      </w:r>
    </w:p>
    <w:p w14:paraId="02A798CB" w14:textId="624E9A72" w:rsidR="00D469CC" w:rsidRPr="00D469CC" w:rsidRDefault="007F5EB4" w:rsidP="00096AE8">
      <w:pPr>
        <w:pStyle w:val="ab"/>
        <w:numPr>
          <w:ilvl w:val="0"/>
          <w:numId w:val="1"/>
        </w:numPr>
        <w:ind w:leftChars="0"/>
        <w:rPr>
          <w:rFonts w:ascii="ＭＳ 明朝" w:eastAsia="ＭＳ 明朝" w:hAnsi="ＭＳ 明朝"/>
          <w:sz w:val="24"/>
        </w:rPr>
      </w:pPr>
      <w:r w:rsidRPr="007F5EB4">
        <w:rPr>
          <w:rFonts w:ascii="ＭＳ 明朝" w:eastAsia="ＭＳ 明朝" w:hAnsi="ＭＳ 明朝" w:hint="eastAsia"/>
          <w:color w:val="000000" w:themeColor="text1"/>
          <w:spacing w:val="120"/>
          <w:kern w:val="0"/>
          <w:sz w:val="24"/>
          <w:szCs w:val="24"/>
          <w:fitText w:val="1200" w:id="-602233600"/>
        </w:rPr>
        <w:t>事業</w:t>
      </w:r>
      <w:r w:rsidRPr="007F5EB4">
        <w:rPr>
          <w:rFonts w:ascii="ＭＳ 明朝" w:eastAsia="ＭＳ 明朝" w:hAnsi="ＭＳ 明朝" w:hint="eastAsia"/>
          <w:color w:val="000000" w:themeColor="text1"/>
          <w:kern w:val="0"/>
          <w:sz w:val="24"/>
          <w:szCs w:val="24"/>
          <w:fitText w:val="1200" w:id="-602233600"/>
        </w:rPr>
        <w:t>名</w:t>
      </w:r>
      <w:r w:rsidR="008B3EFB">
        <w:rPr>
          <w:rFonts w:ascii="ＭＳ 明朝" w:eastAsia="ＭＳ 明朝" w:hAnsi="ＭＳ 明朝" w:hint="eastAsia"/>
          <w:color w:val="000000" w:themeColor="text1"/>
          <w:kern w:val="0"/>
          <w:sz w:val="24"/>
          <w:szCs w:val="24"/>
        </w:rPr>
        <w:t xml:space="preserve">　　</w:t>
      </w:r>
      <w:r>
        <w:rPr>
          <w:rFonts w:ascii="ＭＳ 明朝" w:eastAsia="ＭＳ 明朝" w:hAnsi="ＭＳ 明朝" w:hint="eastAsia"/>
          <w:color w:val="000000" w:themeColor="text1"/>
          <w:kern w:val="0"/>
          <w:sz w:val="24"/>
          <w:szCs w:val="24"/>
        </w:rPr>
        <w:t>放課後等デイサービス</w:t>
      </w:r>
    </w:p>
    <w:p w14:paraId="4419659B" w14:textId="02047858" w:rsidR="004B0DB7" w:rsidRPr="007F5EB4" w:rsidRDefault="007F5EB4" w:rsidP="00096AE8">
      <w:pPr>
        <w:pStyle w:val="ab"/>
        <w:numPr>
          <w:ilvl w:val="0"/>
          <w:numId w:val="1"/>
        </w:numPr>
        <w:ind w:leftChars="0"/>
        <w:rPr>
          <w:rFonts w:ascii="ＭＳ 明朝" w:eastAsia="ＭＳ 明朝" w:hAnsi="ＭＳ 明朝"/>
          <w:sz w:val="24"/>
        </w:rPr>
      </w:pPr>
      <w:r>
        <w:rPr>
          <w:rFonts w:ascii="ＭＳ 明朝" w:eastAsia="ＭＳ 明朝" w:hAnsi="ＭＳ 明朝" w:hint="eastAsia"/>
          <w:kern w:val="0"/>
          <w:sz w:val="24"/>
        </w:rPr>
        <w:t>開設年月日　　平成３１年１月１日</w:t>
      </w:r>
    </w:p>
    <w:p w14:paraId="3603CE12" w14:textId="599E8BF7" w:rsidR="007F5EB4" w:rsidRPr="007F5EB4" w:rsidRDefault="007F5EB4" w:rsidP="00096AE8">
      <w:pPr>
        <w:pStyle w:val="ab"/>
        <w:numPr>
          <w:ilvl w:val="0"/>
          <w:numId w:val="1"/>
        </w:numPr>
        <w:ind w:leftChars="0"/>
        <w:rPr>
          <w:rFonts w:ascii="ＭＳ 明朝" w:eastAsia="ＭＳ 明朝" w:hAnsi="ＭＳ 明朝"/>
          <w:sz w:val="24"/>
        </w:rPr>
      </w:pPr>
      <w:r w:rsidRPr="007F5EB4">
        <w:rPr>
          <w:rFonts w:ascii="ＭＳ 明朝" w:eastAsia="ＭＳ 明朝" w:hAnsi="ＭＳ 明朝" w:hint="eastAsia"/>
          <w:spacing w:val="360"/>
          <w:kern w:val="0"/>
          <w:sz w:val="24"/>
          <w:fitText w:val="1200" w:id="-602233088"/>
        </w:rPr>
        <w:t>定</w:t>
      </w:r>
      <w:r w:rsidRPr="007F5EB4">
        <w:rPr>
          <w:rFonts w:ascii="ＭＳ 明朝" w:eastAsia="ＭＳ 明朝" w:hAnsi="ＭＳ 明朝" w:hint="eastAsia"/>
          <w:kern w:val="0"/>
          <w:sz w:val="24"/>
          <w:fitText w:val="1200" w:id="-602233088"/>
        </w:rPr>
        <w:t>員</w:t>
      </w:r>
      <w:r>
        <w:rPr>
          <w:rFonts w:ascii="ＭＳ 明朝" w:eastAsia="ＭＳ 明朝" w:hAnsi="ＭＳ 明朝" w:hint="eastAsia"/>
          <w:kern w:val="0"/>
          <w:sz w:val="24"/>
        </w:rPr>
        <w:t xml:space="preserve">　　５名</w:t>
      </w:r>
    </w:p>
    <w:p w14:paraId="04C020D7" w14:textId="19FAB120" w:rsidR="007F5EB4" w:rsidRPr="00D469CC" w:rsidRDefault="007F5EB4" w:rsidP="00096AE8">
      <w:pPr>
        <w:pStyle w:val="ab"/>
        <w:numPr>
          <w:ilvl w:val="0"/>
          <w:numId w:val="1"/>
        </w:numPr>
        <w:ind w:leftChars="0"/>
        <w:rPr>
          <w:rFonts w:ascii="ＭＳ 明朝" w:eastAsia="ＭＳ 明朝" w:hAnsi="ＭＳ 明朝"/>
          <w:sz w:val="24"/>
        </w:rPr>
      </w:pPr>
      <w:r w:rsidRPr="007F14B0">
        <w:rPr>
          <w:rFonts w:ascii="ＭＳ 明朝" w:eastAsia="ＭＳ 明朝" w:hAnsi="ＭＳ 明朝" w:hint="eastAsia"/>
          <w:spacing w:val="30"/>
          <w:kern w:val="0"/>
          <w:sz w:val="24"/>
          <w:fitText w:val="1200" w:id="-602233087"/>
        </w:rPr>
        <w:t>運営法人</w:t>
      </w:r>
      <w:r>
        <w:rPr>
          <w:rFonts w:ascii="ＭＳ 明朝" w:eastAsia="ＭＳ 明朝" w:hAnsi="ＭＳ 明朝" w:hint="eastAsia"/>
          <w:kern w:val="0"/>
          <w:sz w:val="24"/>
        </w:rPr>
        <w:t xml:space="preserve">　　株式会社Ｙ＆Ｎ</w:t>
      </w:r>
      <w:r>
        <w:rPr>
          <w:rFonts w:ascii="ＭＳ 明朝" w:eastAsia="ＭＳ 明朝" w:hAnsi="ＭＳ 明朝" w:hint="eastAsia"/>
          <w:color w:val="000000" w:themeColor="text1"/>
          <w:kern w:val="0"/>
          <w:sz w:val="24"/>
          <w:szCs w:val="24"/>
        </w:rPr>
        <w:t>（品川区西品川２-１０-１１）</w:t>
      </w:r>
    </w:p>
    <w:p w14:paraId="1D5BD70F" w14:textId="77777777" w:rsidR="000C09B7" w:rsidRPr="004B0DB7" w:rsidRDefault="000C09B7" w:rsidP="00096AE8">
      <w:pPr>
        <w:rPr>
          <w:rFonts w:ascii="ＭＳ 明朝" w:eastAsia="ＭＳ 明朝" w:hAnsi="ＭＳ 明朝"/>
          <w:sz w:val="24"/>
          <w:szCs w:val="24"/>
        </w:rPr>
      </w:pPr>
    </w:p>
    <w:p w14:paraId="67561591" w14:textId="49807118" w:rsidR="003C185F" w:rsidRPr="00185CEF" w:rsidRDefault="008B3EFB" w:rsidP="00096AE8">
      <w:pPr>
        <w:rPr>
          <w:rFonts w:ascii="ＭＳ ゴシック" w:eastAsia="ＭＳ ゴシック" w:hAnsi="ＭＳ ゴシック"/>
          <w:b/>
          <w:sz w:val="24"/>
        </w:rPr>
      </w:pPr>
      <w:r w:rsidRPr="00185CEF">
        <w:rPr>
          <w:rFonts w:ascii="ＭＳ ゴシック" w:eastAsia="ＭＳ ゴシック" w:hAnsi="ＭＳ ゴシック" w:hint="eastAsia"/>
          <w:b/>
          <w:sz w:val="24"/>
        </w:rPr>
        <w:t xml:space="preserve">２　</w:t>
      </w:r>
      <w:r w:rsidR="007F5EB4">
        <w:rPr>
          <w:rFonts w:ascii="ＭＳ ゴシック" w:eastAsia="ＭＳ ゴシック" w:hAnsi="ＭＳ ゴシック" w:hint="eastAsia"/>
          <w:b/>
          <w:sz w:val="24"/>
        </w:rPr>
        <w:t>経緯</w:t>
      </w:r>
    </w:p>
    <w:p w14:paraId="7292D201" w14:textId="6723E75B" w:rsidR="00FF46F2" w:rsidRDefault="007F5EB4" w:rsidP="00FF46F2">
      <w:pPr>
        <w:ind w:left="2400" w:hangingChars="1000" w:hanging="2400"/>
        <w:rPr>
          <w:rFonts w:ascii="ＭＳ 明朝" w:eastAsia="ＭＳ 明朝" w:hAnsi="ＭＳ 明朝"/>
          <w:kern w:val="0"/>
          <w:sz w:val="24"/>
        </w:rPr>
      </w:pPr>
      <w:r>
        <w:rPr>
          <w:rFonts w:ascii="ＭＳ 明朝" w:eastAsia="ＭＳ 明朝" w:hAnsi="ＭＳ 明朝" w:hint="eastAsia"/>
          <w:kern w:val="0"/>
          <w:sz w:val="24"/>
        </w:rPr>
        <w:t xml:space="preserve">　　令和</w:t>
      </w:r>
      <w:r w:rsidR="00FF46F2">
        <w:rPr>
          <w:rFonts w:ascii="ＭＳ 明朝" w:eastAsia="ＭＳ 明朝" w:hAnsi="ＭＳ 明朝" w:hint="eastAsia"/>
          <w:kern w:val="0"/>
          <w:sz w:val="24"/>
        </w:rPr>
        <w:t>７</w:t>
      </w:r>
      <w:r>
        <w:rPr>
          <w:rFonts w:ascii="ＭＳ 明朝" w:eastAsia="ＭＳ 明朝" w:hAnsi="ＭＳ 明朝" w:hint="eastAsia"/>
          <w:kern w:val="0"/>
          <w:sz w:val="24"/>
        </w:rPr>
        <w:t xml:space="preserve">年３月　</w:t>
      </w:r>
      <w:r w:rsidR="00FF46F2">
        <w:rPr>
          <w:rFonts w:ascii="ＭＳ 明朝" w:eastAsia="ＭＳ 明朝" w:hAnsi="ＭＳ 明朝" w:hint="eastAsia"/>
          <w:kern w:val="0"/>
          <w:sz w:val="24"/>
        </w:rPr>
        <w:t xml:space="preserve">　</w:t>
      </w:r>
      <w:r w:rsidR="004636A3">
        <w:rPr>
          <w:rFonts w:ascii="ＭＳ 明朝" w:eastAsia="ＭＳ 明朝" w:hAnsi="ＭＳ 明朝" w:hint="eastAsia"/>
          <w:kern w:val="0"/>
          <w:sz w:val="24"/>
        </w:rPr>
        <w:t>事業所の障害児通所給付費の不正請求および人員体制の</w:t>
      </w:r>
    </w:p>
    <w:p w14:paraId="12535858" w14:textId="57B5BFFB" w:rsidR="004636A3" w:rsidRDefault="00FF46F2" w:rsidP="00FF46F2">
      <w:pPr>
        <w:ind w:leftChars="1000" w:left="2100" w:firstLineChars="129" w:firstLine="310"/>
        <w:rPr>
          <w:rFonts w:ascii="ＭＳ 明朝" w:eastAsia="ＭＳ 明朝" w:hAnsi="ＭＳ 明朝"/>
          <w:kern w:val="0"/>
          <w:sz w:val="24"/>
        </w:rPr>
      </w:pPr>
      <w:r>
        <w:rPr>
          <w:rFonts w:ascii="ＭＳ 明朝" w:eastAsia="ＭＳ 明朝" w:hAnsi="ＭＳ 明朝" w:hint="eastAsia"/>
          <w:kern w:val="0"/>
          <w:sz w:val="24"/>
        </w:rPr>
        <w:t>不正</w:t>
      </w:r>
      <w:r w:rsidR="004636A3">
        <w:rPr>
          <w:rFonts w:ascii="ＭＳ 明朝" w:eastAsia="ＭＳ 明朝" w:hAnsi="ＭＳ 明朝" w:hint="eastAsia"/>
          <w:kern w:val="0"/>
          <w:sz w:val="24"/>
        </w:rPr>
        <w:t>に関する情報提供を受理</w:t>
      </w:r>
    </w:p>
    <w:p w14:paraId="62DB1C38" w14:textId="334BFB4F" w:rsidR="004636A3" w:rsidRDefault="004636A3" w:rsidP="00096AE8">
      <w:pPr>
        <w:rPr>
          <w:rFonts w:ascii="ＭＳ 明朝" w:eastAsia="ＭＳ 明朝" w:hAnsi="ＭＳ 明朝"/>
          <w:kern w:val="0"/>
          <w:sz w:val="24"/>
        </w:rPr>
      </w:pPr>
      <w:r>
        <w:rPr>
          <w:rFonts w:ascii="ＭＳ 明朝" w:eastAsia="ＭＳ 明朝" w:hAnsi="ＭＳ 明朝" w:hint="eastAsia"/>
          <w:kern w:val="0"/>
          <w:sz w:val="24"/>
        </w:rPr>
        <w:t xml:space="preserve">　　　　　　５月</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実地検査を実施</w:t>
      </w:r>
    </w:p>
    <w:p w14:paraId="543DC0F7" w14:textId="04F4E1A4" w:rsidR="004636A3" w:rsidRDefault="004636A3" w:rsidP="00096AE8">
      <w:pPr>
        <w:rPr>
          <w:rFonts w:ascii="ＭＳ 明朝" w:eastAsia="ＭＳ 明朝" w:hAnsi="ＭＳ 明朝"/>
          <w:kern w:val="0"/>
          <w:sz w:val="24"/>
        </w:rPr>
      </w:pPr>
      <w:r>
        <w:rPr>
          <w:rFonts w:ascii="ＭＳ 明朝" w:eastAsia="ＭＳ 明朝" w:hAnsi="ＭＳ 明朝" w:hint="eastAsia"/>
          <w:kern w:val="0"/>
          <w:sz w:val="24"/>
        </w:rPr>
        <w:t xml:space="preserve">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監査</w:t>
      </w:r>
      <w:r w:rsidR="00F4442A">
        <w:rPr>
          <w:rFonts w:ascii="ＭＳ 明朝" w:eastAsia="ＭＳ 明朝" w:hAnsi="ＭＳ 明朝" w:hint="eastAsia"/>
          <w:kern w:val="0"/>
          <w:sz w:val="24"/>
        </w:rPr>
        <w:t>実施通知</w:t>
      </w:r>
      <w:r>
        <w:rPr>
          <w:rFonts w:ascii="ＭＳ 明朝" w:eastAsia="ＭＳ 明朝" w:hAnsi="ＭＳ 明朝" w:hint="eastAsia"/>
          <w:kern w:val="0"/>
          <w:sz w:val="24"/>
        </w:rPr>
        <w:t>を発出</w:t>
      </w:r>
    </w:p>
    <w:p w14:paraId="16E47DCC" w14:textId="4180FF2F" w:rsidR="004636A3" w:rsidRDefault="004636A3" w:rsidP="00096AE8">
      <w:pPr>
        <w:rPr>
          <w:rFonts w:ascii="ＭＳ 明朝" w:eastAsia="ＭＳ 明朝" w:hAnsi="ＭＳ 明朝"/>
          <w:kern w:val="0"/>
          <w:sz w:val="24"/>
        </w:rPr>
      </w:pPr>
      <w:r>
        <w:rPr>
          <w:rFonts w:ascii="ＭＳ 明朝" w:eastAsia="ＭＳ 明朝" w:hAnsi="ＭＳ 明朝" w:hint="eastAsia"/>
          <w:kern w:val="0"/>
          <w:sz w:val="24"/>
        </w:rPr>
        <w:t xml:space="preserve">　　　８月～９月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監査を実施</w:t>
      </w:r>
    </w:p>
    <w:p w14:paraId="725040F7" w14:textId="0CCA872B" w:rsidR="004636A3" w:rsidRDefault="004636A3" w:rsidP="00096AE8">
      <w:pPr>
        <w:rPr>
          <w:rFonts w:ascii="ＭＳ 明朝" w:eastAsia="ＭＳ 明朝" w:hAnsi="ＭＳ 明朝"/>
          <w:kern w:val="0"/>
          <w:sz w:val="24"/>
        </w:rPr>
      </w:pPr>
      <w:r>
        <w:rPr>
          <w:rFonts w:ascii="ＭＳ 明朝" w:eastAsia="ＭＳ 明朝" w:hAnsi="ＭＳ 明朝" w:hint="eastAsia"/>
          <w:kern w:val="0"/>
          <w:sz w:val="24"/>
        </w:rPr>
        <w:t xml:space="preserve">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・従業者等に対する聞き取り調査を実施</w:t>
      </w:r>
    </w:p>
    <w:p w14:paraId="02EC0615" w14:textId="50B02EF9" w:rsidR="004636A3" w:rsidRDefault="004636A3" w:rsidP="00096AE8">
      <w:pPr>
        <w:rPr>
          <w:rFonts w:ascii="ＭＳ 明朝" w:eastAsia="ＭＳ 明朝" w:hAnsi="ＭＳ 明朝"/>
          <w:kern w:val="0"/>
          <w:sz w:val="24"/>
        </w:rPr>
      </w:pPr>
      <w:r>
        <w:rPr>
          <w:rFonts w:ascii="ＭＳ 明朝" w:eastAsia="ＭＳ 明朝" w:hAnsi="ＭＳ 明朝"/>
          <w:kern w:val="0"/>
          <w:sz w:val="24"/>
        </w:rPr>
        <w:t xml:space="preserve">　　　　　　　　　</w:t>
      </w:r>
      <w:r w:rsidR="00FF46F2">
        <w:rPr>
          <w:rFonts w:ascii="ＭＳ 明朝" w:eastAsia="ＭＳ 明朝" w:hAnsi="ＭＳ 明朝" w:hint="eastAsia"/>
          <w:kern w:val="0"/>
          <w:sz w:val="24"/>
        </w:rPr>
        <w:t xml:space="preserve">　</w:t>
      </w:r>
      <w:r>
        <w:rPr>
          <w:rFonts w:ascii="ＭＳ 明朝" w:eastAsia="ＭＳ 明朝" w:hAnsi="ＭＳ 明朝"/>
          <w:kern w:val="0"/>
          <w:sz w:val="24"/>
        </w:rPr>
        <w:t>・不正請求および不正な行為を確認</w:t>
      </w:r>
    </w:p>
    <w:p w14:paraId="2E790F9B" w14:textId="1206E2B2" w:rsidR="004636A3" w:rsidRDefault="004636A3" w:rsidP="00096AE8">
      <w:pPr>
        <w:rPr>
          <w:rFonts w:ascii="ＭＳ 明朝" w:eastAsia="ＭＳ 明朝" w:hAnsi="ＭＳ 明朝"/>
          <w:kern w:val="0"/>
          <w:sz w:val="24"/>
        </w:rPr>
      </w:pPr>
      <w:r>
        <w:rPr>
          <w:rFonts w:ascii="ＭＳ 明朝" w:eastAsia="ＭＳ 明朝" w:hAnsi="ＭＳ 明朝" w:hint="eastAsia"/>
          <w:kern w:val="0"/>
          <w:sz w:val="24"/>
        </w:rPr>
        <w:t xml:space="preserve">　　　　　１０月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行政処分に係る処分内容の検討および決定</w:t>
      </w:r>
    </w:p>
    <w:p w14:paraId="25E6EBEF" w14:textId="2D339125" w:rsidR="004636A3" w:rsidRDefault="004636A3" w:rsidP="00096AE8">
      <w:pPr>
        <w:rPr>
          <w:rFonts w:ascii="ＭＳ 明朝" w:eastAsia="ＭＳ 明朝" w:hAnsi="ＭＳ 明朝"/>
          <w:kern w:val="0"/>
          <w:sz w:val="24"/>
        </w:rPr>
      </w:pPr>
      <w:r>
        <w:rPr>
          <w:rFonts w:ascii="ＭＳ 明朝" w:eastAsia="ＭＳ 明朝" w:hAnsi="ＭＳ 明朝" w:hint="eastAsia"/>
          <w:kern w:val="0"/>
          <w:sz w:val="24"/>
        </w:rPr>
        <w:t xml:space="preserve">　　　　　１１月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監査結果通知を発出</w:t>
      </w:r>
    </w:p>
    <w:p w14:paraId="0CD9EF89" w14:textId="27ADA52E" w:rsidR="00F4442A" w:rsidRDefault="004636A3" w:rsidP="00FF46F2">
      <w:pPr>
        <w:ind w:firstLineChars="1000" w:firstLine="2400"/>
        <w:rPr>
          <w:rFonts w:ascii="ＭＳ 明朝" w:eastAsia="ＭＳ 明朝" w:hAnsi="ＭＳ 明朝"/>
          <w:kern w:val="0"/>
          <w:sz w:val="24"/>
        </w:rPr>
      </w:pPr>
      <w:r>
        <w:rPr>
          <w:rFonts w:ascii="ＭＳ 明朝" w:eastAsia="ＭＳ 明朝" w:hAnsi="ＭＳ 明朝" w:hint="eastAsia"/>
          <w:kern w:val="0"/>
          <w:sz w:val="24"/>
        </w:rPr>
        <w:t>弁明の機会を付与</w:t>
      </w:r>
    </w:p>
    <w:p w14:paraId="546488FF" w14:textId="7C7EA927" w:rsidR="00FF46F2" w:rsidRDefault="00FF46F2" w:rsidP="00FF46F2">
      <w:pPr>
        <w:ind w:firstLineChars="1000" w:firstLine="2400"/>
        <w:rPr>
          <w:rFonts w:ascii="ＭＳ 明朝" w:eastAsia="ＭＳ 明朝" w:hAnsi="ＭＳ 明朝"/>
          <w:kern w:val="0"/>
          <w:sz w:val="24"/>
        </w:rPr>
      </w:pPr>
      <w:r>
        <w:rPr>
          <w:rFonts w:ascii="ＭＳ 明朝" w:eastAsia="ＭＳ 明朝" w:hAnsi="ＭＳ 明朝" w:hint="eastAsia"/>
          <w:kern w:val="0"/>
          <w:sz w:val="24"/>
        </w:rPr>
        <w:t>弁明書を受理</w:t>
      </w:r>
    </w:p>
    <w:p w14:paraId="10343612" w14:textId="0E2E9B4F" w:rsidR="00F4442A" w:rsidRDefault="00F4442A" w:rsidP="00F4442A">
      <w:pPr>
        <w:rPr>
          <w:rFonts w:ascii="ＭＳ 明朝" w:eastAsia="ＭＳ 明朝" w:hAnsi="ＭＳ 明朝"/>
          <w:kern w:val="0"/>
          <w:sz w:val="24"/>
        </w:rPr>
      </w:pPr>
      <w:r>
        <w:rPr>
          <w:rFonts w:ascii="ＭＳ 明朝" w:eastAsia="ＭＳ 明朝" w:hAnsi="ＭＳ 明朝"/>
          <w:kern w:val="0"/>
          <w:sz w:val="24"/>
        </w:rPr>
        <w:t xml:space="preserve">　　　　　１２月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指定の効力停止通知書を交付</w:t>
      </w:r>
    </w:p>
    <w:p w14:paraId="0425579D" w14:textId="2D08CFCF" w:rsidR="00F4442A" w:rsidRDefault="00F4442A" w:rsidP="00F4442A">
      <w:pPr>
        <w:rPr>
          <w:rFonts w:ascii="ＭＳ 明朝" w:eastAsia="ＭＳ 明朝" w:hAnsi="ＭＳ 明朝"/>
          <w:kern w:val="0"/>
          <w:sz w:val="24"/>
        </w:rPr>
      </w:pPr>
      <w:r>
        <w:rPr>
          <w:rFonts w:ascii="ＭＳ 明朝" w:eastAsia="ＭＳ 明朝" w:hAnsi="ＭＳ 明朝" w:hint="eastAsia"/>
          <w:kern w:val="0"/>
          <w:sz w:val="24"/>
        </w:rPr>
        <w:t xml:space="preserve">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本事案について、厚生労働省および東京都へ情報提供</w:t>
      </w:r>
    </w:p>
    <w:p w14:paraId="46ADB0A0" w14:textId="4619152F" w:rsidR="00F4442A" w:rsidRDefault="00F4442A" w:rsidP="00F4442A">
      <w:pPr>
        <w:rPr>
          <w:rFonts w:ascii="ＭＳ 明朝" w:eastAsia="ＭＳ 明朝" w:hAnsi="ＭＳ 明朝"/>
          <w:kern w:val="0"/>
          <w:sz w:val="24"/>
        </w:rPr>
      </w:pPr>
      <w:r>
        <w:rPr>
          <w:rFonts w:ascii="ＭＳ 明朝" w:eastAsia="ＭＳ 明朝" w:hAnsi="ＭＳ 明朝" w:hint="eastAsia"/>
          <w:kern w:val="0"/>
          <w:sz w:val="24"/>
        </w:rPr>
        <w:t xml:space="preserve">　　令和８年１月　</w:t>
      </w:r>
      <w:r w:rsidR="00FF46F2">
        <w:rPr>
          <w:rFonts w:ascii="ＭＳ 明朝" w:eastAsia="ＭＳ 明朝" w:hAnsi="ＭＳ 明朝" w:hint="eastAsia"/>
          <w:kern w:val="0"/>
          <w:sz w:val="24"/>
        </w:rPr>
        <w:t xml:space="preserve">　</w:t>
      </w:r>
      <w:r>
        <w:rPr>
          <w:rFonts w:ascii="ＭＳ 明朝" w:eastAsia="ＭＳ 明朝" w:hAnsi="ＭＳ 明朝" w:hint="eastAsia"/>
          <w:kern w:val="0"/>
          <w:sz w:val="24"/>
        </w:rPr>
        <w:t>業務改善の指導および再発防止策の実行を指示</w:t>
      </w:r>
    </w:p>
    <w:p w14:paraId="6595DC71" w14:textId="7F3B772E" w:rsidR="00F4442A" w:rsidRPr="00F4442A" w:rsidRDefault="00F4442A" w:rsidP="00FF46F2">
      <w:pPr>
        <w:ind w:firstLineChars="1000" w:firstLine="2400"/>
        <w:rPr>
          <w:rFonts w:ascii="ＭＳ 明朝" w:eastAsia="ＭＳ 明朝" w:hAnsi="ＭＳ 明朝"/>
          <w:kern w:val="0"/>
          <w:sz w:val="24"/>
        </w:rPr>
      </w:pPr>
      <w:r>
        <w:rPr>
          <w:rFonts w:ascii="ＭＳ 明朝" w:eastAsia="ＭＳ 明朝" w:hAnsi="ＭＳ 明朝" w:hint="eastAsia"/>
          <w:kern w:val="0"/>
          <w:sz w:val="24"/>
        </w:rPr>
        <w:t>行政処分を実施</w:t>
      </w:r>
    </w:p>
    <w:p w14:paraId="7C7B9DFC" w14:textId="7FD04DBB" w:rsidR="002A7683" w:rsidRDefault="002A7683" w:rsidP="00096AE8">
      <w:pPr>
        <w:rPr>
          <w:rFonts w:ascii="ＭＳ ゴシック" w:eastAsia="ＭＳ ゴシック" w:hAnsi="ＭＳ ゴシック"/>
          <w:b/>
          <w:sz w:val="24"/>
        </w:rPr>
      </w:pPr>
    </w:p>
    <w:p w14:paraId="42861E1C" w14:textId="404F3BAC" w:rsidR="00994DE0" w:rsidRPr="00185CEF" w:rsidRDefault="00F4442A" w:rsidP="00096AE8">
      <w:pPr>
        <w:rPr>
          <w:rFonts w:ascii="ＭＳ ゴシック" w:eastAsia="ＭＳ ゴシック" w:hAnsi="ＭＳ ゴシック"/>
          <w:b/>
          <w:sz w:val="24"/>
          <w:szCs w:val="24"/>
        </w:rPr>
      </w:pPr>
      <w:r>
        <w:rPr>
          <w:rFonts w:ascii="ＭＳ ゴシック" w:eastAsia="ＭＳ ゴシック" w:hAnsi="ＭＳ ゴシック" w:hint="eastAsia"/>
          <w:b/>
          <w:sz w:val="24"/>
        </w:rPr>
        <w:t>３</w:t>
      </w:r>
      <w:r w:rsidR="008B3EFB" w:rsidRPr="00185CEF">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監査結果および監査により確認された事実</w:t>
      </w:r>
    </w:p>
    <w:p w14:paraId="5FA7FC82" w14:textId="502FFA52" w:rsidR="007476D4" w:rsidRPr="007476D4" w:rsidRDefault="008B3EFB" w:rsidP="00096AE8">
      <w:pPr>
        <w:pStyle w:val="ac"/>
        <w:jc w:val="both"/>
        <w:rPr>
          <w:rFonts w:ascii="ＭＳ 明朝" w:eastAsia="ＭＳ 明朝" w:hAnsi="ＭＳ 明朝"/>
          <w:kern w:val="0"/>
          <w:szCs w:val="24"/>
        </w:rPr>
      </w:pPr>
      <w:r w:rsidRPr="007476D4">
        <w:rPr>
          <w:rFonts w:ascii="ＭＳ 明朝" w:eastAsia="ＭＳ 明朝" w:hAnsi="ＭＳ 明朝" w:hint="eastAsia"/>
          <w:kern w:val="0"/>
          <w:szCs w:val="24"/>
        </w:rPr>
        <w:t>（１）障害児通所給付費の不正請求（法第２１条の５の２４第１項第６号</w:t>
      </w:r>
      <w:r>
        <w:rPr>
          <w:rFonts w:ascii="ＭＳ 明朝" w:eastAsia="ＭＳ 明朝" w:hAnsi="ＭＳ 明朝" w:hint="eastAsia"/>
          <w:kern w:val="0"/>
          <w:szCs w:val="24"/>
        </w:rPr>
        <w:t>該当</w:t>
      </w:r>
      <w:r w:rsidRPr="007476D4">
        <w:rPr>
          <w:rFonts w:ascii="ＭＳ 明朝" w:eastAsia="ＭＳ 明朝" w:hAnsi="ＭＳ 明朝" w:hint="eastAsia"/>
          <w:kern w:val="0"/>
          <w:szCs w:val="24"/>
        </w:rPr>
        <w:t>）</w:t>
      </w:r>
    </w:p>
    <w:p w14:paraId="4A8EE2DD" w14:textId="302871F9" w:rsidR="007476D4" w:rsidRPr="007476D4" w:rsidRDefault="008B3EFB" w:rsidP="00096AE8">
      <w:pPr>
        <w:pStyle w:val="ac"/>
        <w:ind w:firstLineChars="300" w:firstLine="720"/>
        <w:jc w:val="both"/>
        <w:rPr>
          <w:rFonts w:ascii="ＭＳ 明朝" w:eastAsia="ＭＳ 明朝" w:hAnsi="ＭＳ 明朝"/>
          <w:kern w:val="0"/>
          <w:szCs w:val="24"/>
        </w:rPr>
      </w:pPr>
      <w:r w:rsidRPr="007476D4">
        <w:rPr>
          <w:rFonts w:ascii="ＭＳ 明朝" w:eastAsia="ＭＳ 明朝" w:hAnsi="ＭＳ 明朝" w:hint="eastAsia"/>
          <w:kern w:val="0"/>
          <w:szCs w:val="24"/>
        </w:rPr>
        <w:t>不正または著しく不当な行為（法第２１条の５の２４第１項第１１号</w:t>
      </w:r>
      <w:r>
        <w:rPr>
          <w:rFonts w:ascii="ＭＳ 明朝" w:eastAsia="ＭＳ 明朝" w:hAnsi="ＭＳ 明朝" w:hint="eastAsia"/>
          <w:kern w:val="0"/>
          <w:szCs w:val="24"/>
        </w:rPr>
        <w:t>該当</w:t>
      </w:r>
      <w:r w:rsidRPr="007476D4">
        <w:rPr>
          <w:rFonts w:ascii="ＭＳ 明朝" w:eastAsia="ＭＳ 明朝" w:hAnsi="ＭＳ 明朝" w:hint="eastAsia"/>
          <w:kern w:val="0"/>
          <w:szCs w:val="24"/>
        </w:rPr>
        <w:t>）</w:t>
      </w:r>
    </w:p>
    <w:p w14:paraId="7375BD98" w14:textId="10F65B36" w:rsidR="007476D4" w:rsidRPr="007476D4" w:rsidRDefault="008B3EFB" w:rsidP="00096AE8">
      <w:pPr>
        <w:spacing w:before="240"/>
        <w:ind w:leftChars="100" w:left="210" w:firstLineChars="100" w:firstLine="240"/>
        <w:rPr>
          <w:rFonts w:ascii="ＭＳ 明朝" w:eastAsia="ＭＳ 明朝" w:hAnsi="ＭＳ 明朝"/>
          <w:sz w:val="24"/>
          <w:szCs w:val="24"/>
        </w:rPr>
      </w:pPr>
      <w:r w:rsidRPr="007476D4">
        <w:rPr>
          <w:rFonts w:ascii="ＭＳ 明朝" w:eastAsia="ＭＳ 明朝" w:hAnsi="ＭＳ 明朝" w:hint="eastAsia"/>
          <w:sz w:val="24"/>
          <w:szCs w:val="24"/>
        </w:rPr>
        <w:t>令和６年６月１０日から令和６年８月３１日の期間において、児童発達支援管理責任者が産前産後休業および育児休業により不在であったにも関わらず、人員基準を満たすとして、児童指導員等加配加算および専門的支援体制加算を不正に請求し、受領した。</w:t>
      </w:r>
    </w:p>
    <w:p w14:paraId="06F76DCD" w14:textId="36BC7330" w:rsidR="007476D4" w:rsidRDefault="008B3EFB" w:rsidP="00096AE8">
      <w:pPr>
        <w:ind w:leftChars="100" w:left="210" w:firstLineChars="100" w:firstLine="240"/>
        <w:rPr>
          <w:rFonts w:ascii="ＭＳ 明朝" w:eastAsia="ＭＳ 明朝" w:hAnsi="ＭＳ 明朝"/>
          <w:sz w:val="24"/>
          <w:szCs w:val="24"/>
        </w:rPr>
      </w:pPr>
      <w:r w:rsidRPr="007476D4">
        <w:rPr>
          <w:rFonts w:ascii="ＭＳ 明朝" w:eastAsia="ＭＳ 明朝" w:hAnsi="ＭＳ 明朝" w:hint="eastAsia"/>
          <w:sz w:val="24"/>
          <w:szCs w:val="24"/>
        </w:rPr>
        <w:t>また、当該児童発達支援管理責任者の不在期間について、東京都へ届け出ていなかった。</w:t>
      </w:r>
    </w:p>
    <w:p w14:paraId="7AB21D8D" w14:textId="77777777" w:rsidR="007476D4" w:rsidRPr="007476D4" w:rsidRDefault="007476D4" w:rsidP="00096AE8">
      <w:pPr>
        <w:ind w:leftChars="100" w:left="210" w:firstLineChars="100" w:firstLine="240"/>
        <w:rPr>
          <w:rFonts w:ascii="ＭＳ 明朝" w:eastAsia="ＭＳ 明朝" w:hAnsi="ＭＳ 明朝"/>
          <w:sz w:val="24"/>
          <w:szCs w:val="24"/>
        </w:rPr>
      </w:pPr>
    </w:p>
    <w:p w14:paraId="5D3C156E" w14:textId="70A2A078" w:rsidR="007476D4" w:rsidRPr="007476D4" w:rsidRDefault="008B3EFB" w:rsidP="00096AE8">
      <w:pPr>
        <w:rPr>
          <w:rFonts w:ascii="ＭＳ 明朝" w:eastAsia="ＭＳ 明朝" w:hAnsi="ＭＳ 明朝"/>
          <w:sz w:val="24"/>
          <w:szCs w:val="24"/>
        </w:rPr>
      </w:pPr>
      <w:r w:rsidRPr="007476D4">
        <w:rPr>
          <w:rFonts w:ascii="ＭＳ 明朝" w:eastAsia="ＭＳ 明朝" w:hAnsi="ＭＳ 明朝" w:hint="eastAsia"/>
          <w:sz w:val="24"/>
          <w:szCs w:val="24"/>
        </w:rPr>
        <w:t>（２）障害児通所給付費の不正請求（法第２１条の５の２４第１項第６号該当）</w:t>
      </w:r>
    </w:p>
    <w:p w14:paraId="650F137F" w14:textId="40D55726" w:rsidR="007476D4" w:rsidRPr="007476D4" w:rsidRDefault="008B3EFB" w:rsidP="00096AE8">
      <w:pPr>
        <w:tabs>
          <w:tab w:val="left" w:pos="709"/>
          <w:tab w:val="left" w:pos="1418"/>
        </w:tabs>
        <w:adjustRightInd w:val="0"/>
        <w:snapToGrid w:val="0"/>
        <w:ind w:firstLineChars="300" w:firstLine="720"/>
        <w:rPr>
          <w:rFonts w:ascii="ＭＳ 明朝" w:eastAsia="ＭＳ 明朝" w:hAnsi="ＭＳ 明朝"/>
          <w:sz w:val="24"/>
          <w:szCs w:val="24"/>
        </w:rPr>
      </w:pPr>
      <w:r w:rsidRPr="007476D4">
        <w:rPr>
          <w:rFonts w:ascii="ＭＳ 明朝" w:eastAsia="ＭＳ 明朝" w:hAnsi="ＭＳ 明朝" w:hint="eastAsia"/>
          <w:sz w:val="24"/>
          <w:szCs w:val="24"/>
        </w:rPr>
        <w:t>虚偽の報告（法第２１条の５の２４第１項第７号該当）</w:t>
      </w:r>
    </w:p>
    <w:p w14:paraId="3D5C04A1" w14:textId="6BD83B8A" w:rsidR="007476D4" w:rsidRDefault="008B3EFB" w:rsidP="00096AE8">
      <w:pPr>
        <w:tabs>
          <w:tab w:val="left" w:pos="709"/>
          <w:tab w:val="left" w:pos="1418"/>
        </w:tabs>
        <w:adjustRightInd w:val="0"/>
        <w:snapToGrid w:val="0"/>
        <w:ind w:firstLineChars="300" w:firstLine="720"/>
        <w:rPr>
          <w:rFonts w:ascii="ＭＳ 明朝" w:eastAsia="ＭＳ 明朝" w:hAnsi="ＭＳ 明朝"/>
          <w:sz w:val="24"/>
          <w:szCs w:val="24"/>
        </w:rPr>
      </w:pPr>
      <w:r w:rsidRPr="007476D4">
        <w:rPr>
          <w:rFonts w:ascii="ＭＳ 明朝" w:eastAsia="ＭＳ 明朝" w:hAnsi="ＭＳ 明朝" w:hint="eastAsia"/>
          <w:sz w:val="24"/>
          <w:szCs w:val="24"/>
        </w:rPr>
        <w:t>虚偽の答弁（法第２１条の５の２４第１項第８号該当）</w:t>
      </w:r>
    </w:p>
    <w:p w14:paraId="5A1518F4" w14:textId="562A780C" w:rsidR="007476D4" w:rsidRPr="007476D4" w:rsidRDefault="008B3EFB" w:rsidP="00FF46F2">
      <w:pPr>
        <w:tabs>
          <w:tab w:val="left" w:pos="709"/>
          <w:tab w:val="left" w:pos="1418"/>
        </w:tabs>
        <w:adjustRightInd w:val="0"/>
        <w:snapToGrid w:val="0"/>
        <w:spacing w:before="240"/>
        <w:ind w:leftChars="100" w:left="210" w:firstLineChars="100" w:firstLine="240"/>
        <w:rPr>
          <w:rFonts w:ascii="ＭＳ 明朝" w:eastAsia="ＭＳ 明朝" w:hAnsi="ＭＳ 明朝"/>
          <w:sz w:val="24"/>
          <w:szCs w:val="24"/>
        </w:rPr>
      </w:pPr>
      <w:r w:rsidRPr="007476D4">
        <w:rPr>
          <w:rFonts w:ascii="ＭＳ 明朝" w:eastAsia="ＭＳ 明朝" w:hAnsi="ＭＳ 明朝" w:hint="eastAsia"/>
          <w:sz w:val="24"/>
          <w:szCs w:val="24"/>
        </w:rPr>
        <w:t>令和６年４月１日から令和７年４月３０日の期間において、基準人員として届け出ていた機能訓練担当職員の勤務実態がないにも関わらず、人員基準を満たすとして、専門的支援体制加算を不正に請求し、受領した。</w:t>
      </w:r>
    </w:p>
    <w:p w14:paraId="766B3343" w14:textId="549E3FC3" w:rsidR="007476D4" w:rsidRPr="00FF46F2" w:rsidRDefault="008B3EFB" w:rsidP="00FF46F2">
      <w:pPr>
        <w:pStyle w:val="ab"/>
        <w:ind w:leftChars="100" w:left="210" w:firstLineChars="100" w:firstLine="240"/>
        <w:rPr>
          <w:rFonts w:ascii="ＭＳ 明朝" w:eastAsia="ＭＳ 明朝" w:hAnsi="ＭＳ 明朝"/>
          <w:sz w:val="24"/>
          <w:szCs w:val="24"/>
        </w:rPr>
      </w:pPr>
      <w:r w:rsidRPr="007476D4">
        <w:rPr>
          <w:rFonts w:ascii="ＭＳ 明朝" w:eastAsia="ＭＳ 明朝" w:hAnsi="ＭＳ 明朝" w:hint="eastAsia"/>
          <w:sz w:val="24"/>
          <w:szCs w:val="24"/>
        </w:rPr>
        <w:t>また、令和７年５月１４日付で実施した実地検査において、当該機能訓練担当</w:t>
      </w:r>
      <w:r w:rsidR="00FF46F2">
        <w:rPr>
          <w:rFonts w:ascii="ＭＳ 明朝" w:eastAsia="ＭＳ 明朝" w:hAnsi="ＭＳ 明朝" w:hint="eastAsia"/>
          <w:sz w:val="24"/>
          <w:szCs w:val="24"/>
        </w:rPr>
        <w:t>職</w:t>
      </w:r>
      <w:r w:rsidRPr="00FF46F2">
        <w:rPr>
          <w:rFonts w:ascii="ＭＳ 明朝" w:eastAsia="ＭＳ 明朝" w:hAnsi="ＭＳ 明朝" w:hint="eastAsia"/>
          <w:sz w:val="24"/>
          <w:szCs w:val="24"/>
        </w:rPr>
        <w:t>員の</w:t>
      </w:r>
      <w:r w:rsidR="00D86CC8" w:rsidRPr="00FF46F2">
        <w:rPr>
          <w:rFonts w:ascii="ＭＳ 明朝" w:eastAsia="ＭＳ 明朝" w:hAnsi="ＭＳ 明朝" w:hint="eastAsia"/>
          <w:sz w:val="24"/>
          <w:szCs w:val="24"/>
        </w:rPr>
        <w:t>勤務</w:t>
      </w:r>
      <w:r w:rsidRPr="00FF46F2">
        <w:rPr>
          <w:rFonts w:ascii="ＭＳ 明朝" w:eastAsia="ＭＳ 明朝" w:hAnsi="ＭＳ 明朝" w:hint="eastAsia"/>
          <w:sz w:val="24"/>
          <w:szCs w:val="24"/>
        </w:rPr>
        <w:t>実態に</w:t>
      </w:r>
      <w:r w:rsidR="00FF46F2">
        <w:rPr>
          <w:rFonts w:ascii="ＭＳ 明朝" w:eastAsia="ＭＳ 明朝" w:hAnsi="ＭＳ 明朝" w:hint="eastAsia"/>
          <w:sz w:val="24"/>
          <w:szCs w:val="24"/>
        </w:rPr>
        <w:t>ついて</w:t>
      </w:r>
      <w:r w:rsidRPr="00FF46F2">
        <w:rPr>
          <w:rFonts w:ascii="ＭＳ 明朝" w:eastAsia="ＭＳ 明朝" w:hAnsi="ＭＳ 明朝" w:hint="eastAsia"/>
          <w:sz w:val="24"/>
          <w:szCs w:val="24"/>
        </w:rPr>
        <w:t>、虚偽の報告および答弁をした。</w:t>
      </w:r>
    </w:p>
    <w:p w14:paraId="02064F26" w14:textId="77777777" w:rsidR="007476D4" w:rsidRDefault="007476D4" w:rsidP="00096AE8">
      <w:pPr>
        <w:rPr>
          <w:rFonts w:ascii="ＭＳ 明朝" w:eastAsia="ＭＳ 明朝" w:hAnsi="ＭＳ 明朝"/>
          <w:sz w:val="24"/>
          <w:szCs w:val="24"/>
        </w:rPr>
      </w:pPr>
    </w:p>
    <w:p w14:paraId="06C9161C" w14:textId="1D852EE5" w:rsidR="007476D4" w:rsidRPr="007476D4" w:rsidRDefault="008B3EFB" w:rsidP="00096AE8">
      <w:pPr>
        <w:rPr>
          <w:rFonts w:ascii="ＭＳ 明朝" w:eastAsia="ＭＳ 明朝" w:hAnsi="ＭＳ 明朝"/>
          <w:sz w:val="24"/>
          <w:szCs w:val="24"/>
        </w:rPr>
      </w:pPr>
      <w:r>
        <w:rPr>
          <w:rFonts w:ascii="ＭＳ 明朝" w:eastAsia="ＭＳ 明朝" w:hAnsi="ＭＳ 明朝" w:hint="eastAsia"/>
          <w:sz w:val="24"/>
          <w:szCs w:val="24"/>
        </w:rPr>
        <w:t>（</w:t>
      </w:r>
      <w:r w:rsidRPr="007476D4">
        <w:rPr>
          <w:rFonts w:ascii="ＭＳ 明朝" w:eastAsia="ＭＳ 明朝" w:hAnsi="ＭＳ 明朝" w:hint="eastAsia"/>
          <w:sz w:val="24"/>
          <w:szCs w:val="24"/>
        </w:rPr>
        <w:t>３）障害児通所給付費の不正請求（法第２１条の５の２４第１項第６号該当）</w:t>
      </w:r>
    </w:p>
    <w:p w14:paraId="6B61ED29" w14:textId="179758F3" w:rsidR="007476D4" w:rsidRPr="007476D4" w:rsidRDefault="008B3EFB" w:rsidP="00096AE8">
      <w:pPr>
        <w:tabs>
          <w:tab w:val="left" w:pos="709"/>
          <w:tab w:val="left" w:pos="1418"/>
        </w:tabs>
        <w:adjustRightInd w:val="0"/>
        <w:snapToGrid w:val="0"/>
        <w:ind w:firstLineChars="300" w:firstLine="720"/>
        <w:rPr>
          <w:rFonts w:ascii="ＭＳ 明朝" w:eastAsia="ＭＳ 明朝" w:hAnsi="ＭＳ 明朝"/>
          <w:sz w:val="24"/>
          <w:szCs w:val="24"/>
        </w:rPr>
      </w:pPr>
      <w:r w:rsidRPr="007476D4">
        <w:rPr>
          <w:rFonts w:ascii="ＭＳ 明朝" w:eastAsia="ＭＳ 明朝" w:hAnsi="ＭＳ 明朝" w:hint="eastAsia"/>
          <w:sz w:val="24"/>
          <w:szCs w:val="24"/>
        </w:rPr>
        <w:t>虚偽の報告（法第２１条の５の２４第１項第７号該当）</w:t>
      </w:r>
    </w:p>
    <w:p w14:paraId="26D4388E" w14:textId="160553BD" w:rsidR="007476D4" w:rsidRPr="007476D4" w:rsidRDefault="008B3EFB" w:rsidP="00096AE8">
      <w:pPr>
        <w:tabs>
          <w:tab w:val="left" w:pos="709"/>
          <w:tab w:val="left" w:pos="1418"/>
        </w:tabs>
        <w:adjustRightInd w:val="0"/>
        <w:snapToGrid w:val="0"/>
        <w:ind w:firstLineChars="300" w:firstLine="720"/>
        <w:rPr>
          <w:rFonts w:ascii="ＭＳ 明朝" w:eastAsia="ＭＳ 明朝" w:hAnsi="ＭＳ 明朝"/>
          <w:sz w:val="24"/>
          <w:szCs w:val="24"/>
        </w:rPr>
      </w:pPr>
      <w:r w:rsidRPr="007476D4">
        <w:rPr>
          <w:rFonts w:ascii="ＭＳ 明朝" w:eastAsia="ＭＳ 明朝" w:hAnsi="ＭＳ 明朝" w:hint="eastAsia"/>
          <w:sz w:val="24"/>
          <w:szCs w:val="24"/>
        </w:rPr>
        <w:t>虚偽の答弁（法第２１条の５の２４第１項第８号該当）</w:t>
      </w:r>
    </w:p>
    <w:p w14:paraId="368A6066" w14:textId="45880AD0" w:rsidR="007476D4" w:rsidRPr="007476D4" w:rsidRDefault="008B3EFB" w:rsidP="00096AE8">
      <w:pPr>
        <w:adjustRightInd w:val="0"/>
        <w:snapToGrid w:val="0"/>
        <w:ind w:leftChars="100" w:left="210" w:firstLineChars="200" w:firstLine="480"/>
        <w:rPr>
          <w:rFonts w:ascii="ＭＳ 明朝" w:eastAsia="ＭＳ 明朝" w:hAnsi="ＭＳ 明朝"/>
          <w:kern w:val="0"/>
          <w:sz w:val="24"/>
          <w:szCs w:val="24"/>
        </w:rPr>
      </w:pPr>
      <w:r w:rsidRPr="007476D4">
        <w:rPr>
          <w:rFonts w:ascii="ＭＳ 明朝" w:eastAsia="ＭＳ 明朝" w:hAnsi="ＭＳ 明朝" w:hint="eastAsia"/>
          <w:kern w:val="0"/>
          <w:sz w:val="24"/>
          <w:szCs w:val="24"/>
        </w:rPr>
        <w:t>不正または著しく不当な行為（法第２１条の５の２４第１項第１１号該当）</w:t>
      </w:r>
    </w:p>
    <w:p w14:paraId="75A10776" w14:textId="77777777" w:rsidR="007476D4" w:rsidRPr="007476D4" w:rsidRDefault="007476D4" w:rsidP="00096AE8">
      <w:pPr>
        <w:adjustRightInd w:val="0"/>
        <w:snapToGrid w:val="0"/>
        <w:ind w:leftChars="100" w:left="210" w:firstLineChars="200" w:firstLine="480"/>
        <w:rPr>
          <w:rFonts w:ascii="ＭＳ 明朝" w:eastAsia="ＭＳ 明朝" w:hAnsi="ＭＳ 明朝"/>
          <w:kern w:val="0"/>
          <w:sz w:val="24"/>
          <w:szCs w:val="24"/>
        </w:rPr>
      </w:pPr>
    </w:p>
    <w:p w14:paraId="3DA834FA" w14:textId="2BF959A5" w:rsidR="007476D4" w:rsidRPr="007476D4" w:rsidRDefault="008B3EFB" w:rsidP="00096AE8">
      <w:pPr>
        <w:adjustRightInd w:val="0"/>
        <w:snapToGrid w:val="0"/>
        <w:ind w:leftChars="100" w:left="210" w:firstLineChars="100" w:firstLine="240"/>
        <w:rPr>
          <w:rFonts w:ascii="ＭＳ 明朝" w:eastAsia="ＭＳ 明朝" w:hAnsi="ＭＳ 明朝"/>
          <w:sz w:val="24"/>
          <w:szCs w:val="24"/>
        </w:rPr>
      </w:pPr>
      <w:r w:rsidRPr="007476D4">
        <w:rPr>
          <w:rFonts w:ascii="ＭＳ 明朝" w:eastAsia="ＭＳ 明朝" w:hAnsi="ＭＳ 明朝" w:hint="eastAsia"/>
          <w:sz w:val="24"/>
          <w:szCs w:val="24"/>
        </w:rPr>
        <w:t>令和７年４月１日から令和７年４月３０日の期間において、同法人が運営する企業主導型保育園に勤務する従業者２名の氏名を利用し、人員基準を満たし、加配職員（常勤・専従）を配置したとして、児童指導員等加配加算（常勤専従・児童福祉事業の経験５年以上）を不正に請求し、受領した。</w:t>
      </w:r>
    </w:p>
    <w:p w14:paraId="79051F14" w14:textId="5821F7D4" w:rsidR="007476D4" w:rsidRPr="007476D4" w:rsidRDefault="008B3EFB" w:rsidP="00096AE8">
      <w:pPr>
        <w:adjustRightInd w:val="0"/>
        <w:snapToGrid w:val="0"/>
        <w:ind w:leftChars="100" w:left="210" w:firstLineChars="100" w:firstLine="240"/>
        <w:rPr>
          <w:rFonts w:ascii="ＭＳ 明朝" w:eastAsia="ＭＳ 明朝" w:hAnsi="ＭＳ 明朝"/>
          <w:sz w:val="24"/>
          <w:szCs w:val="24"/>
        </w:rPr>
      </w:pPr>
      <w:r w:rsidRPr="007476D4">
        <w:rPr>
          <w:rFonts w:ascii="ＭＳ 明朝" w:eastAsia="ＭＳ 明朝" w:hAnsi="ＭＳ 明朝" w:hint="eastAsia"/>
          <w:sz w:val="24"/>
          <w:szCs w:val="24"/>
        </w:rPr>
        <w:t>また、当該従業者の配置について、令和７年４月１日付で虚偽の届出をするとともに、令和７年５月１４日付の実地検査において、当該従業者の勤務実績について、虚偽の報告および答弁をした。</w:t>
      </w:r>
    </w:p>
    <w:p w14:paraId="2E3DEC78" w14:textId="54862E50" w:rsidR="00994DE0" w:rsidRDefault="00994DE0" w:rsidP="00096AE8">
      <w:pPr>
        <w:rPr>
          <w:rFonts w:ascii="ＭＳ 明朝" w:eastAsia="ＭＳ 明朝" w:hAnsi="ＭＳ 明朝"/>
          <w:sz w:val="24"/>
          <w:szCs w:val="24"/>
        </w:rPr>
      </w:pPr>
    </w:p>
    <w:p w14:paraId="490B53D3" w14:textId="175BA027" w:rsidR="00F4442A" w:rsidRDefault="00F4442A" w:rsidP="00F4442A">
      <w:pPr>
        <w:rPr>
          <w:rFonts w:ascii="ＭＳ ゴシック" w:eastAsia="ＭＳ ゴシック" w:hAnsi="ＭＳ ゴシック"/>
          <w:b/>
          <w:sz w:val="24"/>
        </w:rPr>
      </w:pPr>
      <w:r>
        <w:rPr>
          <w:rFonts w:ascii="ＭＳ ゴシック" w:eastAsia="ＭＳ ゴシック" w:hAnsi="ＭＳ ゴシック" w:hint="eastAsia"/>
          <w:b/>
          <w:sz w:val="24"/>
        </w:rPr>
        <w:t>４</w:t>
      </w:r>
      <w:r w:rsidRPr="00185CEF">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処分の概要</w:t>
      </w:r>
    </w:p>
    <w:p w14:paraId="33109292" w14:textId="6261F6AD" w:rsidR="00F4442A" w:rsidRDefault="00F4442A" w:rsidP="00096AE8">
      <w:pPr>
        <w:rPr>
          <w:rFonts w:ascii="ＭＳ 明朝" w:eastAsia="ＭＳ 明朝" w:hAnsi="ＭＳ 明朝"/>
          <w:sz w:val="24"/>
          <w:szCs w:val="24"/>
        </w:rPr>
      </w:pPr>
      <w:r>
        <w:rPr>
          <w:rFonts w:ascii="ＭＳ 明朝" w:eastAsia="ＭＳ 明朝" w:hAnsi="ＭＳ 明朝" w:hint="eastAsia"/>
          <w:sz w:val="24"/>
          <w:szCs w:val="24"/>
        </w:rPr>
        <w:t xml:space="preserve">　　処分の内容　　指定の一部効力停止（新規利用者の受入れ停止）</w:t>
      </w:r>
    </w:p>
    <w:p w14:paraId="55AD7FA9" w14:textId="42B2DC60" w:rsidR="00F4442A" w:rsidRDefault="00F4442A" w:rsidP="00096AE8">
      <w:pPr>
        <w:rPr>
          <w:rFonts w:ascii="ＭＳ 明朝" w:eastAsia="ＭＳ 明朝" w:hAnsi="ＭＳ 明朝"/>
          <w:sz w:val="24"/>
          <w:szCs w:val="24"/>
        </w:rPr>
      </w:pPr>
      <w:r>
        <w:rPr>
          <w:rFonts w:ascii="ＭＳ 明朝" w:eastAsia="ＭＳ 明朝" w:hAnsi="ＭＳ 明朝" w:hint="eastAsia"/>
          <w:sz w:val="24"/>
          <w:szCs w:val="24"/>
        </w:rPr>
        <w:t xml:space="preserve">　　処分年月日　　令和８年１月１日</w:t>
      </w:r>
    </w:p>
    <w:p w14:paraId="0F063830" w14:textId="0614C14F" w:rsidR="00F4442A" w:rsidRDefault="00F4442A" w:rsidP="00096AE8">
      <w:pPr>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F4442A">
        <w:rPr>
          <w:rFonts w:ascii="ＭＳ 明朝" w:eastAsia="ＭＳ 明朝" w:hAnsi="ＭＳ 明朝" w:hint="eastAsia"/>
          <w:spacing w:val="40"/>
          <w:kern w:val="0"/>
          <w:sz w:val="24"/>
          <w:szCs w:val="24"/>
          <w:fitText w:val="1200" w:id="-602226688"/>
        </w:rPr>
        <w:t>処分期</w:t>
      </w:r>
      <w:r w:rsidRPr="00F4442A">
        <w:rPr>
          <w:rFonts w:ascii="ＭＳ 明朝" w:eastAsia="ＭＳ 明朝" w:hAnsi="ＭＳ 明朝" w:hint="eastAsia"/>
          <w:kern w:val="0"/>
          <w:sz w:val="24"/>
          <w:szCs w:val="24"/>
          <w:fitText w:val="1200" w:id="-602226688"/>
        </w:rPr>
        <w:t>間</w:t>
      </w:r>
      <w:r>
        <w:rPr>
          <w:rFonts w:ascii="ＭＳ 明朝" w:eastAsia="ＭＳ 明朝" w:hAnsi="ＭＳ 明朝" w:hint="eastAsia"/>
          <w:kern w:val="0"/>
          <w:sz w:val="24"/>
          <w:szCs w:val="24"/>
        </w:rPr>
        <w:t xml:space="preserve">　　令和８年１月１日から令和８年３月３１日まで（３か月）</w:t>
      </w:r>
    </w:p>
    <w:p w14:paraId="2FD7B44C" w14:textId="77777777" w:rsidR="00F4442A" w:rsidRDefault="00F4442A" w:rsidP="00096AE8">
      <w:pPr>
        <w:rPr>
          <w:rFonts w:ascii="ＭＳ 明朝" w:eastAsia="ＭＳ 明朝" w:hAnsi="ＭＳ 明朝"/>
          <w:kern w:val="0"/>
          <w:sz w:val="24"/>
          <w:szCs w:val="24"/>
        </w:rPr>
      </w:pPr>
    </w:p>
    <w:p w14:paraId="24CAF206" w14:textId="77777777" w:rsidR="00F4442A" w:rsidRPr="00F4442A" w:rsidRDefault="00F4442A" w:rsidP="00096AE8">
      <w:pPr>
        <w:rPr>
          <w:rFonts w:ascii="ＭＳ 明朝" w:eastAsia="ＭＳ 明朝" w:hAnsi="ＭＳ 明朝"/>
          <w:sz w:val="24"/>
          <w:szCs w:val="24"/>
        </w:rPr>
      </w:pPr>
    </w:p>
    <w:p w14:paraId="11C7EC3E" w14:textId="20706C9B" w:rsidR="007476D4" w:rsidRDefault="008B3EFB" w:rsidP="00096AE8">
      <w:pPr>
        <w:rPr>
          <w:rFonts w:ascii="ＭＳ ゴシック" w:eastAsia="ＭＳ ゴシック" w:hAnsi="ＭＳ ゴシック"/>
          <w:b/>
          <w:sz w:val="24"/>
        </w:rPr>
      </w:pPr>
      <w:r>
        <w:rPr>
          <w:rFonts w:ascii="ＭＳ ゴシック" w:eastAsia="ＭＳ ゴシック" w:hAnsi="ＭＳ ゴシック" w:hint="eastAsia"/>
          <w:b/>
          <w:sz w:val="24"/>
        </w:rPr>
        <w:lastRenderedPageBreak/>
        <w:t>５</w:t>
      </w:r>
      <w:r w:rsidRPr="00185CEF">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返還請求額</w:t>
      </w:r>
      <w:r w:rsidR="00F4442A">
        <w:rPr>
          <w:rFonts w:ascii="ＭＳ ゴシック" w:eastAsia="ＭＳ ゴシック" w:hAnsi="ＭＳ ゴシック" w:hint="eastAsia"/>
          <w:b/>
          <w:sz w:val="24"/>
        </w:rPr>
        <w:t>（概算）</w:t>
      </w:r>
    </w:p>
    <w:p w14:paraId="107B8569" w14:textId="220ADC5F" w:rsidR="007476D4" w:rsidRPr="007476D4" w:rsidRDefault="008B3EFB" w:rsidP="00115C3F">
      <w:pPr>
        <w:ind w:firstLineChars="50" w:firstLine="120"/>
        <w:rPr>
          <w:rFonts w:ascii="ＭＳ 明朝" w:eastAsia="ＭＳ 明朝" w:hAnsi="ＭＳ 明朝"/>
          <w:bCs/>
          <w:sz w:val="24"/>
        </w:rPr>
      </w:pPr>
      <w:r w:rsidRPr="007476D4">
        <w:rPr>
          <w:rFonts w:ascii="ＭＳ 明朝" w:eastAsia="ＭＳ 明朝" w:hAnsi="ＭＳ 明朝" w:hint="eastAsia"/>
          <w:bCs/>
          <w:sz w:val="24"/>
        </w:rPr>
        <w:t xml:space="preserve">　</w:t>
      </w:r>
      <w:r w:rsidR="00115C3F">
        <w:rPr>
          <w:rFonts w:ascii="ＭＳ 明朝" w:eastAsia="ＭＳ 明朝" w:hAnsi="ＭＳ 明朝" w:hint="eastAsia"/>
          <w:bCs/>
          <w:sz w:val="24"/>
        </w:rPr>
        <w:t xml:space="preserve"> </w:t>
      </w:r>
      <w:r w:rsidRPr="007476D4">
        <w:rPr>
          <w:rFonts w:ascii="ＭＳ 明朝" w:eastAsia="ＭＳ 明朝" w:hAnsi="ＭＳ 明朝" w:hint="eastAsia"/>
          <w:bCs/>
          <w:sz w:val="24"/>
        </w:rPr>
        <w:t>約</w:t>
      </w:r>
      <w:r w:rsidR="00073DD3">
        <w:rPr>
          <w:rFonts w:ascii="ＭＳ 明朝" w:eastAsia="ＭＳ 明朝" w:hAnsi="ＭＳ 明朝" w:hint="eastAsia"/>
          <w:bCs/>
          <w:sz w:val="24"/>
        </w:rPr>
        <w:t>２，４９</w:t>
      </w:r>
      <w:r w:rsidR="00F32FFE">
        <w:rPr>
          <w:rFonts w:ascii="ＭＳ 明朝" w:eastAsia="ＭＳ 明朝" w:hAnsi="ＭＳ 明朝" w:hint="eastAsia"/>
          <w:bCs/>
          <w:sz w:val="24"/>
        </w:rPr>
        <w:t>７</w:t>
      </w:r>
      <w:r w:rsidRPr="007476D4">
        <w:rPr>
          <w:rFonts w:ascii="ＭＳ 明朝" w:eastAsia="ＭＳ 明朝" w:hAnsi="ＭＳ 明朝" w:hint="eastAsia"/>
          <w:bCs/>
          <w:sz w:val="24"/>
        </w:rPr>
        <w:t>千円</w:t>
      </w:r>
    </w:p>
    <w:p w14:paraId="41ACE86E" w14:textId="77777777" w:rsidR="00106D24" w:rsidRDefault="008B3EFB" w:rsidP="00115C3F">
      <w:pPr>
        <w:ind w:firstLineChars="200" w:firstLine="480"/>
        <w:rPr>
          <w:rFonts w:ascii="ＭＳ 明朝" w:eastAsia="ＭＳ 明朝" w:hAnsi="ＭＳ 明朝"/>
          <w:bCs/>
          <w:sz w:val="24"/>
        </w:rPr>
      </w:pPr>
      <w:r>
        <w:rPr>
          <w:rFonts w:ascii="ＭＳ 明朝" w:eastAsia="ＭＳ 明朝" w:hAnsi="ＭＳ 明朝" w:hint="eastAsia"/>
          <w:bCs/>
          <w:sz w:val="24"/>
        </w:rPr>
        <w:t>【内訳】</w:t>
      </w:r>
    </w:p>
    <w:p w14:paraId="59B446B0" w14:textId="0B1474C7" w:rsidR="00F4442A" w:rsidRDefault="008B3EFB" w:rsidP="00073DD3">
      <w:pPr>
        <w:ind w:firstLineChars="286" w:firstLine="858"/>
        <w:rPr>
          <w:rFonts w:ascii="ＭＳ 明朝" w:eastAsia="ＭＳ 明朝" w:hAnsi="ＭＳ 明朝"/>
          <w:bCs/>
          <w:sz w:val="24"/>
        </w:rPr>
      </w:pPr>
      <w:r w:rsidRPr="00073DD3">
        <w:rPr>
          <w:rFonts w:ascii="ＭＳ 明朝" w:eastAsia="ＭＳ 明朝" w:hAnsi="ＭＳ 明朝" w:hint="eastAsia"/>
          <w:bCs/>
          <w:spacing w:val="30"/>
          <w:kern w:val="0"/>
          <w:sz w:val="24"/>
          <w:fitText w:val="1440" w:id="-599066365"/>
        </w:rPr>
        <w:t>不正利得</w:t>
      </w:r>
      <w:r w:rsidRPr="00073DD3">
        <w:rPr>
          <w:rFonts w:ascii="ＭＳ 明朝" w:eastAsia="ＭＳ 明朝" w:hAnsi="ＭＳ 明朝" w:hint="eastAsia"/>
          <w:bCs/>
          <w:kern w:val="0"/>
          <w:sz w:val="24"/>
          <w:fitText w:val="1440" w:id="-599066365"/>
        </w:rPr>
        <w:t>分</w:t>
      </w:r>
      <w:r w:rsidR="00FF46F2">
        <w:rPr>
          <w:rFonts w:ascii="ＭＳ 明朝" w:eastAsia="ＭＳ 明朝" w:hAnsi="ＭＳ 明朝" w:hint="eastAsia"/>
          <w:bCs/>
          <w:sz w:val="24"/>
        </w:rPr>
        <w:t xml:space="preserve">　　</w:t>
      </w:r>
      <w:r w:rsidRPr="007476D4">
        <w:rPr>
          <w:rFonts w:ascii="ＭＳ 明朝" w:eastAsia="ＭＳ 明朝" w:hAnsi="ＭＳ 明朝" w:hint="eastAsia"/>
          <w:bCs/>
          <w:sz w:val="24"/>
        </w:rPr>
        <w:t>約</w:t>
      </w:r>
      <w:r w:rsidR="00073DD3">
        <w:rPr>
          <w:rFonts w:ascii="ＭＳ 明朝" w:eastAsia="ＭＳ 明朝" w:hAnsi="ＭＳ 明朝" w:hint="eastAsia"/>
          <w:bCs/>
          <w:sz w:val="24"/>
        </w:rPr>
        <w:t>１，７８</w:t>
      </w:r>
      <w:r w:rsidR="00F32FFE">
        <w:rPr>
          <w:rFonts w:ascii="ＭＳ 明朝" w:eastAsia="ＭＳ 明朝" w:hAnsi="ＭＳ 明朝" w:hint="eastAsia"/>
          <w:bCs/>
          <w:sz w:val="24"/>
        </w:rPr>
        <w:t>４</w:t>
      </w:r>
      <w:r w:rsidRPr="007476D4">
        <w:rPr>
          <w:rFonts w:ascii="ＭＳ 明朝" w:eastAsia="ＭＳ 明朝" w:hAnsi="ＭＳ 明朝" w:hint="eastAsia"/>
          <w:bCs/>
          <w:sz w:val="24"/>
        </w:rPr>
        <w:t xml:space="preserve">千円　</w:t>
      </w:r>
    </w:p>
    <w:p w14:paraId="4F6F6CFD" w14:textId="427F4D51" w:rsidR="007476D4" w:rsidRPr="007476D4" w:rsidRDefault="00FF46F2" w:rsidP="00073DD3">
      <w:pPr>
        <w:ind w:firstLineChars="354" w:firstLine="850"/>
        <w:rPr>
          <w:rFonts w:ascii="ＭＳ 明朝" w:eastAsia="ＭＳ 明朝" w:hAnsi="ＭＳ 明朝"/>
          <w:bCs/>
          <w:sz w:val="24"/>
          <w:szCs w:val="24"/>
        </w:rPr>
      </w:pPr>
      <w:r w:rsidRPr="00073DD3">
        <w:rPr>
          <w:rFonts w:ascii="ＭＳ 明朝" w:eastAsia="ＭＳ 明朝" w:hAnsi="ＭＳ 明朝" w:hint="eastAsia"/>
          <w:bCs/>
          <w:kern w:val="0"/>
          <w:sz w:val="24"/>
          <w:fitText w:val="1440" w:id="-599066112"/>
        </w:rPr>
        <w:t>徴収金（※）</w:t>
      </w:r>
      <w:r>
        <w:rPr>
          <w:rFonts w:ascii="ＭＳ 明朝" w:eastAsia="ＭＳ 明朝" w:hAnsi="ＭＳ 明朝" w:hint="eastAsia"/>
          <w:bCs/>
          <w:kern w:val="0"/>
          <w:sz w:val="24"/>
        </w:rPr>
        <w:t xml:space="preserve">  　</w:t>
      </w:r>
      <w:r w:rsidR="008B3EFB" w:rsidRPr="007476D4">
        <w:rPr>
          <w:rFonts w:ascii="ＭＳ 明朝" w:eastAsia="ＭＳ 明朝" w:hAnsi="ＭＳ 明朝" w:hint="eastAsia"/>
          <w:bCs/>
          <w:sz w:val="24"/>
        </w:rPr>
        <w:t>約</w:t>
      </w:r>
      <w:r w:rsidR="00073DD3">
        <w:rPr>
          <w:rFonts w:ascii="ＭＳ 明朝" w:eastAsia="ＭＳ 明朝" w:hAnsi="ＭＳ 明朝" w:hint="eastAsia"/>
          <w:bCs/>
          <w:sz w:val="24"/>
        </w:rPr>
        <w:t>７１３</w:t>
      </w:r>
      <w:r w:rsidR="008B3EFB" w:rsidRPr="007476D4">
        <w:rPr>
          <w:rFonts w:ascii="ＭＳ 明朝" w:eastAsia="ＭＳ 明朝" w:hAnsi="ＭＳ 明朝" w:hint="eastAsia"/>
          <w:bCs/>
          <w:sz w:val="24"/>
        </w:rPr>
        <w:t>千円</w:t>
      </w:r>
    </w:p>
    <w:p w14:paraId="3FEA122C" w14:textId="0BAF023A" w:rsidR="007476D4" w:rsidRDefault="008B3EFB" w:rsidP="00106D24">
      <w:pPr>
        <w:ind w:left="960" w:hangingChars="400" w:hanging="960"/>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FF46F2">
        <w:rPr>
          <w:rFonts w:ascii="ＭＳ 明朝" w:eastAsia="ＭＳ 明朝" w:hAnsi="ＭＳ 明朝" w:hint="eastAsia"/>
          <w:bCs/>
          <w:sz w:val="24"/>
          <w:szCs w:val="24"/>
        </w:rPr>
        <w:t xml:space="preserve">    </w:t>
      </w:r>
      <w:r w:rsidR="00115C3F">
        <w:rPr>
          <w:rFonts w:ascii="ＭＳ 明朝" w:eastAsia="ＭＳ 明朝" w:hAnsi="ＭＳ 明朝" w:hint="eastAsia"/>
          <w:bCs/>
          <w:sz w:val="24"/>
          <w:szCs w:val="24"/>
        </w:rPr>
        <w:t xml:space="preserve"> </w:t>
      </w:r>
      <w:r>
        <w:rPr>
          <w:rFonts w:ascii="ＭＳ 明朝" w:eastAsia="ＭＳ 明朝" w:hAnsi="ＭＳ 明朝" w:hint="eastAsia"/>
          <w:bCs/>
          <w:sz w:val="24"/>
          <w:szCs w:val="24"/>
        </w:rPr>
        <w:t>※</w:t>
      </w:r>
      <w:r w:rsidR="00106D24">
        <w:rPr>
          <w:rFonts w:ascii="ＭＳ 明朝" w:eastAsia="ＭＳ 明朝" w:hAnsi="ＭＳ 明朝" w:hint="eastAsia"/>
          <w:bCs/>
          <w:sz w:val="24"/>
          <w:szCs w:val="24"/>
        </w:rPr>
        <w:t>児童福祉法第５７条の２第２項の規定に基づき、不正利得分に１００分の４０を乗じて得た額</w:t>
      </w:r>
    </w:p>
    <w:p w14:paraId="3B2FAA40" w14:textId="77777777" w:rsidR="00106D24" w:rsidRDefault="00106D24" w:rsidP="00106D24">
      <w:pPr>
        <w:ind w:left="960" w:hangingChars="400" w:hanging="960"/>
        <w:rPr>
          <w:rFonts w:ascii="ＭＳ 明朝" w:eastAsia="ＭＳ 明朝" w:hAnsi="ＭＳ 明朝"/>
          <w:bCs/>
          <w:sz w:val="24"/>
          <w:szCs w:val="24"/>
        </w:rPr>
      </w:pPr>
    </w:p>
    <w:p w14:paraId="3781DBB0" w14:textId="23FF16B9" w:rsidR="00106D24" w:rsidRDefault="00106D24" w:rsidP="00106D24">
      <w:pPr>
        <w:rPr>
          <w:rFonts w:ascii="ＭＳ ゴシック" w:eastAsia="ＭＳ ゴシック" w:hAnsi="ＭＳ ゴシック"/>
          <w:b/>
          <w:sz w:val="24"/>
        </w:rPr>
      </w:pPr>
      <w:r>
        <w:rPr>
          <w:rFonts w:ascii="ＭＳ ゴシック" w:eastAsia="ＭＳ ゴシック" w:hAnsi="ＭＳ ゴシック" w:hint="eastAsia"/>
          <w:b/>
          <w:sz w:val="24"/>
        </w:rPr>
        <w:t>６</w:t>
      </w:r>
      <w:r w:rsidRPr="00185CEF">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再発防止に向けた区の取組み</w:t>
      </w:r>
    </w:p>
    <w:p w14:paraId="7CE844C3" w14:textId="447A6AEA" w:rsidR="00106D24" w:rsidRPr="0000607C" w:rsidRDefault="00106D24" w:rsidP="00106D24">
      <w:pPr>
        <w:ind w:left="241" w:hangingChars="100" w:hanging="241"/>
        <w:rPr>
          <w:rFonts w:ascii="ＭＳ 明朝" w:eastAsia="ＭＳ 明朝" w:hAnsi="ＭＳ 明朝"/>
          <w:bCs/>
          <w:sz w:val="24"/>
        </w:rPr>
      </w:pPr>
      <w:r>
        <w:rPr>
          <w:rFonts w:ascii="ＭＳ ゴシック" w:eastAsia="ＭＳ ゴシック" w:hAnsi="ＭＳ ゴシック" w:hint="eastAsia"/>
          <w:b/>
          <w:sz w:val="24"/>
        </w:rPr>
        <w:t xml:space="preserve">　　</w:t>
      </w:r>
      <w:r w:rsidRPr="0000607C">
        <w:rPr>
          <w:rFonts w:ascii="ＭＳ 明朝" w:eastAsia="ＭＳ 明朝" w:hAnsi="ＭＳ 明朝" w:hint="eastAsia"/>
          <w:bCs/>
          <w:sz w:val="24"/>
        </w:rPr>
        <w:t>区は、本件について区内の指定障害児通所支援事業所および事業所を運営する法人へ周知するとともに、適正な事業所運営の徹底について指導して</w:t>
      </w:r>
      <w:r w:rsidR="00F11268">
        <w:rPr>
          <w:rFonts w:ascii="ＭＳ 明朝" w:eastAsia="ＭＳ 明朝" w:hAnsi="ＭＳ 明朝" w:hint="eastAsia"/>
          <w:bCs/>
          <w:sz w:val="24"/>
        </w:rPr>
        <w:t>いく</w:t>
      </w:r>
      <w:r w:rsidRPr="0000607C">
        <w:rPr>
          <w:rFonts w:ascii="ＭＳ 明朝" w:eastAsia="ＭＳ 明朝" w:hAnsi="ＭＳ 明朝" w:hint="eastAsia"/>
          <w:bCs/>
          <w:sz w:val="24"/>
        </w:rPr>
        <w:t>。</w:t>
      </w:r>
    </w:p>
    <w:p w14:paraId="56840F8C" w14:textId="26035CB9" w:rsidR="00106D24" w:rsidRPr="0000607C" w:rsidRDefault="00106D24" w:rsidP="00106D24">
      <w:pPr>
        <w:ind w:left="240" w:hangingChars="100" w:hanging="240"/>
        <w:rPr>
          <w:rFonts w:ascii="ＭＳ 明朝" w:eastAsia="ＭＳ 明朝" w:hAnsi="ＭＳ 明朝"/>
          <w:bCs/>
          <w:sz w:val="24"/>
        </w:rPr>
      </w:pPr>
      <w:r w:rsidRPr="0000607C">
        <w:rPr>
          <w:rFonts w:ascii="ＭＳ 明朝" w:eastAsia="ＭＳ 明朝" w:hAnsi="ＭＳ 明朝" w:hint="eastAsia"/>
          <w:bCs/>
          <w:sz w:val="24"/>
        </w:rPr>
        <w:t xml:space="preserve">　</w:t>
      </w:r>
      <w:r w:rsidR="00DD5413">
        <w:rPr>
          <w:rFonts w:ascii="ＭＳ 明朝" w:eastAsia="ＭＳ 明朝" w:hAnsi="ＭＳ 明朝" w:hint="eastAsia"/>
          <w:bCs/>
          <w:sz w:val="24"/>
        </w:rPr>
        <w:t xml:space="preserve">　</w:t>
      </w:r>
      <w:r w:rsidRPr="0000607C">
        <w:rPr>
          <w:rFonts w:ascii="ＭＳ 明朝" w:eastAsia="ＭＳ 明朝" w:hAnsi="ＭＳ 明朝" w:hint="eastAsia"/>
          <w:bCs/>
          <w:sz w:val="24"/>
        </w:rPr>
        <w:t>今後は、運営指導および集団指導の際に、法の遵守状況を確認する等、これまで以上に適正な事業所運営の徹底を図</w:t>
      </w:r>
      <w:r w:rsidR="00F11268">
        <w:rPr>
          <w:rFonts w:ascii="ＭＳ 明朝" w:eastAsia="ＭＳ 明朝" w:hAnsi="ＭＳ 明朝" w:hint="eastAsia"/>
          <w:bCs/>
          <w:sz w:val="24"/>
        </w:rPr>
        <w:t>る</w:t>
      </w:r>
      <w:r w:rsidRPr="0000607C">
        <w:rPr>
          <w:rFonts w:ascii="ＭＳ 明朝" w:eastAsia="ＭＳ 明朝" w:hAnsi="ＭＳ 明朝" w:hint="eastAsia"/>
          <w:bCs/>
          <w:sz w:val="24"/>
        </w:rPr>
        <w:t>。</w:t>
      </w:r>
    </w:p>
    <w:p w14:paraId="4B450CA3" w14:textId="77777777" w:rsidR="00106D24" w:rsidRPr="00106D24" w:rsidRDefault="00106D24" w:rsidP="00106D24">
      <w:pPr>
        <w:ind w:left="240" w:hangingChars="100" w:hanging="240"/>
        <w:rPr>
          <w:rFonts w:ascii="ＭＳ ゴシック" w:eastAsia="ＭＳ ゴシック" w:hAnsi="ＭＳ ゴシック"/>
          <w:bCs/>
          <w:sz w:val="24"/>
        </w:rPr>
      </w:pPr>
    </w:p>
    <w:p w14:paraId="42F7CD0A" w14:textId="77777777" w:rsidR="00106D24" w:rsidRDefault="00106D24" w:rsidP="00106D24">
      <w:pPr>
        <w:ind w:left="960" w:hangingChars="400" w:hanging="960"/>
        <w:rPr>
          <w:rFonts w:ascii="ＭＳ 明朝" w:eastAsia="ＭＳ 明朝" w:hAnsi="ＭＳ 明朝"/>
          <w:bCs/>
          <w:sz w:val="24"/>
          <w:szCs w:val="24"/>
        </w:rPr>
      </w:pPr>
    </w:p>
    <w:p w14:paraId="2721E5A5" w14:textId="77777777" w:rsidR="008B3EFB" w:rsidRDefault="008B3EFB" w:rsidP="00096AE8">
      <w:pPr>
        <w:rPr>
          <w:rFonts w:ascii="ＭＳ 明朝" w:eastAsia="ＭＳ 明朝" w:hAnsi="ＭＳ 明朝"/>
          <w:bCs/>
          <w:sz w:val="24"/>
          <w:szCs w:val="24"/>
        </w:rPr>
      </w:pPr>
    </w:p>
    <w:sectPr w:rsidR="008B3EFB" w:rsidSect="007F5EB4">
      <w:pgSz w:w="11906" w:h="16838"/>
      <w:pgMar w:top="1418"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F325" w14:textId="77777777" w:rsidR="00FA64C1" w:rsidRDefault="00FA64C1" w:rsidP="00FA64C1">
      <w:r>
        <w:separator/>
      </w:r>
    </w:p>
  </w:endnote>
  <w:endnote w:type="continuationSeparator" w:id="0">
    <w:p w14:paraId="2600FCD1" w14:textId="77777777" w:rsidR="00FA64C1" w:rsidRDefault="00FA64C1" w:rsidP="00F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D6D7" w14:textId="77777777" w:rsidR="00FA64C1" w:rsidRDefault="00FA64C1" w:rsidP="00FA64C1">
      <w:r>
        <w:separator/>
      </w:r>
    </w:p>
  </w:footnote>
  <w:footnote w:type="continuationSeparator" w:id="0">
    <w:p w14:paraId="10118F1D" w14:textId="77777777" w:rsidR="00FA64C1" w:rsidRDefault="00FA64C1" w:rsidP="00FA6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226E"/>
    <w:multiLevelType w:val="hybridMultilevel"/>
    <w:tmpl w:val="107A56F2"/>
    <w:lvl w:ilvl="0" w:tplc="D0BA08A4">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E93CE9"/>
    <w:multiLevelType w:val="hybridMultilevel"/>
    <w:tmpl w:val="D3EEE570"/>
    <w:lvl w:ilvl="0" w:tplc="4F96BC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96231B6"/>
    <w:multiLevelType w:val="hybridMultilevel"/>
    <w:tmpl w:val="1BCE13D6"/>
    <w:lvl w:ilvl="0" w:tplc="78BE96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3147094">
    <w:abstractNumId w:val="1"/>
  </w:num>
  <w:num w:numId="2" w16cid:durableId="999700671">
    <w:abstractNumId w:val="2"/>
  </w:num>
  <w:num w:numId="3" w16cid:durableId="161359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mk79XcYXs75cMitBijNggaBuJB3X+3OYo7kF0zVCbPpdFMt+02lYsmOOqdEuEbedJf5sSQQmTcYQb/929sN+Qw==" w:salt="Eiglsaw1rvNFl8UkdHy+Tg=="/>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83"/>
    <w:rsid w:val="0000607C"/>
    <w:rsid w:val="00012F91"/>
    <w:rsid w:val="00013103"/>
    <w:rsid w:val="0001609A"/>
    <w:rsid w:val="00073DD3"/>
    <w:rsid w:val="00084674"/>
    <w:rsid w:val="00096AE8"/>
    <w:rsid w:val="000C09B7"/>
    <w:rsid w:val="000E3166"/>
    <w:rsid w:val="000F7559"/>
    <w:rsid w:val="00105D3E"/>
    <w:rsid w:val="00106D24"/>
    <w:rsid w:val="00112D4E"/>
    <w:rsid w:val="00115C3F"/>
    <w:rsid w:val="00130E90"/>
    <w:rsid w:val="00172112"/>
    <w:rsid w:val="00185472"/>
    <w:rsid w:val="00185CEF"/>
    <w:rsid w:val="001879ED"/>
    <w:rsid w:val="00190A56"/>
    <w:rsid w:val="001B7707"/>
    <w:rsid w:val="00233E85"/>
    <w:rsid w:val="00267C87"/>
    <w:rsid w:val="002A6D39"/>
    <w:rsid w:val="002A7683"/>
    <w:rsid w:val="00333B33"/>
    <w:rsid w:val="00347D16"/>
    <w:rsid w:val="003C185F"/>
    <w:rsid w:val="003E488D"/>
    <w:rsid w:val="00412DCB"/>
    <w:rsid w:val="004135EC"/>
    <w:rsid w:val="00452F91"/>
    <w:rsid w:val="004636A3"/>
    <w:rsid w:val="004676A9"/>
    <w:rsid w:val="004B0DB7"/>
    <w:rsid w:val="004F5BF9"/>
    <w:rsid w:val="00523263"/>
    <w:rsid w:val="00591760"/>
    <w:rsid w:val="007319C0"/>
    <w:rsid w:val="007427D3"/>
    <w:rsid w:val="007476D4"/>
    <w:rsid w:val="00756497"/>
    <w:rsid w:val="007614B9"/>
    <w:rsid w:val="0076185D"/>
    <w:rsid w:val="00792294"/>
    <w:rsid w:val="007F14B0"/>
    <w:rsid w:val="007F5EB4"/>
    <w:rsid w:val="008B3EFB"/>
    <w:rsid w:val="00917158"/>
    <w:rsid w:val="00994DE0"/>
    <w:rsid w:val="009E34CA"/>
    <w:rsid w:val="009F4195"/>
    <w:rsid w:val="00A26963"/>
    <w:rsid w:val="00AC22A4"/>
    <w:rsid w:val="00AD75A2"/>
    <w:rsid w:val="00AF236B"/>
    <w:rsid w:val="00B00A83"/>
    <w:rsid w:val="00B0146B"/>
    <w:rsid w:val="00B6126C"/>
    <w:rsid w:val="00B7153A"/>
    <w:rsid w:val="00BA2831"/>
    <w:rsid w:val="00C55D15"/>
    <w:rsid w:val="00D16592"/>
    <w:rsid w:val="00D469CC"/>
    <w:rsid w:val="00D80728"/>
    <w:rsid w:val="00D86CC8"/>
    <w:rsid w:val="00DD5413"/>
    <w:rsid w:val="00DF3322"/>
    <w:rsid w:val="00E538D9"/>
    <w:rsid w:val="00F03E51"/>
    <w:rsid w:val="00F11268"/>
    <w:rsid w:val="00F11C8C"/>
    <w:rsid w:val="00F32FFE"/>
    <w:rsid w:val="00F4442A"/>
    <w:rsid w:val="00F743E9"/>
    <w:rsid w:val="00FA64C1"/>
    <w:rsid w:val="00FC1C90"/>
    <w:rsid w:val="00FD1AFD"/>
    <w:rsid w:val="00FF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F49DC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4C1"/>
    <w:pPr>
      <w:tabs>
        <w:tab w:val="center" w:pos="4252"/>
        <w:tab w:val="right" w:pos="8504"/>
      </w:tabs>
      <w:snapToGrid w:val="0"/>
    </w:pPr>
  </w:style>
  <w:style w:type="character" w:customStyle="1" w:styleId="a4">
    <w:name w:val="ヘッダー (文字)"/>
    <w:basedOn w:val="a0"/>
    <w:link w:val="a3"/>
    <w:uiPriority w:val="99"/>
    <w:rsid w:val="00FA64C1"/>
  </w:style>
  <w:style w:type="paragraph" w:styleId="a5">
    <w:name w:val="footer"/>
    <w:basedOn w:val="a"/>
    <w:link w:val="a6"/>
    <w:uiPriority w:val="99"/>
    <w:unhideWhenUsed/>
    <w:rsid w:val="00FA64C1"/>
    <w:pPr>
      <w:tabs>
        <w:tab w:val="center" w:pos="4252"/>
        <w:tab w:val="right" w:pos="8504"/>
      </w:tabs>
      <w:snapToGrid w:val="0"/>
    </w:pPr>
  </w:style>
  <w:style w:type="character" w:customStyle="1" w:styleId="a6">
    <w:name w:val="フッター (文字)"/>
    <w:basedOn w:val="a0"/>
    <w:link w:val="a5"/>
    <w:uiPriority w:val="99"/>
    <w:rsid w:val="00FA64C1"/>
  </w:style>
  <w:style w:type="paragraph" w:styleId="a7">
    <w:name w:val="Balloon Text"/>
    <w:basedOn w:val="a"/>
    <w:link w:val="a8"/>
    <w:uiPriority w:val="99"/>
    <w:semiHidden/>
    <w:unhideWhenUsed/>
    <w:rsid w:val="00012F9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2F9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94DE0"/>
  </w:style>
  <w:style w:type="character" w:customStyle="1" w:styleId="aa">
    <w:name w:val="日付 (文字)"/>
    <w:basedOn w:val="a0"/>
    <w:link w:val="a9"/>
    <w:uiPriority w:val="99"/>
    <w:semiHidden/>
    <w:rsid w:val="00994DE0"/>
  </w:style>
  <w:style w:type="paragraph" w:styleId="ab">
    <w:name w:val="List Paragraph"/>
    <w:basedOn w:val="a"/>
    <w:uiPriority w:val="34"/>
    <w:qFormat/>
    <w:rsid w:val="00D469CC"/>
    <w:pPr>
      <w:ind w:leftChars="400" w:left="840"/>
    </w:pPr>
  </w:style>
  <w:style w:type="paragraph" w:styleId="ac">
    <w:name w:val="Closing"/>
    <w:basedOn w:val="a"/>
    <w:link w:val="ad"/>
    <w:uiPriority w:val="99"/>
    <w:unhideWhenUsed/>
    <w:rsid w:val="007476D4"/>
    <w:pPr>
      <w:jc w:val="right"/>
    </w:pPr>
    <w:rPr>
      <w:rFonts w:asciiTheme="minorEastAsia"/>
      <w:sz w:val="24"/>
    </w:rPr>
  </w:style>
  <w:style w:type="character" w:customStyle="1" w:styleId="ad">
    <w:name w:val="結語 (文字)"/>
    <w:basedOn w:val="a0"/>
    <w:link w:val="ac"/>
    <w:uiPriority w:val="99"/>
    <w:rsid w:val="007476D4"/>
    <w:rPr>
      <w:rFonts w:asciiTheme="minorEastAsia"/>
      <w:sz w:val="24"/>
    </w:rPr>
  </w:style>
  <w:style w:type="table" w:styleId="ae">
    <w:name w:val="Table Grid"/>
    <w:basedOn w:val="a1"/>
    <w:uiPriority w:val="59"/>
    <w:rsid w:val="008B3EF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A445-8D5C-473B-BD47-9DE8A76A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1587</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2026-01-15T00:11:00Z</dcterms:created>
  <dcterms:modified xsi:type="dcterms:W3CDTF">2026-01-15T00:15:00Z</dcterms:modified>
</cp:coreProperties>
</file>