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D0A9" w14:textId="1E21F5C8" w:rsidR="00A42317" w:rsidRDefault="000F7647" w:rsidP="00F86FC2">
      <w:pPr>
        <w:tabs>
          <w:tab w:val="right" w:pos="426"/>
          <w:tab w:val="left" w:pos="2850"/>
          <w:tab w:val="left" w:pos="3686"/>
          <w:tab w:val="left" w:pos="4820"/>
        </w:tabs>
        <w:jc w:val="center"/>
        <w:rPr>
          <w:rFonts w:ascii="ＭＳ ゴシック" w:eastAsia="ＭＳ ゴシック" w:hAnsi="ＭＳ ゴシック"/>
          <w:noProof/>
          <w:sz w:val="24"/>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F63844C" wp14:editId="7FF0277A">
                <wp:simplePos x="0" y="0"/>
                <wp:positionH relativeFrom="column">
                  <wp:posOffset>7331776</wp:posOffset>
                </wp:positionH>
                <wp:positionV relativeFrom="paragraph">
                  <wp:posOffset>-820742</wp:posOffset>
                </wp:positionV>
                <wp:extent cx="1924334" cy="730155"/>
                <wp:effectExtent l="0" t="0" r="19050" b="13335"/>
                <wp:wrapNone/>
                <wp:docPr id="1834623803" name="テキスト ボックス 2"/>
                <wp:cNvGraphicFramePr/>
                <a:graphic xmlns:a="http://schemas.openxmlformats.org/drawingml/2006/main">
                  <a:graphicData uri="http://schemas.microsoft.com/office/word/2010/wordprocessingShape">
                    <wps:wsp>
                      <wps:cNvSpPr txBox="1"/>
                      <wps:spPr>
                        <a:xfrm>
                          <a:off x="0" y="0"/>
                          <a:ext cx="1924334" cy="730155"/>
                        </a:xfrm>
                        <a:prstGeom prst="rect">
                          <a:avLst/>
                        </a:prstGeom>
                        <a:solidFill>
                          <a:schemeClr val="lt1"/>
                        </a:solidFill>
                        <a:ln w="6350">
                          <a:solidFill>
                            <a:prstClr val="black"/>
                          </a:solidFill>
                        </a:ln>
                      </wps:spPr>
                      <wps:txbx>
                        <w:txbxContent>
                          <w:p w14:paraId="4326D641" w14:textId="744141F5" w:rsidR="000F7647" w:rsidRDefault="000F7647">
                            <w:r w:rsidRPr="000F7647">
                              <w:rPr>
                                <w:rFonts w:hint="eastAsia"/>
                                <w:spacing w:val="105"/>
                                <w:kern w:val="0"/>
                                <w:fitText w:val="2730" w:id="-615180543"/>
                              </w:rPr>
                              <w:t>文教委員会資</w:t>
                            </w:r>
                            <w:r w:rsidRPr="000F7647">
                              <w:rPr>
                                <w:rFonts w:hint="eastAsia"/>
                                <w:kern w:val="0"/>
                                <w:fitText w:val="2730" w:id="-615180543"/>
                              </w:rPr>
                              <w:t>料</w:t>
                            </w:r>
                          </w:p>
                          <w:p w14:paraId="51843B9F" w14:textId="5B36B7CA" w:rsidR="000F7647" w:rsidRDefault="000F7647">
                            <w:r w:rsidRPr="000F7647">
                              <w:rPr>
                                <w:rFonts w:hint="eastAsia"/>
                                <w:spacing w:val="35"/>
                                <w:kern w:val="0"/>
                                <w:fitText w:val="2730" w:id="-615180542"/>
                              </w:rPr>
                              <w:t>令和７年１１月２５</w:t>
                            </w:r>
                            <w:r w:rsidRPr="000F7647">
                              <w:rPr>
                                <w:rFonts w:hint="eastAsia"/>
                                <w:kern w:val="0"/>
                                <w:fitText w:val="2730" w:id="-615180542"/>
                              </w:rPr>
                              <w:t>日</w:t>
                            </w:r>
                          </w:p>
                          <w:p w14:paraId="6E69F75B" w14:textId="3B8F2728" w:rsidR="000F7647" w:rsidRDefault="000F7647">
                            <w:r>
                              <w:rPr>
                                <w:rFonts w:hint="eastAsia"/>
                              </w:rPr>
                              <w:t>子ども未来部保育施設運営課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3844C" id="_x0000_t202" coordsize="21600,21600" o:spt="202" path="m,l,21600r21600,l21600,xe">
                <v:stroke joinstyle="miter"/>
                <v:path gradientshapeok="t" o:connecttype="rect"/>
              </v:shapetype>
              <v:shape id="テキスト ボックス 2" o:spid="_x0000_s1026" type="#_x0000_t202" style="position:absolute;left:0;text-align:left;margin-left:577.3pt;margin-top:-64.65pt;width:151.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V2NwIAAHw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" fillcolor="white [3201]" strokeweight=".5pt">
                <v:textbox>
                  <w:txbxContent>
                    <w:p w14:paraId="4326D641" w14:textId="744141F5" w:rsidR="000F7647" w:rsidRDefault="000F7647">
                      <w:r w:rsidRPr="000F7647">
                        <w:rPr>
                          <w:rFonts w:hint="eastAsia"/>
                          <w:spacing w:val="105"/>
                          <w:kern w:val="0"/>
                          <w:fitText w:val="2730" w:id="-615180543"/>
                        </w:rPr>
                        <w:t>文教委員会資</w:t>
                      </w:r>
                      <w:r w:rsidRPr="000F7647">
                        <w:rPr>
                          <w:rFonts w:hint="eastAsia"/>
                          <w:kern w:val="0"/>
                          <w:fitText w:val="2730" w:id="-615180543"/>
                        </w:rPr>
                        <w:t>料</w:t>
                      </w:r>
                    </w:p>
                    <w:p w14:paraId="51843B9F" w14:textId="5B36B7CA" w:rsidR="000F7647" w:rsidRDefault="000F7647">
                      <w:r w:rsidRPr="000F7647">
                        <w:rPr>
                          <w:rFonts w:hint="eastAsia"/>
                          <w:spacing w:val="35"/>
                          <w:kern w:val="0"/>
                          <w:fitText w:val="2730" w:id="-615180542"/>
                        </w:rPr>
                        <w:t>令和７年１１月２５</w:t>
                      </w:r>
                      <w:r w:rsidRPr="000F7647">
                        <w:rPr>
                          <w:rFonts w:hint="eastAsia"/>
                          <w:kern w:val="0"/>
                          <w:fitText w:val="2730" w:id="-615180542"/>
                        </w:rPr>
                        <w:t>日</w:t>
                      </w:r>
                    </w:p>
                    <w:p w14:paraId="6E69F75B" w14:textId="3B8F2728" w:rsidR="000F7647" w:rsidRDefault="000F7647">
                      <w:r>
                        <w:rPr>
                          <w:rFonts w:hint="eastAsia"/>
                        </w:rPr>
                        <w:t>子ども未来部保育施設運営課</w:t>
                      </w:r>
                    </w:p>
                  </w:txbxContent>
                </v:textbox>
              </v:shape>
            </w:pict>
          </mc:Fallback>
        </mc:AlternateContent>
      </w:r>
      <w:r w:rsidR="006B1ACB">
        <w:rPr>
          <w:rFonts w:ascii="ＭＳ ゴシック" w:eastAsia="ＭＳ ゴシック" w:hAnsi="ＭＳ ゴシック" w:hint="eastAsia"/>
          <w:noProof/>
          <w:sz w:val="24"/>
        </w:rPr>
        <w:t>第</w:t>
      </w:r>
      <w:r w:rsidR="002C64CC">
        <w:rPr>
          <w:rFonts w:ascii="ＭＳ ゴシック" w:eastAsia="ＭＳ ゴシック" w:hAnsi="ＭＳ ゴシック" w:hint="eastAsia"/>
          <w:noProof/>
          <w:sz w:val="24"/>
        </w:rPr>
        <w:t>１２</w:t>
      </w:r>
      <w:r w:rsidR="007271A6">
        <w:rPr>
          <w:rFonts w:ascii="ＭＳ ゴシック" w:eastAsia="ＭＳ ゴシック" w:hAnsi="ＭＳ ゴシック" w:hint="eastAsia"/>
          <w:noProof/>
          <w:sz w:val="24"/>
        </w:rPr>
        <w:t>４</w:t>
      </w:r>
      <w:r w:rsidR="007121C9" w:rsidRPr="007121C9">
        <w:rPr>
          <w:rFonts w:ascii="ＭＳ ゴシック" w:eastAsia="ＭＳ ゴシック" w:hAnsi="ＭＳ ゴシック" w:hint="eastAsia"/>
          <w:noProof/>
          <w:sz w:val="24"/>
        </w:rPr>
        <w:t xml:space="preserve">号議案　</w:t>
      </w:r>
      <w:r w:rsidR="007271A6">
        <w:rPr>
          <w:rFonts w:ascii="ＭＳ ゴシック" w:eastAsia="ＭＳ ゴシック" w:hAnsi="ＭＳ ゴシック" w:hint="eastAsia"/>
          <w:noProof/>
          <w:sz w:val="24"/>
        </w:rPr>
        <w:t>品川区家庭的保育事業等の設備および運営の基準に関する条例の一部を改正する条例</w:t>
      </w:r>
    </w:p>
    <w:p w14:paraId="610A4F68" w14:textId="77777777" w:rsidR="00CF3E06" w:rsidRPr="00F86FC2" w:rsidRDefault="00CF3E06" w:rsidP="00F86FC2">
      <w:pPr>
        <w:tabs>
          <w:tab w:val="right" w:pos="426"/>
          <w:tab w:val="left" w:pos="2850"/>
          <w:tab w:val="left" w:pos="3686"/>
          <w:tab w:val="left" w:pos="4820"/>
        </w:tabs>
        <w:jc w:val="center"/>
        <w:rPr>
          <w:rFonts w:ascii="ＭＳ ゴシック" w:eastAsia="ＭＳ ゴシック" w:hAnsi="ＭＳ ゴシック"/>
          <w:noProof/>
        </w:rPr>
      </w:pPr>
    </w:p>
    <w:p w14:paraId="44252ADE" w14:textId="77777777" w:rsidR="00AC4490" w:rsidRDefault="00E95A36" w:rsidP="00AC4490">
      <w:pPr>
        <w:tabs>
          <w:tab w:val="right" w:pos="426"/>
          <w:tab w:val="left" w:pos="2850"/>
          <w:tab w:val="left" w:pos="3686"/>
          <w:tab w:val="left" w:pos="4820"/>
        </w:tabs>
        <w:rPr>
          <w:rFonts w:ascii="ＭＳ ゴシック" w:eastAsia="ＭＳ ゴシック" w:hAnsi="ＭＳ ゴシック"/>
          <w:sz w:val="24"/>
          <w:szCs w:val="24"/>
        </w:rPr>
      </w:pPr>
      <w:r w:rsidRPr="0048138B">
        <w:rPr>
          <w:rFonts w:ascii="ＭＳ ゴシック" w:eastAsia="ＭＳ ゴシック" w:hAnsi="ＭＳ ゴシック" w:hint="eastAsia"/>
          <w:sz w:val="24"/>
          <w:szCs w:val="24"/>
        </w:rPr>
        <w:t>１</w:t>
      </w:r>
      <w:r w:rsidR="00DE6ABD">
        <w:rPr>
          <w:rFonts w:ascii="ＭＳ ゴシック" w:eastAsia="ＭＳ ゴシック" w:hAnsi="ＭＳ ゴシック" w:hint="eastAsia"/>
          <w:sz w:val="24"/>
          <w:szCs w:val="24"/>
        </w:rPr>
        <w:t xml:space="preserve">　</w:t>
      </w:r>
      <w:r w:rsidR="00147FCB" w:rsidRPr="0048138B">
        <w:rPr>
          <w:rFonts w:ascii="ＭＳ ゴシック" w:eastAsia="ＭＳ ゴシック" w:hAnsi="ＭＳ ゴシック" w:hint="eastAsia"/>
          <w:sz w:val="24"/>
          <w:szCs w:val="24"/>
        </w:rPr>
        <w:t>改正理由</w:t>
      </w:r>
    </w:p>
    <w:p w14:paraId="5C760DC9" w14:textId="6AD2B04C" w:rsidR="00B7398E" w:rsidRPr="00B7398E" w:rsidRDefault="00C70038" w:rsidP="00B7398E">
      <w:pPr>
        <w:pStyle w:val="a3"/>
        <w:numPr>
          <w:ilvl w:val="0"/>
          <w:numId w:val="12"/>
        </w:numPr>
        <w:tabs>
          <w:tab w:val="right" w:pos="426"/>
          <w:tab w:val="left" w:pos="2850"/>
          <w:tab w:val="left" w:pos="3686"/>
          <w:tab w:val="left" w:pos="4820"/>
        </w:tabs>
        <w:ind w:leftChars="0"/>
        <w:rPr>
          <w:rFonts w:asciiTheme="minorEastAsia" w:hAnsiTheme="minorEastAsia"/>
          <w:sz w:val="24"/>
        </w:rPr>
      </w:pPr>
      <w:r>
        <w:rPr>
          <w:rFonts w:asciiTheme="minorEastAsia" w:hAnsiTheme="minorEastAsia" w:hint="eastAsia"/>
          <w:sz w:val="24"/>
        </w:rPr>
        <w:t xml:space="preserve"> </w:t>
      </w:r>
      <w:r w:rsidR="00B7398E" w:rsidRPr="00B7398E">
        <w:rPr>
          <w:rFonts w:asciiTheme="minorEastAsia" w:hAnsiTheme="minorEastAsia" w:hint="eastAsia"/>
          <w:sz w:val="24"/>
        </w:rPr>
        <w:t>児童福祉法の一部を改正する法律（令和７年法律</w:t>
      </w:r>
      <w:r w:rsidR="002B6A56">
        <w:rPr>
          <w:rFonts w:asciiTheme="minorEastAsia" w:hAnsiTheme="minorEastAsia" w:hint="eastAsia"/>
          <w:sz w:val="24"/>
        </w:rPr>
        <w:t>第</w:t>
      </w:r>
      <w:r w:rsidR="00B7398E" w:rsidRPr="00B7398E">
        <w:rPr>
          <w:rFonts w:asciiTheme="minorEastAsia" w:hAnsiTheme="minorEastAsia" w:hint="eastAsia"/>
          <w:sz w:val="24"/>
        </w:rPr>
        <w:t>29号）の施行に伴い、こども家庭庁関係内閣府令の整備に関する内閣</w:t>
      </w:r>
    </w:p>
    <w:p w14:paraId="67DA9B04" w14:textId="394113FD" w:rsidR="00567C1A" w:rsidRPr="00B7398E" w:rsidRDefault="00B7398E" w:rsidP="00B7398E">
      <w:pPr>
        <w:tabs>
          <w:tab w:val="right" w:pos="426"/>
          <w:tab w:val="left" w:pos="2850"/>
          <w:tab w:val="left" w:pos="3686"/>
          <w:tab w:val="left" w:pos="4820"/>
        </w:tabs>
        <w:ind w:firstLineChars="200" w:firstLine="480"/>
        <w:rPr>
          <w:rFonts w:asciiTheme="minorEastAsia" w:hAnsiTheme="minorEastAsia"/>
          <w:sz w:val="24"/>
        </w:rPr>
      </w:pPr>
      <w:r w:rsidRPr="00B7398E">
        <w:rPr>
          <w:rFonts w:asciiTheme="minorEastAsia" w:hAnsiTheme="minorEastAsia" w:hint="eastAsia"/>
          <w:sz w:val="24"/>
        </w:rPr>
        <w:t>府令が令和７年９月10日に公布され、同年10月１日に施行されたため、条例の一部を改正する。</w:t>
      </w:r>
    </w:p>
    <w:p w14:paraId="2A585E6D" w14:textId="77777777" w:rsidR="001878FE" w:rsidRDefault="00B7398E" w:rsidP="002B7FDF">
      <w:pPr>
        <w:pStyle w:val="a3"/>
        <w:numPr>
          <w:ilvl w:val="0"/>
          <w:numId w:val="12"/>
        </w:numPr>
        <w:tabs>
          <w:tab w:val="right" w:pos="426"/>
          <w:tab w:val="left" w:pos="2850"/>
          <w:tab w:val="left" w:pos="3686"/>
          <w:tab w:val="left" w:pos="4820"/>
        </w:tabs>
        <w:ind w:leftChars="100" w:left="570"/>
        <w:rPr>
          <w:rFonts w:asciiTheme="minorEastAsia" w:hAnsiTheme="minorEastAsia"/>
          <w:sz w:val="24"/>
          <w:szCs w:val="24"/>
        </w:rPr>
      </w:pPr>
      <w:r>
        <w:rPr>
          <w:rFonts w:asciiTheme="minorEastAsia" w:hAnsiTheme="minorEastAsia" w:hint="eastAsia"/>
          <w:sz w:val="24"/>
          <w:szCs w:val="24"/>
        </w:rPr>
        <w:t xml:space="preserve"> </w:t>
      </w:r>
      <w:bookmarkStart w:id="0" w:name="_Hlk214355141"/>
      <w:r w:rsidR="004E58BE" w:rsidRPr="004E58BE">
        <w:rPr>
          <w:rFonts w:asciiTheme="minorEastAsia" w:hAnsiTheme="minorEastAsia" w:hint="eastAsia"/>
          <w:sz w:val="24"/>
          <w:szCs w:val="24"/>
        </w:rPr>
        <w:t>児童福祉施設の設備及び運営に関する基準等の一部を改正する内閣府令が令和７年９月</w:t>
      </w:r>
      <w:r w:rsidR="001878FE">
        <w:rPr>
          <w:rFonts w:asciiTheme="minorEastAsia" w:hAnsiTheme="minorEastAsia" w:hint="eastAsia"/>
          <w:sz w:val="24"/>
          <w:szCs w:val="24"/>
        </w:rPr>
        <w:t>16</w:t>
      </w:r>
      <w:r w:rsidR="004E58BE" w:rsidRPr="004E58BE">
        <w:rPr>
          <w:rFonts w:asciiTheme="minorEastAsia" w:hAnsiTheme="minorEastAsia" w:hint="eastAsia"/>
          <w:sz w:val="24"/>
          <w:szCs w:val="24"/>
        </w:rPr>
        <w:t>日に公布・施行された</w:t>
      </w:r>
      <w:r w:rsidR="001878FE">
        <w:rPr>
          <w:rFonts w:asciiTheme="minorEastAsia" w:hAnsiTheme="minorEastAsia" w:hint="eastAsia"/>
          <w:sz w:val="24"/>
          <w:szCs w:val="24"/>
        </w:rPr>
        <w:t>ため、条</w:t>
      </w:r>
    </w:p>
    <w:p w14:paraId="41BF6B0B" w14:textId="50496299" w:rsidR="004E58BE" w:rsidRDefault="001878FE" w:rsidP="001878FE">
      <w:pPr>
        <w:tabs>
          <w:tab w:val="right" w:pos="426"/>
          <w:tab w:val="left" w:pos="2850"/>
          <w:tab w:val="left" w:pos="3686"/>
          <w:tab w:val="left" w:pos="4820"/>
        </w:tabs>
        <w:ind w:left="210" w:firstLineChars="100" w:firstLine="240"/>
        <w:rPr>
          <w:rFonts w:asciiTheme="minorEastAsia" w:hAnsiTheme="minorEastAsia"/>
          <w:sz w:val="24"/>
          <w:szCs w:val="24"/>
        </w:rPr>
      </w:pPr>
      <w:r w:rsidRPr="001878FE">
        <w:rPr>
          <w:rFonts w:asciiTheme="minorEastAsia" w:hAnsiTheme="minorEastAsia" w:hint="eastAsia"/>
          <w:sz w:val="24"/>
          <w:szCs w:val="24"/>
        </w:rPr>
        <w:t>例の一部を改正する。</w:t>
      </w:r>
    </w:p>
    <w:bookmarkEnd w:id="0"/>
    <w:p w14:paraId="69DE7744" w14:textId="77777777" w:rsidR="001878FE" w:rsidRPr="001878FE" w:rsidRDefault="001878FE" w:rsidP="001878FE">
      <w:pPr>
        <w:tabs>
          <w:tab w:val="right" w:pos="426"/>
          <w:tab w:val="left" w:pos="2850"/>
          <w:tab w:val="left" w:pos="3686"/>
          <w:tab w:val="left" w:pos="4820"/>
        </w:tabs>
        <w:ind w:left="210" w:firstLineChars="100" w:firstLine="240"/>
        <w:rPr>
          <w:rFonts w:asciiTheme="minorEastAsia" w:hAnsiTheme="minorEastAsia"/>
          <w:sz w:val="24"/>
          <w:szCs w:val="24"/>
        </w:rPr>
      </w:pPr>
    </w:p>
    <w:p w14:paraId="2D491A5D" w14:textId="49A0395C" w:rsidR="00BF42A3" w:rsidRPr="00BF42A3" w:rsidRDefault="00360CFB" w:rsidP="00BF42A3">
      <w:pPr>
        <w:tabs>
          <w:tab w:val="right" w:pos="426"/>
          <w:tab w:val="left" w:pos="2850"/>
          <w:tab w:val="left" w:pos="3686"/>
          <w:tab w:val="left" w:pos="4820"/>
        </w:tabs>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CC6FCF">
        <w:rPr>
          <w:rFonts w:ascii="ＭＳ ゴシック" w:eastAsia="ＭＳ ゴシック" w:hAnsi="ＭＳ ゴシック" w:hint="eastAsia"/>
          <w:sz w:val="24"/>
          <w:szCs w:val="24"/>
        </w:rPr>
        <w:t xml:space="preserve">　</w:t>
      </w:r>
      <w:r w:rsidR="00147FCB" w:rsidRPr="0048138B">
        <w:rPr>
          <w:rFonts w:ascii="ＭＳ ゴシック" w:eastAsia="ＭＳ ゴシック" w:hAnsi="ＭＳ ゴシック" w:hint="eastAsia"/>
          <w:sz w:val="24"/>
          <w:szCs w:val="24"/>
        </w:rPr>
        <w:t>改正内容</w:t>
      </w:r>
      <w:r w:rsidR="00962E61">
        <w:rPr>
          <w:rFonts w:ascii="ＭＳ ゴシック" w:eastAsia="ＭＳ ゴシック" w:hAnsi="ＭＳ ゴシック" w:hint="eastAsia"/>
          <w:sz w:val="24"/>
          <w:szCs w:val="24"/>
        </w:rPr>
        <w:t>（概要）</w:t>
      </w:r>
    </w:p>
    <w:p w14:paraId="737C78E4" w14:textId="765E56F8" w:rsidR="00D50E35" w:rsidRPr="00D50E35" w:rsidRDefault="00D50E35" w:rsidP="00D50E35">
      <w:pPr>
        <w:pStyle w:val="a3"/>
        <w:numPr>
          <w:ilvl w:val="0"/>
          <w:numId w:val="18"/>
        </w:numPr>
        <w:tabs>
          <w:tab w:val="right" w:pos="426"/>
          <w:tab w:val="left" w:pos="2850"/>
          <w:tab w:val="left" w:pos="3686"/>
          <w:tab w:val="left" w:pos="4820"/>
        </w:tabs>
        <w:ind w:leftChars="0"/>
        <w:rPr>
          <w:rFonts w:asciiTheme="minorEastAsia" w:hAnsiTheme="minorEastAsia"/>
          <w:sz w:val="24"/>
        </w:rPr>
      </w:pPr>
      <w:r>
        <w:rPr>
          <w:rFonts w:asciiTheme="minorEastAsia" w:hAnsiTheme="minorEastAsia" w:hint="eastAsia"/>
          <w:sz w:val="24"/>
        </w:rPr>
        <w:t xml:space="preserve"> </w:t>
      </w:r>
      <w:r w:rsidRPr="00D50E35">
        <w:rPr>
          <w:rFonts w:asciiTheme="minorEastAsia" w:hAnsiTheme="minorEastAsia" w:hint="eastAsia"/>
          <w:sz w:val="24"/>
        </w:rPr>
        <w:t>児童福祉法の改正により、保育所等の職員による虐待に関する通報義務等が創設され、通報義務等の対象となる施設・事</w:t>
      </w:r>
    </w:p>
    <w:p w14:paraId="0936AF54" w14:textId="065837F8" w:rsidR="00D50E35" w:rsidRPr="00D50E35" w:rsidRDefault="00D50E35" w:rsidP="00D50E35">
      <w:pPr>
        <w:tabs>
          <w:tab w:val="right" w:pos="426"/>
          <w:tab w:val="left" w:pos="2850"/>
          <w:tab w:val="left" w:pos="3686"/>
          <w:tab w:val="left" w:pos="4820"/>
        </w:tabs>
        <w:ind w:firstLineChars="200" w:firstLine="480"/>
        <w:rPr>
          <w:rFonts w:asciiTheme="minorEastAsia" w:hAnsiTheme="minorEastAsia"/>
          <w:sz w:val="24"/>
        </w:rPr>
      </w:pPr>
      <w:r w:rsidRPr="00D50E35">
        <w:rPr>
          <w:rFonts w:asciiTheme="minorEastAsia" w:hAnsiTheme="minorEastAsia" w:hint="eastAsia"/>
          <w:sz w:val="24"/>
        </w:rPr>
        <w:t>業が追加された。また、通報を受けて</w:t>
      </w:r>
      <w:r w:rsidR="00DF2B6D">
        <w:rPr>
          <w:rFonts w:asciiTheme="minorEastAsia" w:hAnsiTheme="minorEastAsia" w:hint="eastAsia"/>
          <w:sz w:val="24"/>
        </w:rPr>
        <w:t>必要な</w:t>
      </w:r>
      <w:r w:rsidRPr="00D50E35">
        <w:rPr>
          <w:rFonts w:asciiTheme="minorEastAsia" w:hAnsiTheme="minorEastAsia" w:hint="eastAsia"/>
          <w:sz w:val="24"/>
        </w:rPr>
        <w:t>措置等を講じる所管行政庁についても新たに規定された。</w:t>
      </w:r>
    </w:p>
    <w:p w14:paraId="60E30A99" w14:textId="45D7E159" w:rsidR="00D50E35" w:rsidRPr="00A37E37" w:rsidRDefault="00D50E35" w:rsidP="00A37E37">
      <w:pPr>
        <w:tabs>
          <w:tab w:val="right" w:pos="426"/>
          <w:tab w:val="left" w:pos="2850"/>
          <w:tab w:val="left" w:pos="3686"/>
          <w:tab w:val="left" w:pos="4820"/>
        </w:tabs>
        <w:ind w:left="426" w:firstLineChars="22" w:firstLine="53"/>
        <w:rPr>
          <w:rFonts w:asciiTheme="minorEastAsia" w:hAnsiTheme="minorEastAsia"/>
          <w:sz w:val="24"/>
        </w:rPr>
      </w:pPr>
      <w:r w:rsidRPr="00D50E35">
        <w:rPr>
          <w:rFonts w:asciiTheme="minorEastAsia" w:hAnsiTheme="minorEastAsia" w:hint="eastAsia"/>
          <w:sz w:val="24"/>
        </w:rPr>
        <w:t>法改正に伴い、上記内容等を定めた児童福祉法第33条の10第２項</w:t>
      </w:r>
      <w:r w:rsidR="00A37E37">
        <w:rPr>
          <w:rFonts w:asciiTheme="minorEastAsia" w:hAnsiTheme="minorEastAsia" w:hint="eastAsia"/>
          <w:sz w:val="24"/>
        </w:rPr>
        <w:t>および</w:t>
      </w:r>
      <w:r w:rsidRPr="00D50E35">
        <w:rPr>
          <w:rFonts w:asciiTheme="minorEastAsia" w:hAnsiTheme="minorEastAsia" w:hint="eastAsia"/>
          <w:sz w:val="24"/>
        </w:rPr>
        <w:t>第３項が追加されたことを受け、条文中「第33条の</w:t>
      </w:r>
      <w:r w:rsidR="00A37E37">
        <w:rPr>
          <w:rFonts w:asciiTheme="minorEastAsia" w:hAnsiTheme="minorEastAsia" w:hint="eastAsia"/>
          <w:sz w:val="24"/>
        </w:rPr>
        <w:t>10」</w:t>
      </w:r>
      <w:r w:rsidRPr="00A37E37">
        <w:rPr>
          <w:rFonts w:asciiTheme="minorEastAsia" w:hAnsiTheme="minorEastAsia" w:hint="eastAsia"/>
          <w:sz w:val="24"/>
        </w:rPr>
        <w:t>を「第33条の10第１項」に改める。</w:t>
      </w:r>
    </w:p>
    <w:p w14:paraId="35EE6572" w14:textId="77777777" w:rsidR="00962E61" w:rsidRDefault="00D50E35" w:rsidP="00962E61">
      <w:pPr>
        <w:pStyle w:val="a3"/>
        <w:numPr>
          <w:ilvl w:val="0"/>
          <w:numId w:val="18"/>
        </w:numPr>
        <w:tabs>
          <w:tab w:val="right" w:pos="426"/>
          <w:tab w:val="left" w:pos="2850"/>
          <w:tab w:val="left" w:pos="3686"/>
          <w:tab w:val="left" w:pos="4820"/>
        </w:tabs>
        <w:ind w:leftChars="0"/>
        <w:rPr>
          <w:rFonts w:asciiTheme="minorEastAsia" w:hAnsiTheme="minorEastAsia"/>
          <w:sz w:val="24"/>
          <w:szCs w:val="24"/>
        </w:rPr>
      </w:pPr>
      <w:r>
        <w:rPr>
          <w:rFonts w:asciiTheme="minorEastAsia" w:hAnsiTheme="minorEastAsia" w:hint="eastAsia"/>
          <w:sz w:val="24"/>
          <w:szCs w:val="24"/>
        </w:rPr>
        <w:t xml:space="preserve"> </w:t>
      </w:r>
      <w:r w:rsidR="00CF3E06">
        <w:rPr>
          <w:rFonts w:asciiTheme="minorEastAsia" w:hAnsiTheme="minorEastAsia" w:hint="eastAsia"/>
          <w:sz w:val="24"/>
          <w:szCs w:val="24"/>
        </w:rPr>
        <w:t>保育所等の健康診断について</w:t>
      </w:r>
      <w:r w:rsidR="00962E61">
        <w:rPr>
          <w:rFonts w:asciiTheme="minorEastAsia" w:hAnsiTheme="minorEastAsia" w:hint="eastAsia"/>
          <w:sz w:val="24"/>
          <w:szCs w:val="24"/>
        </w:rPr>
        <w:t>は、利用乳幼児に対し、</w:t>
      </w:r>
      <w:r w:rsidR="00962E61" w:rsidRPr="004E58BE">
        <w:rPr>
          <w:rFonts w:asciiTheme="minorEastAsia" w:hAnsiTheme="minorEastAsia" w:hint="eastAsia"/>
          <w:sz w:val="24"/>
          <w:szCs w:val="24"/>
        </w:rPr>
        <w:t>児童福祉施設の設備及び運営に関する基準</w:t>
      </w:r>
      <w:r w:rsidR="00962E61">
        <w:rPr>
          <w:rFonts w:asciiTheme="minorEastAsia" w:hAnsiTheme="minorEastAsia" w:hint="eastAsia"/>
          <w:sz w:val="24"/>
          <w:szCs w:val="24"/>
        </w:rPr>
        <w:t>等に基づき実施すること</w:t>
      </w:r>
    </w:p>
    <w:p w14:paraId="21C6246D" w14:textId="77777777" w:rsidR="00B32C35" w:rsidRDefault="00962E61" w:rsidP="00B32C35">
      <w:pPr>
        <w:tabs>
          <w:tab w:val="right" w:pos="426"/>
          <w:tab w:val="left" w:pos="2850"/>
          <w:tab w:val="left" w:pos="3686"/>
          <w:tab w:val="left" w:pos="4820"/>
        </w:tabs>
        <w:ind w:leftChars="50" w:left="105" w:firstLineChars="150" w:firstLine="360"/>
        <w:rPr>
          <w:rFonts w:asciiTheme="minorEastAsia" w:hAnsiTheme="minorEastAsia"/>
          <w:sz w:val="24"/>
          <w:szCs w:val="24"/>
        </w:rPr>
      </w:pPr>
      <w:r w:rsidRPr="00962E61">
        <w:rPr>
          <w:rFonts w:asciiTheme="minorEastAsia" w:hAnsiTheme="minorEastAsia" w:hint="eastAsia"/>
          <w:sz w:val="24"/>
          <w:szCs w:val="24"/>
        </w:rPr>
        <w:t>となっているが、</w:t>
      </w:r>
      <w:r w:rsidR="00D50E35" w:rsidRPr="00962E61">
        <w:rPr>
          <w:rFonts w:asciiTheme="minorEastAsia" w:hAnsiTheme="minorEastAsia" w:hint="eastAsia"/>
          <w:sz w:val="24"/>
          <w:szCs w:val="24"/>
        </w:rPr>
        <w:t>本改正により、</w:t>
      </w:r>
      <w:r>
        <w:rPr>
          <w:rFonts w:asciiTheme="minorEastAsia" w:hAnsiTheme="minorEastAsia" w:hint="eastAsia"/>
          <w:sz w:val="24"/>
          <w:szCs w:val="24"/>
        </w:rPr>
        <w:t>母子保健法に規定する</w:t>
      </w:r>
      <w:r w:rsidR="00D50E35" w:rsidRPr="00962E61">
        <w:rPr>
          <w:rFonts w:asciiTheme="minorEastAsia" w:hAnsiTheme="minorEastAsia" w:hint="eastAsia"/>
          <w:sz w:val="24"/>
          <w:szCs w:val="24"/>
        </w:rPr>
        <w:t>乳幼児に対する健康診査を行った場合に、</w:t>
      </w:r>
      <w:r>
        <w:rPr>
          <w:rFonts w:asciiTheme="minorEastAsia" w:hAnsiTheme="minorEastAsia" w:hint="eastAsia"/>
          <w:sz w:val="24"/>
          <w:szCs w:val="24"/>
        </w:rPr>
        <w:t>保育所等の</w:t>
      </w:r>
      <w:r w:rsidR="00D50E35" w:rsidRPr="00962E61">
        <w:rPr>
          <w:rFonts w:asciiTheme="minorEastAsia" w:hAnsiTheme="minorEastAsia" w:hint="eastAsia"/>
          <w:sz w:val="24"/>
          <w:szCs w:val="24"/>
        </w:rPr>
        <w:t>利用開始</w:t>
      </w:r>
      <w:r w:rsidR="00B32C35">
        <w:rPr>
          <w:rFonts w:asciiTheme="minorEastAsia" w:hAnsiTheme="minorEastAsia" w:hint="eastAsia"/>
          <w:sz w:val="24"/>
          <w:szCs w:val="24"/>
        </w:rPr>
        <w:t>時等</w:t>
      </w:r>
    </w:p>
    <w:p w14:paraId="380E60C9" w14:textId="7144FEF6" w:rsidR="009D450C" w:rsidRPr="00962E61" w:rsidRDefault="00D50E35" w:rsidP="00B32C35">
      <w:pPr>
        <w:tabs>
          <w:tab w:val="right" w:pos="426"/>
          <w:tab w:val="left" w:pos="2850"/>
          <w:tab w:val="left" w:pos="3686"/>
          <w:tab w:val="left" w:pos="4820"/>
        </w:tabs>
        <w:ind w:leftChars="50" w:left="105" w:firstLineChars="150" w:firstLine="360"/>
        <w:rPr>
          <w:rFonts w:asciiTheme="minorEastAsia" w:hAnsiTheme="minorEastAsia"/>
          <w:sz w:val="24"/>
          <w:szCs w:val="24"/>
        </w:rPr>
      </w:pPr>
      <w:r w:rsidRPr="000B2687">
        <w:rPr>
          <w:rFonts w:asciiTheme="minorEastAsia" w:hAnsiTheme="minorEastAsia" w:hint="eastAsia"/>
          <w:sz w:val="24"/>
          <w:szCs w:val="24"/>
        </w:rPr>
        <w:t>の健康診断</w:t>
      </w:r>
      <w:r w:rsidR="009D450C">
        <w:rPr>
          <w:rFonts w:asciiTheme="minorEastAsia" w:hAnsiTheme="minorEastAsia" w:hint="eastAsia"/>
          <w:sz w:val="24"/>
          <w:szCs w:val="24"/>
        </w:rPr>
        <w:t>を</w:t>
      </w:r>
      <w:r w:rsidRPr="00D50E35">
        <w:rPr>
          <w:rFonts w:asciiTheme="minorEastAsia" w:hAnsiTheme="minorEastAsia" w:hint="eastAsia"/>
          <w:sz w:val="24"/>
          <w:szCs w:val="24"/>
        </w:rPr>
        <w:t>省略</w:t>
      </w:r>
      <w:r w:rsidR="009D450C">
        <w:rPr>
          <w:rFonts w:asciiTheme="minorEastAsia" w:hAnsiTheme="minorEastAsia" w:hint="eastAsia"/>
          <w:sz w:val="24"/>
          <w:szCs w:val="24"/>
        </w:rPr>
        <w:t>すること</w:t>
      </w:r>
      <w:r w:rsidRPr="00D50E35">
        <w:rPr>
          <w:rFonts w:asciiTheme="minorEastAsia" w:hAnsiTheme="minorEastAsia" w:hint="eastAsia"/>
          <w:sz w:val="24"/>
          <w:szCs w:val="24"/>
        </w:rPr>
        <w:t>ができる</w:t>
      </w:r>
      <w:r w:rsidR="001D1A21">
        <w:rPr>
          <w:rFonts w:asciiTheme="minorEastAsia" w:hAnsiTheme="minorEastAsia" w:hint="eastAsia"/>
          <w:sz w:val="24"/>
          <w:szCs w:val="24"/>
        </w:rPr>
        <w:t>よう</w:t>
      </w:r>
      <w:r w:rsidR="009D450C" w:rsidRPr="009D450C">
        <w:rPr>
          <w:rFonts w:asciiTheme="minorEastAsia" w:hAnsiTheme="minorEastAsia" w:hint="eastAsia"/>
          <w:sz w:val="24"/>
          <w:szCs w:val="24"/>
        </w:rPr>
        <w:t>国基準</w:t>
      </w:r>
      <w:r w:rsidR="001D1A21">
        <w:rPr>
          <w:rFonts w:asciiTheme="minorEastAsia" w:hAnsiTheme="minorEastAsia" w:hint="eastAsia"/>
          <w:sz w:val="24"/>
          <w:szCs w:val="24"/>
        </w:rPr>
        <w:t>が改正されたため、</w:t>
      </w:r>
      <w:r w:rsidR="009D450C" w:rsidRPr="009D450C">
        <w:rPr>
          <w:rFonts w:asciiTheme="minorEastAsia" w:hAnsiTheme="minorEastAsia" w:hint="eastAsia"/>
          <w:sz w:val="24"/>
          <w:szCs w:val="24"/>
        </w:rPr>
        <w:t>同様の</w:t>
      </w:r>
      <w:r w:rsidR="001D1A21">
        <w:rPr>
          <w:rFonts w:asciiTheme="minorEastAsia" w:hAnsiTheme="minorEastAsia" w:hint="eastAsia"/>
          <w:sz w:val="24"/>
          <w:szCs w:val="24"/>
        </w:rPr>
        <w:t>基準を区基準として定める</w:t>
      </w:r>
      <w:r w:rsidR="009D450C" w:rsidRPr="009D450C">
        <w:rPr>
          <w:rFonts w:asciiTheme="minorEastAsia" w:hAnsiTheme="minorEastAsia" w:hint="eastAsia"/>
          <w:sz w:val="24"/>
          <w:szCs w:val="24"/>
        </w:rPr>
        <w:t>。</w:t>
      </w:r>
    </w:p>
    <w:p w14:paraId="6D12F83D" w14:textId="77777777" w:rsidR="009D450C" w:rsidRPr="00962E61" w:rsidRDefault="009D450C" w:rsidP="009D450C">
      <w:pPr>
        <w:tabs>
          <w:tab w:val="right" w:pos="426"/>
          <w:tab w:val="left" w:pos="2850"/>
          <w:tab w:val="left" w:pos="3686"/>
          <w:tab w:val="left" w:pos="4820"/>
        </w:tabs>
        <w:rPr>
          <w:rFonts w:ascii="ＭＳ ゴシック" w:eastAsia="ＭＳ ゴシック" w:hAnsi="ＭＳ ゴシック"/>
          <w:sz w:val="24"/>
          <w:szCs w:val="24"/>
        </w:rPr>
      </w:pPr>
    </w:p>
    <w:p w14:paraId="440015CF" w14:textId="43D21240" w:rsidR="00147FCB" w:rsidRPr="00D50E35" w:rsidRDefault="00F86FC2" w:rsidP="009D450C">
      <w:pPr>
        <w:tabs>
          <w:tab w:val="right" w:pos="426"/>
          <w:tab w:val="left" w:pos="2850"/>
          <w:tab w:val="left" w:pos="3686"/>
          <w:tab w:val="left" w:pos="4820"/>
        </w:tabs>
        <w:rPr>
          <w:rFonts w:asciiTheme="minorEastAsia" w:hAnsiTheme="minorEastAsia"/>
          <w:sz w:val="24"/>
          <w:szCs w:val="24"/>
        </w:rPr>
      </w:pPr>
      <w:r w:rsidRPr="00D50E35">
        <w:rPr>
          <w:rFonts w:ascii="ＭＳ ゴシック" w:eastAsia="ＭＳ ゴシック" w:hAnsi="ＭＳ ゴシック" w:hint="eastAsia"/>
          <w:sz w:val="24"/>
          <w:szCs w:val="24"/>
        </w:rPr>
        <w:t xml:space="preserve">３　</w:t>
      </w:r>
      <w:r w:rsidR="00056123" w:rsidRPr="00D50E35">
        <w:rPr>
          <w:rFonts w:ascii="ＭＳ ゴシック" w:eastAsia="ＭＳ ゴシック" w:hAnsi="ＭＳ ゴシック" w:hint="eastAsia"/>
          <w:sz w:val="24"/>
          <w:szCs w:val="24"/>
        </w:rPr>
        <w:t>改正案</w:t>
      </w:r>
    </w:p>
    <w:p w14:paraId="1DBD9962" w14:textId="3CB0D359" w:rsidR="00F62209" w:rsidRDefault="00147FCB" w:rsidP="00056123">
      <w:pPr>
        <w:tabs>
          <w:tab w:val="right" w:pos="426"/>
          <w:tab w:val="left" w:pos="2850"/>
          <w:tab w:val="left" w:pos="3686"/>
          <w:tab w:val="left" w:pos="4820"/>
        </w:tabs>
        <w:ind w:leftChars="100" w:left="210" w:firstLineChars="200" w:firstLine="480"/>
        <w:rPr>
          <w:rFonts w:ascii="ＭＳ 明朝" w:eastAsia="ＭＳ 明朝" w:hAnsi="ＭＳ 明朝"/>
          <w:sz w:val="24"/>
          <w:szCs w:val="24"/>
        </w:rPr>
      </w:pPr>
      <w:r w:rsidRPr="0048138B">
        <w:rPr>
          <w:rFonts w:ascii="ＭＳ 明朝" w:eastAsia="ＭＳ 明朝" w:hAnsi="ＭＳ 明朝" w:hint="eastAsia"/>
          <w:sz w:val="24"/>
          <w:szCs w:val="24"/>
        </w:rPr>
        <w:t>別紙「新旧対照表」のとおり</w:t>
      </w:r>
    </w:p>
    <w:p w14:paraId="2641BC47" w14:textId="77777777" w:rsidR="009D450C" w:rsidRPr="00056123" w:rsidRDefault="009D450C" w:rsidP="00056123">
      <w:pPr>
        <w:tabs>
          <w:tab w:val="right" w:pos="426"/>
          <w:tab w:val="left" w:pos="2850"/>
          <w:tab w:val="left" w:pos="3686"/>
          <w:tab w:val="left" w:pos="4820"/>
        </w:tabs>
        <w:ind w:leftChars="100" w:left="210" w:firstLineChars="200" w:firstLine="480"/>
        <w:rPr>
          <w:rFonts w:ascii="ＭＳ 明朝" w:eastAsia="ＭＳ 明朝" w:hAnsi="ＭＳ 明朝"/>
          <w:sz w:val="24"/>
          <w:szCs w:val="24"/>
        </w:rPr>
      </w:pPr>
    </w:p>
    <w:p w14:paraId="0DB1FC80" w14:textId="260BB261" w:rsidR="00834254" w:rsidRDefault="004720F2" w:rsidP="00834254">
      <w:pPr>
        <w:tabs>
          <w:tab w:val="right" w:pos="426"/>
          <w:tab w:val="left" w:pos="2850"/>
          <w:tab w:val="left" w:pos="3686"/>
          <w:tab w:val="left" w:pos="4820"/>
        </w:tabs>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056123">
        <w:rPr>
          <w:rFonts w:ascii="ＭＳ ゴシック" w:eastAsia="ＭＳ ゴシック" w:hAnsi="ＭＳ ゴシック" w:hint="eastAsia"/>
          <w:sz w:val="24"/>
          <w:szCs w:val="24"/>
        </w:rPr>
        <w:t xml:space="preserve">　施行日</w:t>
      </w:r>
    </w:p>
    <w:p w14:paraId="43A1692A" w14:textId="28B99DE5" w:rsidR="009D450C" w:rsidRDefault="009B5E40" w:rsidP="003D4DD1">
      <w:pPr>
        <w:tabs>
          <w:tab w:val="right" w:pos="426"/>
          <w:tab w:val="left" w:pos="2850"/>
          <w:tab w:val="left" w:pos="3686"/>
          <w:tab w:val="left" w:pos="4820"/>
        </w:tabs>
        <w:rPr>
          <w:rFonts w:asciiTheme="minorEastAsia" w:hAnsiTheme="minorEastAsia"/>
          <w:sz w:val="24"/>
          <w:szCs w:val="24"/>
        </w:rPr>
      </w:pPr>
      <w:r>
        <w:rPr>
          <w:rFonts w:ascii="ＭＳ ゴシック" w:eastAsia="ＭＳ ゴシック" w:hAnsi="ＭＳ ゴシック" w:hint="eastAsia"/>
          <w:sz w:val="24"/>
          <w:szCs w:val="24"/>
        </w:rPr>
        <w:t xml:space="preserve">　　</w:t>
      </w:r>
      <w:r w:rsidRPr="0058127A">
        <w:rPr>
          <w:rFonts w:asciiTheme="minorEastAsia" w:hAnsiTheme="minorEastAsia" w:hint="eastAsia"/>
          <w:sz w:val="24"/>
          <w:szCs w:val="24"/>
        </w:rPr>
        <w:t xml:space="preserve">　</w:t>
      </w:r>
      <w:r w:rsidR="006400AE" w:rsidRPr="0058127A">
        <w:rPr>
          <w:rFonts w:asciiTheme="minorEastAsia" w:hAnsiTheme="minorEastAsia" w:hint="eastAsia"/>
          <w:sz w:val="24"/>
          <w:szCs w:val="24"/>
        </w:rPr>
        <w:t>公布の日</w:t>
      </w:r>
    </w:p>
    <w:p w14:paraId="45E43120" w14:textId="77777777" w:rsidR="001D1A21" w:rsidRDefault="001D1A21" w:rsidP="003D4DD1">
      <w:pPr>
        <w:tabs>
          <w:tab w:val="right" w:pos="426"/>
          <w:tab w:val="left" w:pos="2850"/>
          <w:tab w:val="left" w:pos="3686"/>
          <w:tab w:val="left" w:pos="4820"/>
        </w:tabs>
        <w:rPr>
          <w:rFonts w:asciiTheme="minorEastAsia" w:hAnsiTheme="minorEastAsia"/>
          <w:sz w:val="24"/>
          <w:szCs w:val="24"/>
        </w:rPr>
      </w:pPr>
    </w:p>
    <w:p w14:paraId="1D3C9527" w14:textId="43F08984" w:rsidR="00A3394B" w:rsidRPr="00C5794E" w:rsidRDefault="00A3394B" w:rsidP="00C5794E">
      <w:pPr>
        <w:autoSpaceDE w:val="0"/>
        <w:autoSpaceDN w:val="0"/>
        <w:adjustRightInd w:val="0"/>
        <w:spacing w:line="336" w:lineRule="atLeast"/>
        <w:jc w:val="left"/>
        <w:rPr>
          <w:rFonts w:ascii="ＭＳ 明朝" w:eastAsia="ＭＳ 明朝" w:cs="ＭＳ 明朝"/>
          <w:kern w:val="0"/>
          <w:sz w:val="22"/>
          <w:lang w:val="ja-JP"/>
        </w:rPr>
      </w:pPr>
      <w:r>
        <w:rPr>
          <w:rFonts w:asciiTheme="minorEastAsia" w:hAnsiTheme="minorEastAsia"/>
          <w:sz w:val="24"/>
          <w:szCs w:val="24"/>
        </w:rPr>
        <w:lastRenderedPageBreak/>
        <w:t>（別紙）</w:t>
      </w:r>
      <w:r w:rsidR="00C5794E" w:rsidRPr="008E1030">
        <w:rPr>
          <w:rFonts w:ascii="ＭＳ 明朝" w:eastAsia="ＭＳ 明朝" w:cs="ＭＳ 明朝" w:hint="eastAsia"/>
          <w:kern w:val="0"/>
          <w:sz w:val="24"/>
          <w:lang w:val="ja-JP"/>
        </w:rPr>
        <w:t>品川区家庭的保育事業等の設備および運営の基準に関する条例の一部を改正する条例</w:t>
      </w:r>
      <w:r w:rsidR="00C5794E">
        <w:rPr>
          <w:rFonts w:ascii="ＭＳ 明朝" w:eastAsia="ＭＳ 明朝" w:cs="ＭＳ 明朝" w:hint="eastAsia"/>
          <w:kern w:val="0"/>
          <w:sz w:val="24"/>
          <w:lang w:val="ja-JP"/>
        </w:rPr>
        <w:t>（</w:t>
      </w:r>
      <w:r w:rsidR="00C5794E">
        <w:rPr>
          <w:rFonts w:ascii="ＭＳ 明朝" w:eastAsia="ＭＳ 明朝" w:cs="ＭＳ 明朝" w:hint="eastAsia"/>
          <w:kern w:val="0"/>
          <w:sz w:val="24"/>
          <w:szCs w:val="24"/>
          <w:lang w:val="ja-JP"/>
        </w:rPr>
        <w:t>新旧対照表）</w:t>
      </w:r>
    </w:p>
    <w:tbl>
      <w:tblPr>
        <w:tblW w:w="15066" w:type="dxa"/>
        <w:tblInd w:w="8" w:type="dxa"/>
        <w:tblLayout w:type="fixed"/>
        <w:tblCellMar>
          <w:left w:w="0" w:type="dxa"/>
          <w:right w:w="0" w:type="dxa"/>
        </w:tblCellMar>
        <w:tblLook w:val="0000" w:firstRow="0" w:lastRow="0" w:firstColumn="0" w:lastColumn="0" w:noHBand="0" w:noVBand="0"/>
      </w:tblPr>
      <w:tblGrid>
        <w:gridCol w:w="7533"/>
        <w:gridCol w:w="7533"/>
      </w:tblGrid>
      <w:tr w:rsidR="00C7064A" w:rsidRPr="00C7064A" w14:paraId="2CD18B88" w14:textId="77777777" w:rsidTr="00C862AD">
        <w:trPr>
          <w:trHeight w:val="325"/>
          <w:tblHeader/>
        </w:trPr>
        <w:tc>
          <w:tcPr>
            <w:tcW w:w="7533" w:type="dxa"/>
            <w:tcBorders>
              <w:top w:val="single" w:sz="6" w:space="0" w:color="auto"/>
              <w:left w:val="single" w:sz="6" w:space="0" w:color="auto"/>
              <w:bottom w:val="single" w:sz="6" w:space="0" w:color="auto"/>
              <w:right w:val="single" w:sz="6" w:space="0" w:color="auto"/>
            </w:tcBorders>
            <w:shd w:val="clear" w:color="auto" w:fill="FFFFFF"/>
          </w:tcPr>
          <w:p w14:paraId="2E4B0875" w14:textId="77777777" w:rsidR="00C7064A" w:rsidRPr="00C7064A" w:rsidRDefault="00C7064A" w:rsidP="00C7064A">
            <w:pPr>
              <w:autoSpaceDE w:val="0"/>
              <w:autoSpaceDN w:val="0"/>
              <w:adjustRightInd w:val="0"/>
              <w:spacing w:line="336" w:lineRule="atLeast"/>
              <w:jc w:val="center"/>
              <w:rPr>
                <w:rFonts w:ascii="ＭＳ 明朝" w:eastAsia="ＭＳ 明朝" w:hAnsi="游明朝" w:cs="ＭＳ 明朝"/>
                <w:kern w:val="0"/>
                <w:sz w:val="22"/>
                <w:lang w:val="ja-JP"/>
              </w:rPr>
            </w:pPr>
            <w:r w:rsidRPr="00C7064A">
              <w:rPr>
                <w:rFonts w:ascii="ＭＳ 明朝" w:eastAsia="ＭＳ 明朝" w:hAnsi="游明朝" w:cs="ＭＳ 明朝" w:hint="eastAsia"/>
                <w:kern w:val="0"/>
                <w:sz w:val="22"/>
                <w:lang w:val="ja-JP"/>
              </w:rPr>
              <w:t>改正後</w:t>
            </w:r>
          </w:p>
        </w:tc>
        <w:tc>
          <w:tcPr>
            <w:tcW w:w="7533" w:type="dxa"/>
            <w:tcBorders>
              <w:top w:val="single" w:sz="6" w:space="0" w:color="auto"/>
              <w:left w:val="single" w:sz="6" w:space="0" w:color="auto"/>
              <w:bottom w:val="single" w:sz="6" w:space="0" w:color="auto"/>
              <w:right w:val="single" w:sz="6" w:space="0" w:color="auto"/>
            </w:tcBorders>
            <w:shd w:val="clear" w:color="auto" w:fill="FFFFFF"/>
          </w:tcPr>
          <w:p w14:paraId="0F9045C7" w14:textId="017912FD" w:rsidR="00C7064A" w:rsidRPr="00C7064A" w:rsidRDefault="00C7064A" w:rsidP="00C7064A">
            <w:pPr>
              <w:autoSpaceDE w:val="0"/>
              <w:autoSpaceDN w:val="0"/>
              <w:adjustRightInd w:val="0"/>
              <w:spacing w:line="336" w:lineRule="atLeast"/>
              <w:jc w:val="center"/>
              <w:rPr>
                <w:rFonts w:ascii="ＭＳ 明朝" w:eastAsia="ＭＳ 明朝" w:hAnsi="游明朝" w:cs="ＭＳ 明朝"/>
                <w:kern w:val="0"/>
                <w:sz w:val="22"/>
                <w:lang w:val="ja-JP"/>
              </w:rPr>
            </w:pPr>
            <w:r w:rsidRPr="00C7064A">
              <w:rPr>
                <w:rFonts w:ascii="ＭＳ 明朝" w:eastAsia="ＭＳ 明朝" w:hAnsi="游明朝" w:cs="ＭＳ 明朝" w:hint="eastAsia"/>
                <w:kern w:val="0"/>
                <w:sz w:val="22"/>
                <w:lang w:val="ja-JP"/>
              </w:rPr>
              <w:t>現　行</w:t>
            </w:r>
          </w:p>
        </w:tc>
      </w:tr>
      <w:tr w:rsidR="00C7064A" w:rsidRPr="00C7064A" w14:paraId="47614B2E" w14:textId="77777777" w:rsidTr="00C862AD">
        <w:tblPrEx>
          <w:tblBorders>
            <w:left w:val="single" w:sz="6" w:space="0" w:color="auto"/>
            <w:right w:val="single" w:sz="6" w:space="0" w:color="auto"/>
            <w:insideV w:val="single" w:sz="6" w:space="0" w:color="auto"/>
          </w:tblBorders>
        </w:tblPrEx>
        <w:trPr>
          <w:trHeight w:val="665"/>
        </w:trPr>
        <w:tc>
          <w:tcPr>
            <w:tcW w:w="7533" w:type="dxa"/>
            <w:tcBorders>
              <w:top w:val="nil"/>
              <w:bottom w:val="nil"/>
            </w:tcBorders>
            <w:shd w:val="clear" w:color="auto" w:fill="FFFFFF"/>
          </w:tcPr>
          <w:p w14:paraId="7DE2A8A2" w14:textId="77777777" w:rsidR="00C7064A" w:rsidRPr="00C7064A" w:rsidRDefault="00C7064A" w:rsidP="00C7064A">
            <w:pPr>
              <w:autoSpaceDE w:val="0"/>
              <w:autoSpaceDN w:val="0"/>
              <w:adjustRightInd w:val="0"/>
              <w:spacing w:line="336" w:lineRule="atLeast"/>
              <w:ind w:leftChars="100" w:left="430" w:hangingChars="100" w:hanging="220"/>
              <w:jc w:val="left"/>
              <w:rPr>
                <w:rFonts w:ascii="ＭＳ 明朝" w:eastAsia="ＭＳ 明朝" w:hAnsi="游明朝" w:cs="ＭＳ 明朝"/>
                <w:kern w:val="0"/>
                <w:sz w:val="22"/>
                <w:lang w:val="ja-JP"/>
              </w:rPr>
            </w:pPr>
            <w:r w:rsidRPr="00C7064A">
              <w:rPr>
                <w:rFonts w:ascii="ＭＳ 明朝" w:eastAsia="ＭＳ 明朝" w:hAnsi="游明朝" w:cs="ＭＳ 明朝" w:hint="eastAsia"/>
                <w:kern w:val="0"/>
                <w:sz w:val="22"/>
                <w:lang w:val="ja-JP"/>
              </w:rPr>
              <w:t>○品川区家庭的保育事業等の設備および運営の基準に関する条例</w:t>
            </w:r>
          </w:p>
          <w:p w14:paraId="7B6C52F2" w14:textId="77777777" w:rsidR="00C7064A" w:rsidRPr="00C7064A" w:rsidRDefault="00C7064A" w:rsidP="00C7064A">
            <w:pPr>
              <w:autoSpaceDE w:val="0"/>
              <w:autoSpaceDN w:val="0"/>
              <w:adjustRightInd w:val="0"/>
              <w:spacing w:line="336" w:lineRule="atLeast"/>
              <w:ind w:leftChars="100" w:left="430" w:hangingChars="100" w:hanging="220"/>
              <w:jc w:val="right"/>
              <w:rPr>
                <w:rFonts w:ascii="ＭＳ 明朝" w:eastAsia="ＭＳ 明朝" w:hAnsi="游明朝" w:cs="ＭＳ 明朝"/>
                <w:kern w:val="0"/>
                <w:sz w:val="22"/>
                <w:lang w:val="ja-JP"/>
              </w:rPr>
            </w:pPr>
            <w:r w:rsidRPr="00C7064A">
              <w:rPr>
                <w:rFonts w:ascii="ＭＳ 明朝" w:eastAsia="ＭＳ 明朝" w:hAnsi="游明朝" w:cs="ＭＳ 明朝" w:hint="eastAsia"/>
                <w:kern w:val="0"/>
                <w:sz w:val="22"/>
                <w:lang w:val="ja-JP"/>
              </w:rPr>
              <w:t>平成</w:t>
            </w:r>
            <w:r w:rsidRPr="00C7064A">
              <w:rPr>
                <w:rFonts w:ascii="ＭＳ 明朝" w:eastAsia="ＭＳ 明朝" w:hAnsi="游明朝" w:cs="ＭＳ 明朝"/>
                <w:kern w:val="0"/>
                <w:sz w:val="22"/>
                <w:lang w:val="ja-JP"/>
              </w:rPr>
              <w:t>26</w:t>
            </w:r>
            <w:r w:rsidRPr="00C7064A">
              <w:rPr>
                <w:rFonts w:ascii="ＭＳ 明朝" w:eastAsia="ＭＳ 明朝" w:hAnsi="游明朝" w:cs="ＭＳ 明朝" w:hint="eastAsia"/>
                <w:kern w:val="0"/>
                <w:sz w:val="22"/>
                <w:lang w:val="ja-JP"/>
              </w:rPr>
              <w:t>年７月</w:t>
            </w:r>
            <w:r w:rsidRPr="00C7064A">
              <w:rPr>
                <w:rFonts w:ascii="ＭＳ 明朝" w:eastAsia="ＭＳ 明朝" w:hAnsi="游明朝" w:cs="ＭＳ 明朝"/>
                <w:kern w:val="0"/>
                <w:sz w:val="22"/>
                <w:lang w:val="ja-JP"/>
              </w:rPr>
              <w:t>11</w:t>
            </w:r>
            <w:r w:rsidRPr="00C7064A">
              <w:rPr>
                <w:rFonts w:ascii="ＭＳ 明朝" w:eastAsia="ＭＳ 明朝" w:hAnsi="游明朝" w:cs="ＭＳ 明朝" w:hint="eastAsia"/>
                <w:kern w:val="0"/>
                <w:sz w:val="22"/>
                <w:lang w:val="ja-JP"/>
              </w:rPr>
              <w:t>日条例第</w:t>
            </w:r>
            <w:r w:rsidRPr="00C7064A">
              <w:rPr>
                <w:rFonts w:ascii="ＭＳ 明朝" w:eastAsia="ＭＳ 明朝" w:hAnsi="游明朝" w:cs="ＭＳ 明朝"/>
                <w:kern w:val="0"/>
                <w:sz w:val="22"/>
                <w:lang w:val="ja-JP"/>
              </w:rPr>
              <w:t>24</w:t>
            </w:r>
            <w:r w:rsidRPr="00C7064A">
              <w:rPr>
                <w:rFonts w:ascii="ＭＳ 明朝" w:eastAsia="ＭＳ 明朝" w:hAnsi="游明朝" w:cs="ＭＳ 明朝" w:hint="eastAsia"/>
                <w:kern w:val="0"/>
                <w:sz w:val="22"/>
                <w:lang w:val="ja-JP"/>
              </w:rPr>
              <w:t>号</w:t>
            </w:r>
          </w:p>
        </w:tc>
        <w:tc>
          <w:tcPr>
            <w:tcW w:w="7533" w:type="dxa"/>
            <w:tcBorders>
              <w:top w:val="nil"/>
              <w:bottom w:val="nil"/>
            </w:tcBorders>
            <w:shd w:val="clear" w:color="auto" w:fill="FFFFFF"/>
          </w:tcPr>
          <w:p w14:paraId="05B7171D" w14:textId="77777777" w:rsidR="00C7064A" w:rsidRPr="00C7064A" w:rsidRDefault="00C7064A" w:rsidP="00C7064A">
            <w:pPr>
              <w:autoSpaceDE w:val="0"/>
              <w:autoSpaceDN w:val="0"/>
              <w:adjustRightInd w:val="0"/>
              <w:spacing w:line="336" w:lineRule="atLeast"/>
              <w:ind w:leftChars="100" w:left="430" w:hangingChars="100" w:hanging="220"/>
              <w:jc w:val="left"/>
              <w:rPr>
                <w:rFonts w:ascii="ＭＳ 明朝" w:eastAsia="ＭＳ 明朝" w:hAnsi="游明朝" w:cs="ＭＳ 明朝"/>
                <w:kern w:val="0"/>
                <w:sz w:val="22"/>
                <w:lang w:val="ja-JP"/>
              </w:rPr>
            </w:pPr>
            <w:r w:rsidRPr="00C7064A">
              <w:rPr>
                <w:rFonts w:ascii="ＭＳ 明朝" w:eastAsia="ＭＳ 明朝" w:hAnsi="游明朝" w:cs="ＭＳ 明朝" w:hint="eastAsia"/>
                <w:kern w:val="0"/>
                <w:sz w:val="22"/>
                <w:lang w:val="ja-JP"/>
              </w:rPr>
              <w:t>○品川区家庭的保育事業等の設備および運営の基準に関する条例</w:t>
            </w:r>
          </w:p>
          <w:p w14:paraId="5BFE5720" w14:textId="77777777" w:rsidR="00C7064A" w:rsidRPr="00C7064A" w:rsidRDefault="00C7064A" w:rsidP="00C7064A">
            <w:pPr>
              <w:autoSpaceDE w:val="0"/>
              <w:autoSpaceDN w:val="0"/>
              <w:adjustRightInd w:val="0"/>
              <w:spacing w:line="336" w:lineRule="atLeast"/>
              <w:jc w:val="right"/>
              <w:rPr>
                <w:rFonts w:ascii="ＭＳ 明朝" w:eastAsia="ＭＳ 明朝" w:hAnsi="游明朝" w:cs="ＭＳ 明朝"/>
                <w:kern w:val="0"/>
                <w:sz w:val="22"/>
                <w:lang w:val="ja-JP"/>
              </w:rPr>
            </w:pPr>
            <w:r w:rsidRPr="00C7064A">
              <w:rPr>
                <w:rFonts w:ascii="ＭＳ 明朝" w:eastAsia="ＭＳ 明朝" w:hAnsi="游明朝" w:cs="ＭＳ 明朝" w:hint="eastAsia"/>
                <w:kern w:val="0"/>
                <w:sz w:val="22"/>
                <w:lang w:val="ja-JP"/>
              </w:rPr>
              <w:t>平成</w:t>
            </w:r>
            <w:r w:rsidRPr="00C7064A">
              <w:rPr>
                <w:rFonts w:ascii="ＭＳ 明朝" w:eastAsia="ＭＳ 明朝" w:hAnsi="游明朝" w:cs="ＭＳ 明朝"/>
                <w:kern w:val="0"/>
                <w:sz w:val="22"/>
                <w:lang w:val="ja-JP"/>
              </w:rPr>
              <w:t>26</w:t>
            </w:r>
            <w:r w:rsidRPr="00C7064A">
              <w:rPr>
                <w:rFonts w:ascii="ＭＳ 明朝" w:eastAsia="ＭＳ 明朝" w:hAnsi="游明朝" w:cs="ＭＳ 明朝" w:hint="eastAsia"/>
                <w:kern w:val="0"/>
                <w:sz w:val="22"/>
                <w:lang w:val="ja-JP"/>
              </w:rPr>
              <w:t>年７月</w:t>
            </w:r>
            <w:r w:rsidRPr="00C7064A">
              <w:rPr>
                <w:rFonts w:ascii="ＭＳ 明朝" w:eastAsia="ＭＳ 明朝" w:hAnsi="游明朝" w:cs="ＭＳ 明朝"/>
                <w:kern w:val="0"/>
                <w:sz w:val="22"/>
                <w:lang w:val="ja-JP"/>
              </w:rPr>
              <w:t>11</w:t>
            </w:r>
            <w:r w:rsidRPr="00C7064A">
              <w:rPr>
                <w:rFonts w:ascii="ＭＳ 明朝" w:eastAsia="ＭＳ 明朝" w:hAnsi="游明朝" w:cs="ＭＳ 明朝" w:hint="eastAsia"/>
                <w:kern w:val="0"/>
                <w:sz w:val="22"/>
                <w:lang w:val="ja-JP"/>
              </w:rPr>
              <w:t>日条例第</w:t>
            </w:r>
            <w:r w:rsidRPr="00C7064A">
              <w:rPr>
                <w:rFonts w:ascii="ＭＳ 明朝" w:eastAsia="ＭＳ 明朝" w:hAnsi="游明朝" w:cs="ＭＳ 明朝"/>
                <w:kern w:val="0"/>
                <w:sz w:val="22"/>
                <w:lang w:val="ja-JP"/>
              </w:rPr>
              <w:t>24</w:t>
            </w:r>
            <w:r w:rsidRPr="00C7064A">
              <w:rPr>
                <w:rFonts w:ascii="ＭＳ 明朝" w:eastAsia="ＭＳ 明朝" w:hAnsi="游明朝" w:cs="ＭＳ 明朝" w:hint="eastAsia"/>
                <w:kern w:val="0"/>
                <w:sz w:val="22"/>
                <w:lang w:val="ja-JP"/>
              </w:rPr>
              <w:t>号</w:t>
            </w:r>
          </w:p>
        </w:tc>
      </w:tr>
      <w:tr w:rsidR="00100BC8" w:rsidRPr="00C7064A" w14:paraId="265AC442" w14:textId="77777777" w:rsidTr="00C862AD">
        <w:tblPrEx>
          <w:tblBorders>
            <w:left w:val="single" w:sz="6" w:space="0" w:color="auto"/>
            <w:right w:val="single" w:sz="6" w:space="0" w:color="auto"/>
            <w:insideV w:val="single" w:sz="6" w:space="0" w:color="auto"/>
          </w:tblBorders>
        </w:tblPrEx>
        <w:trPr>
          <w:trHeight w:val="665"/>
        </w:trPr>
        <w:tc>
          <w:tcPr>
            <w:tcW w:w="7533" w:type="dxa"/>
            <w:tcBorders>
              <w:top w:val="nil"/>
              <w:bottom w:val="nil"/>
            </w:tcBorders>
            <w:shd w:val="clear" w:color="auto" w:fill="FFFFFF"/>
          </w:tcPr>
          <w:p w14:paraId="3FB3F673" w14:textId="77777777" w:rsidR="00100BC8" w:rsidRPr="00D5250B" w:rsidRDefault="00100BC8" w:rsidP="00100BC8">
            <w:pPr>
              <w:autoSpaceDE w:val="0"/>
              <w:autoSpaceDN w:val="0"/>
              <w:adjustRightInd w:val="0"/>
              <w:spacing w:line="336" w:lineRule="atLeast"/>
              <w:ind w:firstLineChars="50" w:firstLine="110"/>
              <w:rPr>
                <w:rFonts w:ascii="ＭＳ 明朝" w:eastAsia="ＭＳ 明朝" w:cs="ＭＳ 明朝"/>
                <w:kern w:val="0"/>
                <w:sz w:val="22"/>
                <w:lang w:val="ja-JP"/>
              </w:rPr>
            </w:pPr>
            <w:r w:rsidRPr="00D5250B">
              <w:rPr>
                <w:rFonts w:ascii="ＭＳ 明朝" w:eastAsia="ＭＳ 明朝" w:cs="ＭＳ 明朝" w:hint="eastAsia"/>
                <w:kern w:val="0"/>
                <w:sz w:val="22"/>
                <w:lang w:val="ja-JP"/>
              </w:rPr>
              <w:t>（虐待等の禁止）</w:t>
            </w:r>
          </w:p>
          <w:p w14:paraId="66812F80" w14:textId="6CE55283" w:rsidR="00100BC8" w:rsidRPr="00100BC8" w:rsidRDefault="00100BC8"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r w:rsidRPr="00D5250B">
              <w:rPr>
                <w:rFonts w:ascii="ＭＳ 明朝" w:eastAsia="ＭＳ 明朝" w:cs="ＭＳ 明朝" w:hint="eastAsia"/>
                <w:kern w:val="0"/>
                <w:sz w:val="22"/>
                <w:lang w:val="ja-JP"/>
              </w:rPr>
              <w:t>第</w:t>
            </w:r>
            <w:r w:rsidRPr="00D5250B">
              <w:rPr>
                <w:rFonts w:ascii="ＭＳ 明朝" w:eastAsia="ＭＳ 明朝" w:cs="ＭＳ 明朝"/>
                <w:kern w:val="0"/>
                <w:sz w:val="22"/>
                <w:lang w:val="ja-JP"/>
              </w:rPr>
              <w:t>13</w:t>
            </w:r>
            <w:r w:rsidRPr="00D5250B">
              <w:rPr>
                <w:rFonts w:ascii="ＭＳ 明朝" w:eastAsia="ＭＳ 明朝" w:cs="ＭＳ 明朝" w:hint="eastAsia"/>
                <w:kern w:val="0"/>
                <w:sz w:val="22"/>
                <w:lang w:val="ja-JP"/>
              </w:rPr>
              <w:t>条　家庭的保育事業者等の職員は、利用乳幼児に対し、</w:t>
            </w:r>
            <w:r w:rsidRPr="00145EEB">
              <w:rPr>
                <w:rFonts w:ascii="ＭＳ 明朝" w:eastAsia="ＭＳ 明朝" w:cs="ＭＳ 明朝" w:hint="eastAsia"/>
                <w:color w:val="FF0000"/>
                <w:kern w:val="0"/>
                <w:sz w:val="22"/>
                <w:u w:val="single"/>
                <w:lang w:val="ja-JP"/>
              </w:rPr>
              <w:t>法第</w:t>
            </w:r>
            <w:r w:rsidRPr="00145EEB">
              <w:rPr>
                <w:rFonts w:ascii="ＭＳ 明朝" w:eastAsia="ＭＳ 明朝" w:cs="ＭＳ 明朝"/>
                <w:color w:val="FF0000"/>
                <w:kern w:val="0"/>
                <w:sz w:val="22"/>
                <w:u w:val="single"/>
                <w:lang w:val="ja-JP"/>
              </w:rPr>
              <w:t>33</w:t>
            </w:r>
            <w:r w:rsidRPr="00145EEB">
              <w:rPr>
                <w:rFonts w:ascii="ＭＳ 明朝" w:eastAsia="ＭＳ 明朝" w:cs="ＭＳ 明朝" w:hint="eastAsia"/>
                <w:color w:val="FF0000"/>
                <w:kern w:val="0"/>
                <w:sz w:val="22"/>
                <w:u w:val="single"/>
                <w:lang w:val="ja-JP"/>
              </w:rPr>
              <w:t>条の</w:t>
            </w:r>
            <w:r w:rsidRPr="00145EEB">
              <w:rPr>
                <w:rFonts w:ascii="ＭＳ 明朝" w:eastAsia="ＭＳ 明朝" w:cs="ＭＳ 明朝"/>
                <w:color w:val="FF0000"/>
                <w:kern w:val="0"/>
                <w:sz w:val="22"/>
                <w:u w:val="single"/>
                <w:lang w:val="ja-JP"/>
              </w:rPr>
              <w:t>10</w:t>
            </w:r>
            <w:r w:rsidRPr="00145EEB">
              <w:rPr>
                <w:rFonts w:ascii="ＭＳ 明朝" w:eastAsia="ＭＳ 明朝" w:cs="ＭＳ 明朝" w:hint="eastAsia"/>
                <w:color w:val="FF0000"/>
                <w:kern w:val="0"/>
                <w:sz w:val="22"/>
                <w:u w:val="single"/>
                <w:lang w:val="ja-JP"/>
              </w:rPr>
              <w:t>第１項各号</w:t>
            </w:r>
            <w:r w:rsidRPr="00D5250B">
              <w:rPr>
                <w:rFonts w:ascii="ＭＳ 明朝" w:eastAsia="ＭＳ 明朝" w:cs="ＭＳ 明朝" w:hint="eastAsia"/>
                <w:kern w:val="0"/>
                <w:sz w:val="22"/>
                <w:lang w:val="ja-JP"/>
              </w:rPr>
              <w:t>に掲げる行為その他当該利用乳幼児の心身に有害な影響を与える行為をしてはならない。</w:t>
            </w:r>
          </w:p>
        </w:tc>
        <w:tc>
          <w:tcPr>
            <w:tcW w:w="7533" w:type="dxa"/>
            <w:tcBorders>
              <w:top w:val="nil"/>
              <w:bottom w:val="nil"/>
            </w:tcBorders>
            <w:shd w:val="clear" w:color="auto" w:fill="FFFFFF"/>
          </w:tcPr>
          <w:p w14:paraId="337E87F4" w14:textId="77777777" w:rsidR="00100BC8" w:rsidRPr="00D5250B" w:rsidRDefault="00100BC8" w:rsidP="00100BC8">
            <w:pPr>
              <w:autoSpaceDE w:val="0"/>
              <w:autoSpaceDN w:val="0"/>
              <w:adjustRightInd w:val="0"/>
              <w:spacing w:line="336" w:lineRule="atLeast"/>
              <w:ind w:firstLineChars="50" w:firstLine="110"/>
              <w:rPr>
                <w:rFonts w:ascii="ＭＳ 明朝" w:eastAsia="ＭＳ 明朝" w:cs="ＭＳ 明朝"/>
                <w:kern w:val="0"/>
                <w:sz w:val="22"/>
                <w:lang w:val="ja-JP"/>
              </w:rPr>
            </w:pPr>
            <w:r w:rsidRPr="00D5250B">
              <w:rPr>
                <w:rFonts w:ascii="ＭＳ 明朝" w:eastAsia="ＭＳ 明朝" w:cs="ＭＳ 明朝" w:hint="eastAsia"/>
                <w:kern w:val="0"/>
                <w:sz w:val="22"/>
                <w:lang w:val="ja-JP"/>
              </w:rPr>
              <w:t>（虐待等の禁止）</w:t>
            </w:r>
          </w:p>
          <w:p w14:paraId="0508315F" w14:textId="570EC696" w:rsidR="00100BC8" w:rsidRPr="00100BC8" w:rsidRDefault="00100BC8"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r w:rsidRPr="00D5250B">
              <w:rPr>
                <w:rFonts w:ascii="ＭＳ 明朝" w:eastAsia="ＭＳ 明朝" w:cs="ＭＳ 明朝" w:hint="eastAsia"/>
                <w:kern w:val="0"/>
                <w:sz w:val="22"/>
                <w:lang w:val="ja-JP"/>
              </w:rPr>
              <w:t>第</w:t>
            </w:r>
            <w:r w:rsidRPr="00D5250B">
              <w:rPr>
                <w:rFonts w:ascii="ＭＳ 明朝" w:eastAsia="ＭＳ 明朝" w:cs="ＭＳ 明朝"/>
                <w:kern w:val="0"/>
                <w:sz w:val="22"/>
                <w:lang w:val="ja-JP"/>
              </w:rPr>
              <w:t>13</w:t>
            </w:r>
            <w:r w:rsidRPr="00D5250B">
              <w:rPr>
                <w:rFonts w:ascii="ＭＳ 明朝" w:eastAsia="ＭＳ 明朝" w:cs="ＭＳ 明朝" w:hint="eastAsia"/>
                <w:kern w:val="0"/>
                <w:sz w:val="22"/>
                <w:lang w:val="ja-JP"/>
              </w:rPr>
              <w:t>条　家庭的保育事業者等の職員は、利用乳幼児に対し、</w:t>
            </w:r>
            <w:r w:rsidRPr="00145EEB">
              <w:rPr>
                <w:rFonts w:ascii="ＭＳ 明朝" w:eastAsia="ＭＳ 明朝" w:cs="ＭＳ 明朝" w:hint="eastAsia"/>
                <w:color w:val="FF0000"/>
                <w:kern w:val="0"/>
                <w:sz w:val="22"/>
                <w:u w:val="single"/>
                <w:lang w:val="ja-JP"/>
              </w:rPr>
              <w:t>法第</w:t>
            </w:r>
            <w:r w:rsidRPr="00145EEB">
              <w:rPr>
                <w:rFonts w:ascii="ＭＳ 明朝" w:eastAsia="ＭＳ 明朝" w:cs="ＭＳ 明朝"/>
                <w:color w:val="FF0000"/>
                <w:kern w:val="0"/>
                <w:sz w:val="22"/>
                <w:u w:val="single"/>
                <w:lang w:val="ja-JP"/>
              </w:rPr>
              <w:t>33</w:t>
            </w:r>
            <w:r w:rsidRPr="00145EEB">
              <w:rPr>
                <w:rFonts w:ascii="ＭＳ 明朝" w:eastAsia="ＭＳ 明朝" w:cs="ＭＳ 明朝" w:hint="eastAsia"/>
                <w:color w:val="FF0000"/>
                <w:kern w:val="0"/>
                <w:sz w:val="22"/>
                <w:u w:val="single"/>
                <w:lang w:val="ja-JP"/>
              </w:rPr>
              <w:t>条の</w:t>
            </w:r>
            <w:r w:rsidRPr="00145EEB">
              <w:rPr>
                <w:rFonts w:ascii="ＭＳ 明朝" w:eastAsia="ＭＳ 明朝" w:cs="ＭＳ 明朝"/>
                <w:color w:val="FF0000"/>
                <w:kern w:val="0"/>
                <w:sz w:val="22"/>
                <w:u w:val="single"/>
                <w:lang w:val="ja-JP"/>
              </w:rPr>
              <w:t>10</w:t>
            </w:r>
            <w:r w:rsidRPr="00145EEB">
              <w:rPr>
                <w:rFonts w:ascii="ＭＳ 明朝" w:eastAsia="ＭＳ 明朝" w:cs="ＭＳ 明朝" w:hint="eastAsia"/>
                <w:color w:val="FF0000"/>
                <w:kern w:val="0"/>
                <w:sz w:val="22"/>
                <w:u w:val="single"/>
                <w:lang w:val="ja-JP"/>
              </w:rPr>
              <w:t>各号</w:t>
            </w:r>
            <w:r w:rsidRPr="00D5250B">
              <w:rPr>
                <w:rFonts w:ascii="ＭＳ 明朝" w:eastAsia="ＭＳ 明朝" w:cs="ＭＳ 明朝" w:hint="eastAsia"/>
                <w:kern w:val="0"/>
                <w:sz w:val="22"/>
                <w:lang w:val="ja-JP"/>
              </w:rPr>
              <w:t>に掲げる行為その他当該利用乳幼児の心身に有害な影響を与える行為をしてはならない。</w:t>
            </w:r>
          </w:p>
        </w:tc>
      </w:tr>
      <w:tr w:rsidR="00100BC8" w:rsidRPr="00C7064A" w14:paraId="51F7DDE5" w14:textId="77777777" w:rsidTr="00C862AD">
        <w:tblPrEx>
          <w:tblBorders>
            <w:left w:val="single" w:sz="6" w:space="0" w:color="auto"/>
            <w:right w:val="single" w:sz="6" w:space="0" w:color="auto"/>
            <w:insideV w:val="single" w:sz="6" w:space="0" w:color="auto"/>
          </w:tblBorders>
        </w:tblPrEx>
        <w:trPr>
          <w:trHeight w:val="665"/>
        </w:trPr>
        <w:tc>
          <w:tcPr>
            <w:tcW w:w="7533" w:type="dxa"/>
            <w:tcBorders>
              <w:top w:val="nil"/>
              <w:bottom w:val="nil"/>
            </w:tcBorders>
            <w:shd w:val="clear" w:color="auto" w:fill="FFFFFF"/>
          </w:tcPr>
          <w:p w14:paraId="707B36D1" w14:textId="77777777" w:rsidR="00100BC8" w:rsidRDefault="00100BC8" w:rsidP="00100BC8">
            <w:pPr>
              <w:autoSpaceDE w:val="0"/>
              <w:autoSpaceDN w:val="0"/>
              <w:adjustRightInd w:val="0"/>
              <w:spacing w:line="336" w:lineRule="atLeast"/>
              <w:ind w:firstLineChars="100" w:firstLine="220"/>
              <w:rPr>
                <w:rFonts w:ascii="ＭＳ 明朝" w:eastAsia="ＭＳ 明朝" w:cs="ＭＳ 明朝"/>
                <w:kern w:val="0"/>
                <w:sz w:val="22"/>
                <w:lang w:val="ja-JP"/>
              </w:rPr>
            </w:pPr>
            <w:r>
              <w:rPr>
                <w:rFonts w:ascii="ＭＳ 明朝" w:eastAsia="ＭＳ 明朝" w:cs="ＭＳ 明朝" w:hint="eastAsia"/>
                <w:kern w:val="0"/>
                <w:sz w:val="22"/>
                <w:lang w:val="ja-JP"/>
              </w:rPr>
              <w:t>（利用乳幼児および職員の健康診断）</w:t>
            </w:r>
          </w:p>
          <w:p w14:paraId="41F2EEEE" w14:textId="77777777" w:rsidR="00100BC8" w:rsidRDefault="00100BC8" w:rsidP="00100BC8">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18</w:t>
            </w:r>
            <w:r>
              <w:rPr>
                <w:rFonts w:ascii="ＭＳ 明朝" w:eastAsia="ＭＳ 明朝" w:cs="ＭＳ 明朝" w:hint="eastAsia"/>
                <w:kern w:val="0"/>
                <w:sz w:val="22"/>
                <w:lang w:val="ja-JP"/>
              </w:rPr>
              <w:t>条　家庭保育事業者</w:t>
            </w:r>
            <w:r w:rsidRPr="001F43C2">
              <w:rPr>
                <w:rFonts w:ascii="ＭＳ 明朝" w:eastAsia="ＭＳ 明朝" w:cs="ＭＳ 明朝" w:hint="eastAsia"/>
                <w:kern w:val="0"/>
                <w:sz w:val="22"/>
                <w:lang w:val="ja-JP"/>
              </w:rPr>
              <w:t>等</w:t>
            </w:r>
            <w:r>
              <w:rPr>
                <w:rFonts w:ascii="ＭＳ 明朝" w:eastAsia="ＭＳ 明朝" w:cs="ＭＳ 明朝" w:hint="eastAsia"/>
                <w:kern w:val="0"/>
                <w:sz w:val="22"/>
                <w:lang w:val="ja-JP"/>
              </w:rPr>
              <w:t>は、利用乳幼児に対し、利用開始時の健康診断、少なくとも１年に２回の定期健康診断および臨時の健康診断を、学校保健安全法（昭和</w:t>
            </w:r>
            <w:r>
              <w:rPr>
                <w:rFonts w:ascii="ＭＳ 明朝" w:eastAsia="ＭＳ 明朝" w:cs="ＭＳ 明朝"/>
                <w:kern w:val="0"/>
                <w:sz w:val="22"/>
                <w:lang w:val="ja-JP"/>
              </w:rPr>
              <w:t>33</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56</w:t>
            </w:r>
            <w:r>
              <w:rPr>
                <w:rFonts w:ascii="ＭＳ 明朝" w:eastAsia="ＭＳ 明朝" w:cs="ＭＳ 明朝" w:hint="eastAsia"/>
                <w:kern w:val="0"/>
                <w:sz w:val="22"/>
                <w:lang w:val="ja-JP"/>
              </w:rPr>
              <w:t>号）に規定する健康診断に準じて行わなければならない。</w:t>
            </w:r>
          </w:p>
          <w:p w14:paraId="1FC4F5CE" w14:textId="77777777" w:rsidR="00100BC8" w:rsidRDefault="00100BC8" w:rsidP="00100BC8">
            <w:pPr>
              <w:autoSpaceDE w:val="0"/>
              <w:autoSpaceDN w:val="0"/>
              <w:adjustRightInd w:val="0"/>
              <w:spacing w:line="336" w:lineRule="atLeast"/>
              <w:ind w:left="220" w:hanging="220"/>
              <w:rPr>
                <w:rFonts w:ascii="ＭＳ 明朝" w:eastAsia="ＭＳ 明朝" w:cs="ＭＳ 明朝"/>
                <w:kern w:val="0"/>
                <w:sz w:val="22"/>
                <w:lang w:val="ja-JP"/>
              </w:rPr>
            </w:pPr>
            <w:r w:rsidRPr="00224AA1">
              <w:rPr>
                <w:rFonts w:ascii="ＭＳ 明朝" w:eastAsia="ＭＳ 明朝" w:cs="ＭＳ 明朝" w:hint="eastAsia"/>
                <w:kern w:val="0"/>
                <w:sz w:val="22"/>
                <w:lang w:val="ja-JP"/>
              </w:rPr>
              <w:t xml:space="preserve">２　</w:t>
            </w:r>
            <w:r w:rsidRPr="00A0514F">
              <w:rPr>
                <w:rFonts w:ascii="ＭＳ 明朝" w:eastAsia="ＭＳ 明朝" w:cs="ＭＳ 明朝" w:hint="eastAsia"/>
                <w:kern w:val="0"/>
                <w:sz w:val="22"/>
                <w:lang w:val="ja-JP"/>
              </w:rPr>
              <w:t>家庭的保育事業者等は、前項の規定にかかわらず、</w:t>
            </w:r>
            <w:r w:rsidRPr="00224AA1">
              <w:rPr>
                <w:rFonts w:ascii="ＭＳ 明朝" w:eastAsia="ＭＳ 明朝" w:cs="ＭＳ 明朝" w:hint="eastAsia"/>
                <w:color w:val="FF0000"/>
                <w:kern w:val="0"/>
                <w:sz w:val="22"/>
                <w:u w:val="single"/>
                <w:lang w:val="ja-JP"/>
              </w:rPr>
              <w:t>次の表の</w:t>
            </w:r>
            <w:r w:rsidRPr="00145EEB">
              <w:rPr>
                <w:rFonts w:ascii="ＭＳ 明朝" w:eastAsia="ＭＳ 明朝" w:cs="ＭＳ 明朝" w:hint="eastAsia"/>
                <w:color w:val="FF0000"/>
                <w:kern w:val="0"/>
                <w:sz w:val="22"/>
                <w:u w:val="single"/>
                <w:lang w:val="ja-JP"/>
              </w:rPr>
              <w:t>左</w:t>
            </w:r>
            <w:r>
              <w:rPr>
                <w:rFonts w:ascii="ＭＳ 明朝" w:eastAsia="ＭＳ 明朝" w:cs="ＭＳ 明朝" w:hint="eastAsia"/>
                <w:color w:val="FF0000"/>
                <w:kern w:val="0"/>
                <w:sz w:val="22"/>
                <w:u w:val="single"/>
                <w:lang w:val="ja-JP"/>
              </w:rPr>
              <w:t>欄に掲げる</w:t>
            </w:r>
            <w:r w:rsidRPr="00145EEB">
              <w:rPr>
                <w:rFonts w:ascii="ＭＳ 明朝" w:eastAsia="ＭＳ 明朝" w:cs="ＭＳ 明朝" w:hint="eastAsia"/>
                <w:color w:val="FF0000"/>
                <w:kern w:val="0"/>
                <w:sz w:val="22"/>
                <w:u w:val="single"/>
                <w:lang w:val="ja-JP"/>
              </w:rPr>
              <w:t>健康診断</w:t>
            </w:r>
            <w:r>
              <w:rPr>
                <w:rFonts w:ascii="ＭＳ 明朝" w:eastAsia="ＭＳ 明朝" w:cs="ＭＳ 明朝" w:hint="eastAsia"/>
                <w:color w:val="FF0000"/>
                <w:kern w:val="0"/>
                <w:sz w:val="22"/>
                <w:u w:val="single"/>
                <w:lang w:val="ja-JP"/>
              </w:rPr>
              <w:t>または健康診査（母子保健法（昭和</w:t>
            </w:r>
            <w:r>
              <w:rPr>
                <w:rFonts w:ascii="ＭＳ 明朝" w:eastAsia="ＭＳ 明朝" w:cs="ＭＳ 明朝"/>
                <w:color w:val="FF0000"/>
                <w:kern w:val="0"/>
                <w:sz w:val="22"/>
                <w:u w:val="single"/>
                <w:lang w:val="ja-JP"/>
              </w:rPr>
              <w:t>40</w:t>
            </w:r>
            <w:r>
              <w:rPr>
                <w:rFonts w:ascii="ＭＳ 明朝" w:eastAsia="ＭＳ 明朝" w:cs="ＭＳ 明朝" w:hint="eastAsia"/>
                <w:color w:val="FF0000"/>
                <w:kern w:val="0"/>
                <w:sz w:val="22"/>
                <w:u w:val="single"/>
                <w:lang w:val="ja-JP"/>
              </w:rPr>
              <w:t>年法律第</w:t>
            </w:r>
            <w:r>
              <w:rPr>
                <w:rFonts w:ascii="ＭＳ 明朝" w:eastAsia="ＭＳ 明朝" w:cs="ＭＳ 明朝"/>
                <w:color w:val="FF0000"/>
                <w:kern w:val="0"/>
                <w:sz w:val="22"/>
                <w:u w:val="single"/>
                <w:lang w:val="ja-JP"/>
              </w:rPr>
              <w:t>141</w:t>
            </w:r>
            <w:r>
              <w:rPr>
                <w:rFonts w:ascii="ＭＳ 明朝" w:eastAsia="ＭＳ 明朝" w:cs="ＭＳ 明朝" w:hint="eastAsia"/>
                <w:color w:val="FF0000"/>
                <w:kern w:val="0"/>
                <w:sz w:val="22"/>
                <w:u w:val="single"/>
                <w:lang w:val="ja-JP"/>
              </w:rPr>
              <w:t>号）第</w:t>
            </w:r>
            <w:r>
              <w:rPr>
                <w:rFonts w:ascii="ＭＳ 明朝" w:eastAsia="ＭＳ 明朝" w:cs="ＭＳ 明朝"/>
                <w:color w:val="FF0000"/>
                <w:kern w:val="0"/>
                <w:sz w:val="22"/>
                <w:u w:val="single"/>
                <w:lang w:val="ja-JP"/>
              </w:rPr>
              <w:t>12</w:t>
            </w:r>
            <w:r>
              <w:rPr>
                <w:rFonts w:ascii="ＭＳ 明朝" w:eastAsia="ＭＳ 明朝" w:cs="ＭＳ 明朝" w:hint="eastAsia"/>
                <w:color w:val="FF0000"/>
                <w:kern w:val="0"/>
                <w:sz w:val="22"/>
                <w:u w:val="single"/>
                <w:lang w:val="ja-JP"/>
              </w:rPr>
              <w:t>条または第</w:t>
            </w:r>
            <w:r>
              <w:rPr>
                <w:rFonts w:ascii="ＭＳ 明朝" w:eastAsia="ＭＳ 明朝" w:cs="ＭＳ 明朝"/>
                <w:color w:val="FF0000"/>
                <w:kern w:val="0"/>
                <w:sz w:val="22"/>
                <w:u w:val="single"/>
                <w:lang w:val="ja-JP"/>
              </w:rPr>
              <w:t>13</w:t>
            </w:r>
            <w:r>
              <w:rPr>
                <w:rFonts w:ascii="ＭＳ 明朝" w:eastAsia="ＭＳ 明朝" w:cs="ＭＳ 明朝" w:hint="eastAsia"/>
                <w:color w:val="FF0000"/>
                <w:kern w:val="0"/>
                <w:sz w:val="22"/>
                <w:u w:val="single"/>
                <w:lang w:val="ja-JP"/>
              </w:rPr>
              <w:t>条に規定する健康診査をいう。同表において同じ。）</w:t>
            </w:r>
            <w:r>
              <w:rPr>
                <w:rFonts w:ascii="ＭＳ 明朝" w:eastAsia="ＭＳ 明朝" w:cs="ＭＳ 明朝"/>
                <w:color w:val="FF0000"/>
                <w:kern w:val="0"/>
                <w:sz w:val="22"/>
                <w:u w:val="single"/>
                <w:lang w:val="ja-JP"/>
              </w:rPr>
              <w:t>(</w:t>
            </w:r>
            <w:r>
              <w:rPr>
                <w:rFonts w:ascii="ＭＳ 明朝" w:eastAsia="ＭＳ 明朝" w:cs="ＭＳ 明朝" w:hint="eastAsia"/>
                <w:color w:val="FF0000"/>
                <w:kern w:val="0"/>
                <w:sz w:val="22"/>
                <w:u w:val="single"/>
                <w:lang w:val="ja-JP"/>
              </w:rPr>
              <w:t>以下この項において「健康診断等」という。</w:t>
            </w:r>
            <w:r>
              <w:rPr>
                <w:rFonts w:ascii="ＭＳ 明朝" w:eastAsia="ＭＳ 明朝" w:cs="ＭＳ 明朝"/>
                <w:color w:val="FF0000"/>
                <w:kern w:val="0"/>
                <w:sz w:val="22"/>
                <w:u w:val="single"/>
                <w:lang w:val="ja-JP"/>
              </w:rPr>
              <w:t>)</w:t>
            </w:r>
            <w:r w:rsidRPr="00A0514F">
              <w:rPr>
                <w:rFonts w:ascii="ＭＳ 明朝" w:eastAsia="ＭＳ 明朝" w:cs="ＭＳ 明朝" w:hint="eastAsia"/>
                <w:kern w:val="0"/>
                <w:sz w:val="22"/>
                <w:lang w:val="ja-JP"/>
              </w:rPr>
              <w:t>が行われた場合であって、当該健康診断</w:t>
            </w:r>
            <w:r w:rsidRPr="00A0514F">
              <w:rPr>
                <w:rFonts w:ascii="ＭＳ 明朝" w:eastAsia="ＭＳ 明朝" w:cs="ＭＳ 明朝" w:hint="eastAsia"/>
                <w:color w:val="EE0000"/>
                <w:kern w:val="0"/>
                <w:sz w:val="22"/>
                <w:u w:val="single"/>
                <w:lang w:val="ja-JP"/>
              </w:rPr>
              <w:t>等</w:t>
            </w:r>
            <w:r w:rsidRPr="00A0514F">
              <w:rPr>
                <w:rFonts w:ascii="ＭＳ 明朝" w:eastAsia="ＭＳ 明朝" w:cs="ＭＳ 明朝" w:hint="eastAsia"/>
                <w:kern w:val="0"/>
                <w:sz w:val="22"/>
                <w:lang w:val="ja-JP"/>
              </w:rPr>
              <w:t>が</w:t>
            </w:r>
            <w:r>
              <w:rPr>
                <w:rFonts w:ascii="ＭＳ 明朝" w:eastAsia="ＭＳ 明朝" w:cs="ＭＳ 明朝" w:hint="eastAsia"/>
                <w:color w:val="FF0000"/>
                <w:kern w:val="0"/>
                <w:sz w:val="22"/>
                <w:u w:val="single"/>
                <w:lang w:val="ja-JP"/>
              </w:rPr>
              <w:t>それぞれ同表の</w:t>
            </w:r>
            <w:r w:rsidRPr="00145EEB">
              <w:rPr>
                <w:rFonts w:ascii="ＭＳ 明朝" w:eastAsia="ＭＳ 明朝" w:cs="ＭＳ 明朝" w:hint="eastAsia"/>
                <w:color w:val="FF0000"/>
                <w:kern w:val="0"/>
                <w:sz w:val="22"/>
                <w:u w:val="single"/>
                <w:lang w:val="ja-JP"/>
              </w:rPr>
              <w:t>右</w:t>
            </w:r>
            <w:r>
              <w:rPr>
                <w:rFonts w:ascii="ＭＳ 明朝" w:eastAsia="ＭＳ 明朝" w:cs="ＭＳ 明朝" w:hint="eastAsia"/>
                <w:color w:val="FF0000"/>
                <w:kern w:val="0"/>
                <w:sz w:val="22"/>
                <w:u w:val="single"/>
                <w:lang w:val="ja-JP"/>
              </w:rPr>
              <w:t>欄に掲げる</w:t>
            </w:r>
            <w:r w:rsidRPr="00A0514F">
              <w:rPr>
                <w:rFonts w:ascii="ＭＳ 明朝" w:eastAsia="ＭＳ 明朝" w:cs="ＭＳ 明朝" w:hint="eastAsia"/>
                <w:kern w:val="0"/>
                <w:sz w:val="22"/>
                <w:lang w:val="ja-JP"/>
              </w:rPr>
              <w:t>健康診断の全部または一部に相当すると認められるときは、</w:t>
            </w:r>
            <w:r>
              <w:rPr>
                <w:rFonts w:ascii="ＭＳ 明朝" w:eastAsia="ＭＳ 明朝" w:cs="ＭＳ 明朝" w:hint="eastAsia"/>
                <w:color w:val="FF0000"/>
                <w:kern w:val="0"/>
                <w:sz w:val="22"/>
                <w:u w:val="single"/>
                <w:lang w:val="ja-JP"/>
              </w:rPr>
              <w:t>同欄に掲げる</w:t>
            </w:r>
            <w:r w:rsidRPr="00A0514F">
              <w:rPr>
                <w:rFonts w:ascii="ＭＳ 明朝" w:eastAsia="ＭＳ 明朝" w:cs="ＭＳ 明朝" w:hint="eastAsia"/>
                <w:kern w:val="0"/>
                <w:sz w:val="22"/>
                <w:lang w:val="ja-JP"/>
              </w:rPr>
              <w:t>健康診断</w:t>
            </w:r>
            <w:r>
              <w:rPr>
                <w:rFonts w:ascii="ＭＳ 明朝" w:eastAsia="ＭＳ 明朝" w:cs="ＭＳ 明朝" w:hint="eastAsia"/>
                <w:kern w:val="0"/>
                <w:sz w:val="22"/>
                <w:lang w:val="ja-JP"/>
              </w:rPr>
              <w:t>の</w:t>
            </w:r>
            <w:r w:rsidRPr="00A0514F">
              <w:rPr>
                <w:rFonts w:ascii="ＭＳ 明朝" w:eastAsia="ＭＳ 明朝" w:cs="ＭＳ 明朝" w:hint="eastAsia"/>
                <w:kern w:val="0"/>
                <w:sz w:val="22"/>
                <w:lang w:val="ja-JP"/>
              </w:rPr>
              <w:t>全部または一部を行わないことができる。この場合において、家庭的保育事業者等は、</w:t>
            </w:r>
            <w:r w:rsidRPr="00FF33A4">
              <w:rPr>
                <w:rFonts w:ascii="ＭＳ 明朝" w:eastAsia="ＭＳ 明朝" w:cs="ＭＳ 明朝" w:hint="eastAsia"/>
                <w:color w:val="EE0000"/>
                <w:kern w:val="0"/>
                <w:sz w:val="22"/>
                <w:u w:val="single"/>
                <w:lang w:val="ja-JP"/>
              </w:rPr>
              <w:t>それぞれ同表の</w:t>
            </w:r>
            <w:r w:rsidRPr="00145EEB">
              <w:rPr>
                <w:rFonts w:ascii="ＭＳ 明朝" w:eastAsia="ＭＳ 明朝" w:cs="ＭＳ 明朝" w:hint="eastAsia"/>
                <w:color w:val="EE0000"/>
                <w:kern w:val="0"/>
                <w:sz w:val="22"/>
                <w:u w:val="single"/>
                <w:lang w:val="ja-JP"/>
              </w:rPr>
              <w:t>左</w:t>
            </w:r>
            <w:r w:rsidRPr="00FF33A4">
              <w:rPr>
                <w:rFonts w:ascii="ＭＳ 明朝" w:eastAsia="ＭＳ 明朝" w:cs="ＭＳ 明朝" w:hint="eastAsia"/>
                <w:color w:val="EE0000"/>
                <w:kern w:val="0"/>
                <w:sz w:val="22"/>
                <w:u w:val="single"/>
                <w:lang w:val="ja-JP"/>
              </w:rPr>
              <w:t>欄に掲げる</w:t>
            </w:r>
            <w:r w:rsidRPr="00A0514F">
              <w:rPr>
                <w:rFonts w:ascii="ＭＳ 明朝" w:eastAsia="ＭＳ 明朝" w:cs="ＭＳ 明朝" w:hint="eastAsia"/>
                <w:kern w:val="0"/>
                <w:sz w:val="22"/>
                <w:lang w:val="ja-JP"/>
              </w:rPr>
              <w:t>健康診断</w:t>
            </w:r>
            <w:r w:rsidRPr="00FF33A4">
              <w:rPr>
                <w:rFonts w:ascii="ＭＳ 明朝" w:eastAsia="ＭＳ 明朝" w:cs="ＭＳ 明朝" w:hint="eastAsia"/>
                <w:color w:val="EE0000"/>
                <w:kern w:val="0"/>
                <w:sz w:val="22"/>
                <w:u w:val="single"/>
                <w:lang w:val="ja-JP"/>
              </w:rPr>
              <w:t>等</w:t>
            </w:r>
            <w:r w:rsidRPr="00A0514F">
              <w:rPr>
                <w:rFonts w:ascii="ＭＳ 明朝" w:eastAsia="ＭＳ 明朝" w:cs="ＭＳ 明朝" w:hint="eastAsia"/>
                <w:kern w:val="0"/>
                <w:sz w:val="22"/>
                <w:lang w:val="ja-JP"/>
              </w:rPr>
              <w:t>の結果を把握しなければならない。</w:t>
            </w:r>
          </w:p>
          <w:p w14:paraId="1CF8DB82" w14:textId="77777777" w:rsidR="00100BC8" w:rsidRDefault="00100BC8" w:rsidP="00100BC8">
            <w:pPr>
              <w:autoSpaceDE w:val="0"/>
              <w:autoSpaceDN w:val="0"/>
              <w:adjustRightInd w:val="0"/>
              <w:spacing w:line="336" w:lineRule="atLeast"/>
              <w:ind w:left="220" w:hanging="220"/>
              <w:rPr>
                <w:rFonts w:ascii="ＭＳ 明朝" w:eastAsia="ＭＳ 明朝" w:cs="ＭＳ 明朝"/>
                <w:kern w:val="0"/>
                <w:sz w:val="22"/>
                <w:lang w:val="ja-JP"/>
              </w:rPr>
            </w:pPr>
          </w:p>
          <w:p w14:paraId="4BA99A77" w14:textId="269BDEF2" w:rsidR="005A69E1" w:rsidRPr="000B09A6" w:rsidRDefault="005A69E1" w:rsidP="00100BC8">
            <w:pPr>
              <w:autoSpaceDE w:val="0"/>
              <w:autoSpaceDN w:val="0"/>
              <w:adjustRightInd w:val="0"/>
              <w:spacing w:line="336" w:lineRule="atLeast"/>
              <w:ind w:left="220" w:hanging="220"/>
              <w:rPr>
                <w:rFonts w:ascii="ＭＳ 明朝" w:eastAsia="ＭＳ 明朝" w:cs="ＭＳ 明朝"/>
                <w:kern w:val="0"/>
                <w:sz w:val="22"/>
                <w:lang w:val="ja-JP"/>
              </w:rPr>
            </w:pPr>
          </w:p>
          <w:p w14:paraId="1B71AC0C" w14:textId="77777777" w:rsidR="00100BC8" w:rsidRDefault="00100BC8" w:rsidP="00100BC8">
            <w:pPr>
              <w:autoSpaceDE w:val="0"/>
              <w:autoSpaceDN w:val="0"/>
              <w:adjustRightInd w:val="0"/>
              <w:spacing w:line="336" w:lineRule="atLeast"/>
              <w:rPr>
                <w:rFonts w:ascii="ＭＳ 明朝" w:eastAsia="ＭＳ 明朝" w:cs="ＭＳ 明朝"/>
                <w:color w:val="FF0000"/>
                <w:kern w:val="0"/>
                <w:sz w:val="22"/>
                <w:u w:val="single"/>
                <w:lang w:val="ja-JP"/>
              </w:rPr>
            </w:pPr>
          </w:p>
          <w:tbl>
            <w:tblPr>
              <w:tblStyle w:val="af5"/>
              <w:tblW w:w="0" w:type="auto"/>
              <w:tblLayout w:type="fixed"/>
              <w:tblLook w:val="04A0" w:firstRow="1" w:lastRow="0" w:firstColumn="1" w:lastColumn="0" w:noHBand="0" w:noVBand="1"/>
            </w:tblPr>
            <w:tblGrid>
              <w:gridCol w:w="3964"/>
              <w:gridCol w:w="3522"/>
            </w:tblGrid>
            <w:tr w:rsidR="00100BC8" w14:paraId="6B47286B" w14:textId="77777777" w:rsidTr="00BB551A">
              <w:trPr>
                <w:cantSplit/>
                <w:trHeight w:val="1143"/>
              </w:trPr>
              <w:tc>
                <w:tcPr>
                  <w:tcW w:w="3964" w:type="dxa"/>
                  <w:tcBorders>
                    <w:top w:val="single" w:sz="4" w:space="0" w:color="auto"/>
                    <w:left w:val="single" w:sz="4" w:space="0" w:color="auto"/>
                    <w:bottom w:val="single" w:sz="4" w:space="0" w:color="auto"/>
                    <w:right w:val="single" w:sz="4" w:space="0" w:color="auto"/>
                  </w:tcBorders>
                </w:tcPr>
                <w:p w14:paraId="1C3A1AE5" w14:textId="77777777" w:rsidR="00100BC8" w:rsidRDefault="00100BC8" w:rsidP="00100BC8">
                  <w:pPr>
                    <w:autoSpaceDE w:val="0"/>
                    <w:autoSpaceDN w:val="0"/>
                    <w:adjustRightInd w:val="0"/>
                    <w:spacing w:line="336" w:lineRule="atLeast"/>
                    <w:rPr>
                      <w:rFonts w:ascii="ＭＳ 明朝" w:eastAsia="ＭＳ 明朝" w:cs="ＭＳ 明朝"/>
                      <w:color w:val="FF0000"/>
                      <w:kern w:val="0"/>
                      <w:sz w:val="22"/>
                      <w:u w:val="single"/>
                      <w:lang w:val="ja-JP"/>
                    </w:rPr>
                  </w:pPr>
                  <w:r>
                    <w:rPr>
                      <w:rFonts w:ascii="ＭＳ 明朝" w:eastAsia="ＭＳ 明朝" w:cs="ＭＳ 明朝" w:hint="eastAsia"/>
                      <w:color w:val="FF0000"/>
                      <w:kern w:val="0"/>
                      <w:sz w:val="22"/>
                      <w:u w:val="single"/>
                      <w:lang w:val="ja-JP"/>
                    </w:rPr>
                    <w:t>児童相談所等における乳児または幼児（以下「乳幼児」という。）</w:t>
                  </w:r>
                  <w:r w:rsidRPr="00145EEB">
                    <w:rPr>
                      <w:rFonts w:ascii="ＭＳ 明朝" w:eastAsia="ＭＳ 明朝" w:cs="ＭＳ 明朝" w:hint="eastAsia"/>
                      <w:color w:val="FF0000"/>
                      <w:kern w:val="0"/>
                      <w:sz w:val="22"/>
                      <w:u w:val="single"/>
                      <w:lang w:val="ja-JP"/>
                    </w:rPr>
                    <w:t>に対する</w:t>
                  </w:r>
                  <w:r>
                    <w:rPr>
                      <w:rFonts w:ascii="ＭＳ 明朝" w:eastAsia="ＭＳ 明朝" w:cs="ＭＳ 明朝" w:hint="eastAsia"/>
                      <w:color w:val="FF0000"/>
                      <w:kern w:val="0"/>
                      <w:sz w:val="22"/>
                      <w:u w:val="single"/>
                      <w:lang w:val="ja-JP"/>
                    </w:rPr>
                    <w:t>利用開始前の健康診断</w:t>
                  </w:r>
                </w:p>
              </w:tc>
              <w:tc>
                <w:tcPr>
                  <w:tcW w:w="3522" w:type="dxa"/>
                  <w:tcBorders>
                    <w:top w:val="single" w:sz="4" w:space="0" w:color="auto"/>
                    <w:left w:val="single" w:sz="4" w:space="0" w:color="auto"/>
                    <w:bottom w:val="single" w:sz="4" w:space="0" w:color="auto"/>
                    <w:right w:val="single" w:sz="4" w:space="0" w:color="auto"/>
                  </w:tcBorders>
                </w:tcPr>
                <w:p w14:paraId="7C267AEF" w14:textId="77777777" w:rsidR="00100BC8" w:rsidRDefault="00100BC8" w:rsidP="00100BC8">
                  <w:pPr>
                    <w:autoSpaceDE w:val="0"/>
                    <w:autoSpaceDN w:val="0"/>
                    <w:adjustRightInd w:val="0"/>
                    <w:spacing w:line="336" w:lineRule="atLeast"/>
                    <w:rPr>
                      <w:rFonts w:ascii="ＭＳ 明朝" w:eastAsia="ＭＳ 明朝" w:cs="ＭＳ 明朝"/>
                      <w:color w:val="FF0000"/>
                      <w:kern w:val="0"/>
                      <w:sz w:val="22"/>
                      <w:u w:val="single"/>
                      <w:lang w:val="ja-JP"/>
                    </w:rPr>
                  </w:pPr>
                  <w:r>
                    <w:rPr>
                      <w:rFonts w:ascii="ＭＳ 明朝" w:eastAsia="ＭＳ 明朝" w:cs="ＭＳ 明朝" w:hint="eastAsia"/>
                      <w:color w:val="FF0000"/>
                      <w:kern w:val="0"/>
                      <w:sz w:val="22"/>
                      <w:u w:val="single"/>
                      <w:lang w:val="ja-JP"/>
                    </w:rPr>
                    <w:t>利用乳幼児に対する利用開始時の健康診断</w:t>
                  </w:r>
                </w:p>
              </w:tc>
            </w:tr>
            <w:tr w:rsidR="00100BC8" w14:paraId="10733B1A" w14:textId="77777777" w:rsidTr="00BB551A">
              <w:trPr>
                <w:cantSplit/>
                <w:trHeight w:val="629"/>
              </w:trPr>
              <w:tc>
                <w:tcPr>
                  <w:tcW w:w="3964" w:type="dxa"/>
                  <w:tcBorders>
                    <w:top w:val="single" w:sz="4" w:space="0" w:color="auto"/>
                    <w:left w:val="single" w:sz="4" w:space="0" w:color="auto"/>
                    <w:bottom w:val="single" w:sz="4" w:space="0" w:color="auto"/>
                    <w:right w:val="single" w:sz="4" w:space="0" w:color="auto"/>
                  </w:tcBorders>
                </w:tcPr>
                <w:p w14:paraId="23E68BFB" w14:textId="77777777" w:rsidR="00100BC8" w:rsidRDefault="00100BC8" w:rsidP="00100BC8">
                  <w:pPr>
                    <w:autoSpaceDE w:val="0"/>
                    <w:autoSpaceDN w:val="0"/>
                    <w:adjustRightInd w:val="0"/>
                    <w:spacing w:line="336" w:lineRule="atLeast"/>
                    <w:rPr>
                      <w:rFonts w:ascii="ＭＳ 明朝" w:eastAsia="ＭＳ 明朝" w:cs="ＭＳ 明朝"/>
                      <w:color w:val="FF0000"/>
                      <w:kern w:val="0"/>
                      <w:sz w:val="22"/>
                      <w:u w:val="single"/>
                      <w:lang w:val="ja-JP"/>
                    </w:rPr>
                  </w:pPr>
                  <w:r>
                    <w:rPr>
                      <w:rFonts w:ascii="ＭＳ 明朝" w:eastAsia="ＭＳ 明朝" w:cs="ＭＳ 明朝" w:hint="eastAsia"/>
                      <w:color w:val="FF0000"/>
                      <w:kern w:val="0"/>
                      <w:sz w:val="22"/>
                      <w:u w:val="single"/>
                      <w:lang w:val="ja-JP"/>
                    </w:rPr>
                    <w:t>乳幼児に対する健康診査</w:t>
                  </w:r>
                </w:p>
              </w:tc>
              <w:tc>
                <w:tcPr>
                  <w:tcW w:w="3522" w:type="dxa"/>
                  <w:tcBorders>
                    <w:top w:val="single" w:sz="4" w:space="0" w:color="auto"/>
                    <w:left w:val="single" w:sz="4" w:space="0" w:color="auto"/>
                    <w:bottom w:val="single" w:sz="4" w:space="0" w:color="auto"/>
                    <w:right w:val="single" w:sz="4" w:space="0" w:color="auto"/>
                  </w:tcBorders>
                </w:tcPr>
                <w:p w14:paraId="5E94E071" w14:textId="27C9336F" w:rsidR="00100BC8" w:rsidRDefault="00100BC8" w:rsidP="00100BC8">
                  <w:pPr>
                    <w:autoSpaceDE w:val="0"/>
                    <w:autoSpaceDN w:val="0"/>
                    <w:adjustRightInd w:val="0"/>
                    <w:spacing w:line="336" w:lineRule="atLeast"/>
                    <w:rPr>
                      <w:rFonts w:ascii="ＭＳ 明朝" w:eastAsia="ＭＳ 明朝" w:cs="ＭＳ 明朝"/>
                      <w:color w:val="FF0000"/>
                      <w:kern w:val="0"/>
                      <w:sz w:val="22"/>
                      <w:u w:val="single"/>
                      <w:lang w:val="ja-JP"/>
                    </w:rPr>
                  </w:pPr>
                  <w:r>
                    <w:rPr>
                      <w:rFonts w:ascii="ＭＳ 明朝" w:eastAsia="ＭＳ 明朝" w:cs="ＭＳ 明朝" w:hint="eastAsia"/>
                      <w:color w:val="FF0000"/>
                      <w:kern w:val="0"/>
                      <w:sz w:val="22"/>
                      <w:u w:val="single"/>
                      <w:lang w:val="ja-JP"/>
                    </w:rPr>
                    <w:t>利用開始時の健康診断、定期の健康診断または臨時の健康診断</w:t>
                  </w:r>
                </w:p>
              </w:tc>
            </w:tr>
          </w:tbl>
          <w:p w14:paraId="2FAF0513" w14:textId="7E1D4F24" w:rsidR="00100BC8" w:rsidRPr="00811456" w:rsidRDefault="00100BC8"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r w:rsidRPr="00811456">
              <w:rPr>
                <w:rFonts w:ascii="ＭＳ 明朝" w:eastAsia="ＭＳ 明朝" w:cs="ＭＳ 明朝" w:hint="eastAsia"/>
                <w:kern w:val="0"/>
                <w:sz w:val="22"/>
                <w:lang w:val="ja-JP"/>
              </w:rPr>
              <w:t>３　第１項の健康診断をした医師は、その結果必要な事項を母子健康手帳または利用乳幼児の健康を記録する表に記入するとともに、必要に応じ保育の提供または法第</w:t>
            </w:r>
            <w:r w:rsidRPr="00811456">
              <w:rPr>
                <w:rFonts w:ascii="ＭＳ 明朝" w:eastAsia="ＭＳ 明朝" w:cs="ＭＳ 明朝"/>
                <w:kern w:val="0"/>
                <w:sz w:val="22"/>
                <w:lang w:val="ja-JP"/>
              </w:rPr>
              <w:t>24</w:t>
            </w:r>
            <w:r w:rsidRPr="00811456">
              <w:rPr>
                <w:rFonts w:ascii="ＭＳ 明朝" w:eastAsia="ＭＳ 明朝" w:cs="ＭＳ 明朝" w:hint="eastAsia"/>
                <w:kern w:val="0"/>
                <w:sz w:val="22"/>
                <w:lang w:val="ja-JP"/>
              </w:rPr>
              <w:t>条第６項の規定による措置を解除し、または停止する等必要な手続をとることを、家庭的保育事業者等に勧告しなければならない。</w:t>
            </w:r>
          </w:p>
          <w:p w14:paraId="02F25ACE" w14:textId="17C4A775" w:rsidR="00100BC8" w:rsidRPr="00D5250B" w:rsidRDefault="00100BC8" w:rsidP="005A69E1">
            <w:pPr>
              <w:autoSpaceDE w:val="0"/>
              <w:autoSpaceDN w:val="0"/>
              <w:adjustRightInd w:val="0"/>
              <w:spacing w:line="336" w:lineRule="atLeast"/>
              <w:ind w:left="220" w:hanging="220"/>
              <w:rPr>
                <w:rFonts w:ascii="ＭＳ 明朝" w:eastAsia="ＭＳ 明朝" w:cs="ＭＳ 明朝"/>
                <w:kern w:val="0"/>
                <w:sz w:val="22"/>
                <w:lang w:val="ja-JP"/>
              </w:rPr>
            </w:pPr>
            <w:r w:rsidRPr="00811456">
              <w:rPr>
                <w:rFonts w:ascii="ＭＳ 明朝" w:eastAsia="ＭＳ 明朝" w:cs="ＭＳ 明朝" w:hint="eastAsia"/>
                <w:kern w:val="0"/>
                <w:sz w:val="22"/>
                <w:lang w:val="ja-JP"/>
              </w:rPr>
              <w:t>４　家庭的保育事業等の職員の健康診断に当たっては、特に利用乳幼児の食事を調理する者につき、綿密な注意を払わなければならない。</w:t>
            </w:r>
            <w:r>
              <w:rPr>
                <w:rFonts w:ascii="ＭＳ 明朝" w:eastAsia="ＭＳ 明朝" w:cs="ＭＳ 明朝" w:hint="eastAsia"/>
                <w:kern w:val="0"/>
                <w:sz w:val="22"/>
                <w:lang w:val="ja-JP"/>
              </w:rPr>
              <w:t xml:space="preserve">　</w:t>
            </w:r>
          </w:p>
        </w:tc>
        <w:tc>
          <w:tcPr>
            <w:tcW w:w="7533" w:type="dxa"/>
            <w:tcBorders>
              <w:top w:val="nil"/>
              <w:bottom w:val="nil"/>
            </w:tcBorders>
            <w:shd w:val="clear" w:color="auto" w:fill="FFFFFF"/>
          </w:tcPr>
          <w:p w14:paraId="4A51B2E7" w14:textId="77777777" w:rsidR="00100BC8" w:rsidRDefault="00100BC8" w:rsidP="00100BC8">
            <w:pPr>
              <w:autoSpaceDE w:val="0"/>
              <w:autoSpaceDN w:val="0"/>
              <w:adjustRightInd w:val="0"/>
              <w:spacing w:line="336" w:lineRule="atLeast"/>
              <w:ind w:firstLineChars="100" w:firstLine="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（利用乳幼児および職員の健康診断）</w:t>
            </w:r>
          </w:p>
          <w:p w14:paraId="3B491B3D" w14:textId="77777777" w:rsidR="00100BC8" w:rsidRDefault="00100BC8" w:rsidP="00100BC8">
            <w:pPr>
              <w:autoSpaceDE w:val="0"/>
              <w:autoSpaceDN w:val="0"/>
              <w:adjustRightInd w:val="0"/>
              <w:spacing w:line="336"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第</w:t>
            </w:r>
            <w:r>
              <w:rPr>
                <w:rFonts w:ascii="ＭＳ 明朝" w:eastAsia="ＭＳ 明朝" w:cs="ＭＳ 明朝"/>
                <w:kern w:val="0"/>
                <w:sz w:val="22"/>
                <w:lang w:val="ja-JP"/>
              </w:rPr>
              <w:t>18</w:t>
            </w:r>
            <w:r>
              <w:rPr>
                <w:rFonts w:ascii="ＭＳ 明朝" w:eastAsia="ＭＳ 明朝" w:cs="ＭＳ 明朝" w:hint="eastAsia"/>
                <w:kern w:val="0"/>
                <w:sz w:val="22"/>
                <w:lang w:val="ja-JP"/>
              </w:rPr>
              <w:t>条　家庭保育事業者</w:t>
            </w:r>
            <w:r w:rsidRPr="00C7064A">
              <w:rPr>
                <w:rFonts w:ascii="ＭＳ 明朝" w:eastAsia="ＭＳ 明朝" w:cs="ＭＳ 明朝" w:hint="eastAsia"/>
                <w:kern w:val="0"/>
                <w:sz w:val="22"/>
                <w:lang w:val="ja-JP"/>
              </w:rPr>
              <w:t>等</w:t>
            </w:r>
            <w:r>
              <w:rPr>
                <w:rFonts w:ascii="ＭＳ 明朝" w:eastAsia="ＭＳ 明朝" w:cs="ＭＳ 明朝" w:hint="eastAsia"/>
                <w:kern w:val="0"/>
                <w:sz w:val="22"/>
                <w:lang w:val="ja-JP"/>
              </w:rPr>
              <w:t>は、利用乳幼児に対し、利用開始時の健康診断、少なくとも１年に２回の定期健康診断および臨時の健康診断を、学校保健安全法（昭和</w:t>
            </w:r>
            <w:r>
              <w:rPr>
                <w:rFonts w:ascii="ＭＳ 明朝" w:eastAsia="ＭＳ 明朝" w:cs="ＭＳ 明朝"/>
                <w:kern w:val="0"/>
                <w:sz w:val="22"/>
                <w:lang w:val="ja-JP"/>
              </w:rPr>
              <w:t>33</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56</w:t>
            </w:r>
            <w:r>
              <w:rPr>
                <w:rFonts w:ascii="ＭＳ 明朝" w:eastAsia="ＭＳ 明朝" w:cs="ＭＳ 明朝" w:hint="eastAsia"/>
                <w:kern w:val="0"/>
                <w:sz w:val="22"/>
                <w:lang w:val="ja-JP"/>
              </w:rPr>
              <w:t>号）に規定する健康診断に準じて行わなければならない。</w:t>
            </w:r>
          </w:p>
          <w:p w14:paraId="38ABCACF" w14:textId="62627DC9" w:rsidR="00100BC8" w:rsidRDefault="00100BC8" w:rsidP="00C554E7">
            <w:pPr>
              <w:autoSpaceDE w:val="0"/>
              <w:autoSpaceDN w:val="0"/>
              <w:adjustRightInd w:val="0"/>
              <w:spacing w:line="336" w:lineRule="atLeast"/>
              <w:ind w:left="220" w:hanging="220"/>
              <w:rPr>
                <w:rFonts w:ascii="ＭＳ 明朝" w:eastAsia="ＭＳ 明朝" w:cs="ＭＳ 明朝"/>
                <w:kern w:val="0"/>
                <w:sz w:val="22"/>
                <w:lang w:val="ja-JP"/>
              </w:rPr>
            </w:pPr>
            <w:r w:rsidRPr="00FF33A4">
              <w:rPr>
                <w:rFonts w:ascii="ＭＳ 明朝" w:eastAsia="ＭＳ 明朝" w:cs="ＭＳ 明朝" w:hint="eastAsia"/>
                <w:kern w:val="0"/>
                <w:sz w:val="22"/>
                <w:lang w:val="ja-JP"/>
              </w:rPr>
              <w:t>２　家庭的保育事業者等は、前項の規定にかかわらず、</w:t>
            </w:r>
            <w:r w:rsidRPr="0082185C">
              <w:rPr>
                <w:rFonts w:ascii="ＭＳ 明朝" w:eastAsia="ＭＳ 明朝" w:cs="ＭＳ 明朝" w:hint="eastAsia"/>
                <w:color w:val="FF0000"/>
                <w:kern w:val="0"/>
                <w:sz w:val="22"/>
                <w:u w:val="single"/>
                <w:lang w:val="ja-JP"/>
              </w:rPr>
              <w:t>児童相談所等における乳児または幼児（以下「乳幼児」という。）の利用開始前の</w:t>
            </w:r>
            <w:r w:rsidRPr="00FF33A4">
              <w:rPr>
                <w:rFonts w:ascii="ＭＳ 明朝" w:eastAsia="ＭＳ 明朝" w:cs="ＭＳ 明朝" w:hint="eastAsia"/>
                <w:kern w:val="0"/>
                <w:sz w:val="22"/>
                <w:lang w:val="ja-JP"/>
              </w:rPr>
              <w:t>健康診断が行われた場合であって、当該健康診断</w:t>
            </w:r>
            <w:r w:rsidRPr="0082185C">
              <w:rPr>
                <w:rFonts w:ascii="ＭＳ 明朝" w:eastAsia="ＭＳ 明朝" w:cs="ＭＳ 明朝" w:hint="eastAsia"/>
                <w:color w:val="FF0000"/>
                <w:kern w:val="0"/>
                <w:sz w:val="22"/>
                <w:u w:val="single"/>
                <w:lang w:val="ja-JP"/>
              </w:rPr>
              <w:t>が利用乳幼児に対する利用開始時の</w:t>
            </w:r>
            <w:r w:rsidRPr="00FF33A4">
              <w:rPr>
                <w:rFonts w:ascii="ＭＳ 明朝" w:eastAsia="ＭＳ 明朝" w:cs="ＭＳ 明朝" w:hint="eastAsia"/>
                <w:kern w:val="0"/>
                <w:sz w:val="22"/>
                <w:lang w:val="ja-JP"/>
              </w:rPr>
              <w:t>健康診断の全部または一部に相当すると認められるときは、</w:t>
            </w:r>
            <w:r w:rsidRPr="0082185C">
              <w:rPr>
                <w:rFonts w:ascii="ＭＳ 明朝" w:eastAsia="ＭＳ 明朝" w:cs="ＭＳ 明朝" w:hint="eastAsia"/>
                <w:color w:val="FF0000"/>
                <w:kern w:val="0"/>
                <w:sz w:val="22"/>
                <w:u w:val="single"/>
                <w:lang w:val="ja-JP"/>
              </w:rPr>
              <w:t>利用開始時の</w:t>
            </w:r>
            <w:r w:rsidRPr="00FF33A4">
              <w:rPr>
                <w:rFonts w:ascii="ＭＳ 明朝" w:eastAsia="ＭＳ 明朝" w:cs="ＭＳ 明朝" w:hint="eastAsia"/>
                <w:kern w:val="0"/>
                <w:sz w:val="22"/>
                <w:lang w:val="ja-JP"/>
              </w:rPr>
              <w:t>健康診断の全部または一部を行わないことができる。この場合において、家庭的保育事業者等は、</w:t>
            </w:r>
            <w:r w:rsidRPr="0082185C">
              <w:rPr>
                <w:rFonts w:ascii="ＭＳ 明朝" w:eastAsia="ＭＳ 明朝" w:cs="ＭＳ 明朝" w:hint="eastAsia"/>
                <w:color w:val="FF0000"/>
                <w:kern w:val="0"/>
                <w:sz w:val="22"/>
                <w:u w:val="single"/>
                <w:lang w:val="ja-JP"/>
              </w:rPr>
              <w:t>児童相談所等における乳幼児の利用開始前の</w:t>
            </w:r>
            <w:r w:rsidRPr="00FF33A4">
              <w:rPr>
                <w:rFonts w:ascii="ＭＳ 明朝" w:eastAsia="ＭＳ 明朝" w:cs="ＭＳ 明朝" w:hint="eastAsia"/>
                <w:kern w:val="0"/>
                <w:sz w:val="22"/>
                <w:lang w:val="ja-JP"/>
              </w:rPr>
              <w:t>健康診断の結果を把握しなければならない。</w:t>
            </w:r>
          </w:p>
          <w:p w14:paraId="08BDB4A9" w14:textId="11ED8A35" w:rsidR="00C554E7" w:rsidRDefault="00C554E7"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p>
          <w:p w14:paraId="557EEA40" w14:textId="44C4A4BC" w:rsidR="00C554E7" w:rsidRDefault="00D10E21"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r>
              <w:rPr>
                <w:rFonts w:ascii="ＭＳ 明朝" w:eastAsia="ＭＳ 明朝" w:cs="ＭＳ 明朝" w:hint="eastAsia"/>
                <w:noProof/>
                <w:kern w:val="0"/>
                <w:sz w:val="22"/>
                <w:lang w:val="ja-JP"/>
              </w:rPr>
              <mc:AlternateContent>
                <mc:Choice Requires="wps">
                  <w:drawing>
                    <wp:anchor distT="0" distB="0" distL="114300" distR="114300" simplePos="0" relativeHeight="251663360" behindDoc="0" locked="0" layoutInCell="1" allowOverlap="1" wp14:anchorId="4DBE6406" wp14:editId="48B09DB3">
                      <wp:simplePos x="0" y="0"/>
                      <wp:positionH relativeFrom="column">
                        <wp:posOffset>-4798695</wp:posOffset>
                      </wp:positionH>
                      <wp:positionV relativeFrom="paragraph">
                        <wp:posOffset>457835</wp:posOffset>
                      </wp:positionV>
                      <wp:extent cx="9566910" cy="0"/>
                      <wp:effectExtent l="0" t="0" r="0" b="0"/>
                      <wp:wrapNone/>
                      <wp:docPr id="2081225397" name="直線コネクタ 3"/>
                      <wp:cNvGraphicFramePr/>
                      <a:graphic xmlns:a="http://schemas.openxmlformats.org/drawingml/2006/main">
                        <a:graphicData uri="http://schemas.microsoft.com/office/word/2010/wordprocessingShape">
                          <wps:wsp>
                            <wps:cNvCnPr/>
                            <wps:spPr>
                              <a:xfrm>
                                <a:off x="0" y="0"/>
                                <a:ext cx="9566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C7696" id="直線コネクタ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7.85pt,36.05pt" to="375.4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" strokecolor="black [3213]"/>
                  </w:pict>
                </mc:Fallback>
              </mc:AlternateContent>
            </w:r>
          </w:p>
          <w:p w14:paraId="307C09FE" w14:textId="48081511" w:rsidR="00C554E7" w:rsidRDefault="00C554E7"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p>
          <w:p w14:paraId="6712002C" w14:textId="26C83D49" w:rsidR="00C554E7" w:rsidRDefault="00D10E21"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r>
              <w:rPr>
                <w:rFonts w:ascii="ＭＳ 明朝" w:eastAsia="ＭＳ 明朝" w:hAnsi="游明朝" w:cs="ＭＳ 明朝" w:hint="eastAsia"/>
                <w:noProof/>
                <w:kern w:val="0"/>
                <w:sz w:val="22"/>
                <w:lang w:val="ja-JP"/>
              </w:rPr>
              <w:lastRenderedPageBreak/>
              <mc:AlternateContent>
                <mc:Choice Requires="wps">
                  <w:drawing>
                    <wp:anchor distT="0" distB="0" distL="114300" distR="114300" simplePos="0" relativeHeight="251665408" behindDoc="0" locked="0" layoutInCell="1" allowOverlap="1" wp14:anchorId="0BF76550" wp14:editId="5F3ACEDA">
                      <wp:simplePos x="0" y="0"/>
                      <wp:positionH relativeFrom="column">
                        <wp:posOffset>-4786099</wp:posOffset>
                      </wp:positionH>
                      <wp:positionV relativeFrom="paragraph">
                        <wp:posOffset>-6321</wp:posOffset>
                      </wp:positionV>
                      <wp:extent cx="9567081" cy="13648"/>
                      <wp:effectExtent l="0" t="0" r="34290" b="24765"/>
                      <wp:wrapNone/>
                      <wp:docPr id="1038383649" name="直線コネクタ 4"/>
                      <wp:cNvGraphicFramePr/>
                      <a:graphic xmlns:a="http://schemas.openxmlformats.org/drawingml/2006/main">
                        <a:graphicData uri="http://schemas.microsoft.com/office/word/2010/wordprocessingShape">
                          <wps:wsp>
                            <wps:cNvCnPr/>
                            <wps:spPr>
                              <a:xfrm>
                                <a:off x="0" y="0"/>
                                <a:ext cx="9567081"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95618" id="直線コネクタ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6.85pt,-.5pt" to="37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" strokecolor="black [3213]"/>
                  </w:pict>
                </mc:Fallback>
              </mc:AlternateContent>
            </w:r>
          </w:p>
          <w:p w14:paraId="0CC0FACF" w14:textId="749C2F1C" w:rsidR="00C554E7" w:rsidRDefault="00C554E7"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p>
          <w:p w14:paraId="0746F7DD" w14:textId="60E2106A" w:rsidR="00100BC8" w:rsidRDefault="00100BC8"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p>
          <w:p w14:paraId="297DE252" w14:textId="77777777" w:rsidR="00100BC8" w:rsidRDefault="00100BC8" w:rsidP="00100BC8">
            <w:pPr>
              <w:autoSpaceDE w:val="0"/>
              <w:autoSpaceDN w:val="0"/>
              <w:adjustRightInd w:val="0"/>
              <w:spacing w:line="336" w:lineRule="atLeast"/>
              <w:ind w:left="220" w:hangingChars="100" w:hanging="220"/>
              <w:rPr>
                <w:rFonts w:ascii="ＭＳ 明朝" w:eastAsia="ＭＳ 明朝" w:cs="ＭＳ 明朝"/>
                <w:kern w:val="0"/>
                <w:sz w:val="22"/>
                <w:lang w:val="ja-JP"/>
              </w:rPr>
            </w:pPr>
          </w:p>
          <w:p w14:paraId="70B16952" w14:textId="77777777" w:rsidR="00100BC8" w:rsidRDefault="00100BC8" w:rsidP="00100BC8">
            <w:pPr>
              <w:autoSpaceDE w:val="0"/>
              <w:autoSpaceDN w:val="0"/>
              <w:adjustRightInd w:val="0"/>
              <w:spacing w:line="336" w:lineRule="atLeast"/>
              <w:rPr>
                <w:rFonts w:ascii="ＭＳ 明朝" w:eastAsia="ＭＳ 明朝" w:cs="ＭＳ 明朝"/>
                <w:kern w:val="0"/>
                <w:sz w:val="22"/>
                <w:lang w:val="ja-JP"/>
              </w:rPr>
            </w:pPr>
          </w:p>
          <w:p w14:paraId="384D113A" w14:textId="77777777" w:rsidR="000A66C5" w:rsidRDefault="000A66C5" w:rsidP="00100BC8">
            <w:pPr>
              <w:autoSpaceDE w:val="0"/>
              <w:autoSpaceDN w:val="0"/>
              <w:adjustRightInd w:val="0"/>
              <w:spacing w:line="336" w:lineRule="atLeast"/>
              <w:rPr>
                <w:rFonts w:ascii="ＭＳ 明朝" w:eastAsia="ＭＳ 明朝" w:cs="ＭＳ 明朝"/>
                <w:kern w:val="0"/>
                <w:sz w:val="22"/>
                <w:lang w:val="ja-JP"/>
              </w:rPr>
            </w:pPr>
          </w:p>
          <w:p w14:paraId="6AED9594" w14:textId="37902D67" w:rsidR="000A66C5" w:rsidRPr="00811456" w:rsidRDefault="00100BC8" w:rsidP="000A66C5">
            <w:pPr>
              <w:autoSpaceDE w:val="0"/>
              <w:autoSpaceDN w:val="0"/>
              <w:adjustRightInd w:val="0"/>
              <w:spacing w:line="336" w:lineRule="atLeast"/>
              <w:ind w:left="220" w:hangingChars="100" w:hanging="220"/>
              <w:rPr>
                <w:rFonts w:ascii="ＭＳ 明朝" w:eastAsia="ＭＳ 明朝" w:cs="ＭＳ 明朝"/>
                <w:kern w:val="0"/>
                <w:sz w:val="22"/>
                <w:lang w:val="ja-JP"/>
              </w:rPr>
            </w:pPr>
            <w:r w:rsidRPr="00811456">
              <w:rPr>
                <w:rFonts w:ascii="ＭＳ 明朝" w:eastAsia="ＭＳ 明朝" w:cs="ＭＳ 明朝" w:hint="eastAsia"/>
                <w:kern w:val="0"/>
                <w:sz w:val="22"/>
                <w:lang w:val="ja-JP"/>
              </w:rPr>
              <w:t>３　第１項の健康診断をした医師は、その結果必要な事項を母子健康手帳または利用乳幼児の健康を記録する表に記入するとともに、必要に応じ保育の提供または法第</w:t>
            </w:r>
            <w:r w:rsidRPr="00811456">
              <w:rPr>
                <w:rFonts w:ascii="ＭＳ 明朝" w:eastAsia="ＭＳ 明朝" w:cs="ＭＳ 明朝"/>
                <w:kern w:val="0"/>
                <w:sz w:val="22"/>
                <w:lang w:val="ja-JP"/>
              </w:rPr>
              <w:t>24</w:t>
            </w:r>
            <w:r w:rsidRPr="00811456">
              <w:rPr>
                <w:rFonts w:ascii="ＭＳ 明朝" w:eastAsia="ＭＳ 明朝" w:cs="ＭＳ 明朝" w:hint="eastAsia"/>
                <w:kern w:val="0"/>
                <w:sz w:val="22"/>
                <w:lang w:val="ja-JP"/>
              </w:rPr>
              <w:t>条第６項の規定による措置を解除し、または停止する等必要な手続をとることを、家庭的保育事業者等に勧告しなければならない。</w:t>
            </w:r>
          </w:p>
          <w:p w14:paraId="26923494" w14:textId="7C3A7AB7" w:rsidR="00100BC8" w:rsidRPr="00D5250B" w:rsidRDefault="00100BC8" w:rsidP="00100BC8">
            <w:pPr>
              <w:autoSpaceDE w:val="0"/>
              <w:autoSpaceDN w:val="0"/>
              <w:adjustRightInd w:val="0"/>
              <w:spacing w:line="336" w:lineRule="atLeast"/>
              <w:ind w:left="220" w:hanging="220"/>
              <w:rPr>
                <w:rFonts w:ascii="ＭＳ 明朝" w:eastAsia="ＭＳ 明朝" w:cs="ＭＳ 明朝"/>
                <w:kern w:val="0"/>
                <w:sz w:val="22"/>
                <w:lang w:val="ja-JP"/>
              </w:rPr>
            </w:pPr>
            <w:r w:rsidRPr="00811456">
              <w:rPr>
                <w:rFonts w:ascii="ＭＳ 明朝" w:eastAsia="ＭＳ 明朝" w:cs="ＭＳ 明朝" w:hint="eastAsia"/>
                <w:kern w:val="0"/>
                <w:sz w:val="22"/>
                <w:lang w:val="ja-JP"/>
              </w:rPr>
              <w:t>４　家庭的保育事業等の職員の健康診断に当たっては、特に利用乳幼児の食事を調理する者につき、綿密な注意を払わなければならない。</w:t>
            </w:r>
          </w:p>
        </w:tc>
      </w:tr>
      <w:tr w:rsidR="00C7064A" w:rsidRPr="00C7064A" w14:paraId="636B67EB" w14:textId="77777777" w:rsidTr="00F1249E">
        <w:tblPrEx>
          <w:tblBorders>
            <w:left w:val="single" w:sz="6" w:space="0" w:color="auto"/>
            <w:right w:val="single" w:sz="6" w:space="0" w:color="auto"/>
            <w:insideV w:val="single" w:sz="6" w:space="0" w:color="auto"/>
          </w:tblBorders>
        </w:tblPrEx>
        <w:trPr>
          <w:trHeight w:val="1382"/>
        </w:trPr>
        <w:tc>
          <w:tcPr>
            <w:tcW w:w="7533" w:type="dxa"/>
            <w:tcBorders>
              <w:top w:val="nil"/>
              <w:bottom w:val="nil"/>
            </w:tcBorders>
            <w:shd w:val="clear" w:color="auto" w:fill="FFFFFF"/>
          </w:tcPr>
          <w:p w14:paraId="34A89333" w14:textId="1F4DE15D" w:rsidR="00C7064A" w:rsidRPr="00BF0A10" w:rsidRDefault="00C7064A" w:rsidP="00F1249E">
            <w:pPr>
              <w:autoSpaceDE w:val="0"/>
              <w:autoSpaceDN w:val="0"/>
              <w:adjustRightInd w:val="0"/>
              <w:spacing w:line="336" w:lineRule="atLeast"/>
              <w:ind w:firstLineChars="300" w:firstLine="660"/>
              <w:rPr>
                <w:rFonts w:ascii="ＭＳ 明朝" w:eastAsia="ＭＳ 明朝" w:cs="ＭＳ 明朝"/>
                <w:color w:val="FF0000"/>
                <w:kern w:val="0"/>
                <w:sz w:val="22"/>
                <w:u w:val="single"/>
                <w:lang w:val="ja-JP"/>
              </w:rPr>
            </w:pPr>
            <w:r w:rsidRPr="00BF0A10">
              <w:rPr>
                <w:rFonts w:ascii="ＭＳ 明朝" w:eastAsia="ＭＳ 明朝" w:cs="ＭＳ 明朝" w:hint="eastAsia"/>
                <w:color w:val="FF0000"/>
                <w:kern w:val="0"/>
                <w:sz w:val="22"/>
                <w:u w:val="single"/>
                <w:lang w:val="ja-JP"/>
              </w:rPr>
              <w:lastRenderedPageBreak/>
              <w:t>付　則</w:t>
            </w:r>
          </w:p>
          <w:p w14:paraId="1DE64774" w14:textId="6E44F1DC" w:rsidR="00C7064A" w:rsidRPr="008D71AA" w:rsidRDefault="00C7064A" w:rsidP="008D71AA">
            <w:pPr>
              <w:autoSpaceDE w:val="0"/>
              <w:autoSpaceDN w:val="0"/>
              <w:adjustRightInd w:val="0"/>
              <w:spacing w:line="336" w:lineRule="atLeast"/>
              <w:ind w:firstLineChars="100" w:firstLine="220"/>
              <w:rPr>
                <w:rFonts w:ascii="ＭＳ 明朝" w:eastAsia="ＭＳ 明朝" w:cs="ＭＳ 明朝"/>
                <w:color w:val="FF0000"/>
                <w:kern w:val="0"/>
                <w:sz w:val="22"/>
                <w:u w:val="single"/>
                <w:lang w:val="ja-JP"/>
              </w:rPr>
            </w:pPr>
            <w:r w:rsidRPr="00BF0A10">
              <w:rPr>
                <w:rFonts w:ascii="ＭＳ 明朝" w:eastAsia="ＭＳ 明朝" w:cs="ＭＳ 明朝" w:hint="eastAsia"/>
                <w:color w:val="FF0000"/>
                <w:kern w:val="0"/>
                <w:sz w:val="22"/>
                <w:u w:val="single"/>
                <w:lang w:val="ja-JP"/>
              </w:rPr>
              <w:t>この条例は、公布の日から施行する。</w:t>
            </w:r>
          </w:p>
        </w:tc>
        <w:tc>
          <w:tcPr>
            <w:tcW w:w="7533" w:type="dxa"/>
            <w:tcBorders>
              <w:top w:val="nil"/>
              <w:bottom w:val="nil"/>
            </w:tcBorders>
            <w:shd w:val="clear" w:color="auto" w:fill="FFFFFF"/>
          </w:tcPr>
          <w:p w14:paraId="1E441E9C" w14:textId="77777777" w:rsidR="005A69E1" w:rsidRDefault="005A69E1" w:rsidP="005A69E1">
            <w:pPr>
              <w:autoSpaceDE w:val="0"/>
              <w:autoSpaceDN w:val="0"/>
              <w:adjustRightInd w:val="0"/>
              <w:spacing w:line="336" w:lineRule="atLeast"/>
              <w:jc w:val="left"/>
              <w:rPr>
                <w:rFonts w:ascii="ＭＳ 明朝" w:eastAsia="ＭＳ 明朝" w:hAnsi="游明朝" w:cs="ＭＳ 明朝"/>
                <w:kern w:val="0"/>
                <w:sz w:val="22"/>
                <w:lang w:val="ja-JP"/>
              </w:rPr>
            </w:pPr>
          </w:p>
          <w:p w14:paraId="264FEE08" w14:textId="00DDC44C" w:rsidR="005A69E1" w:rsidRPr="00C7064A" w:rsidRDefault="005A69E1" w:rsidP="00C7064A">
            <w:pPr>
              <w:autoSpaceDE w:val="0"/>
              <w:autoSpaceDN w:val="0"/>
              <w:adjustRightInd w:val="0"/>
              <w:spacing w:line="336" w:lineRule="atLeast"/>
              <w:jc w:val="left"/>
              <w:rPr>
                <w:rFonts w:ascii="ＭＳ 明朝" w:eastAsia="ＭＳ 明朝" w:hAnsi="游明朝" w:cs="ＭＳ 明朝"/>
                <w:kern w:val="0"/>
                <w:sz w:val="22"/>
                <w:lang w:val="ja-JP"/>
              </w:rPr>
            </w:pPr>
          </w:p>
        </w:tc>
      </w:tr>
    </w:tbl>
    <w:p w14:paraId="0228E06C" w14:textId="0917A467" w:rsidR="00C7064A" w:rsidRDefault="008D71AA" w:rsidP="00A3394B">
      <w:pPr>
        <w:autoSpaceDE w:val="0"/>
        <w:autoSpaceDN w:val="0"/>
        <w:adjustRightInd w:val="0"/>
        <w:spacing w:line="336" w:lineRule="atLeast"/>
        <w:jc w:val="left"/>
        <w:rPr>
          <w:rFonts w:asciiTheme="minorEastAsia" w:hAnsiTheme="minorEastAsia"/>
          <w:sz w:val="24"/>
          <w:szCs w:val="24"/>
        </w:rPr>
      </w:pPr>
      <w:r>
        <w:rPr>
          <w:rFonts w:ascii="ＭＳ 明朝" w:eastAsia="ＭＳ 明朝" w:hAnsi="游明朝" w:cs="ＭＳ 明朝" w:hint="eastAsia"/>
          <w:noProof/>
          <w:kern w:val="0"/>
          <w:sz w:val="22"/>
          <w:lang w:val="ja-JP"/>
        </w:rPr>
        <mc:AlternateContent>
          <mc:Choice Requires="wps">
            <w:drawing>
              <wp:anchor distT="0" distB="0" distL="114300" distR="114300" simplePos="0" relativeHeight="251661312" behindDoc="0" locked="0" layoutInCell="1" allowOverlap="1" wp14:anchorId="267532B9" wp14:editId="1B0253EC">
                <wp:simplePos x="0" y="0"/>
                <wp:positionH relativeFrom="column">
                  <wp:posOffset>9696</wp:posOffset>
                </wp:positionH>
                <wp:positionV relativeFrom="paragraph">
                  <wp:posOffset>-13970</wp:posOffset>
                </wp:positionV>
                <wp:extent cx="9567081" cy="13648"/>
                <wp:effectExtent l="0" t="0" r="34290" b="24765"/>
                <wp:wrapNone/>
                <wp:docPr id="717428212" name="直線コネクタ 4"/>
                <wp:cNvGraphicFramePr/>
                <a:graphic xmlns:a="http://schemas.openxmlformats.org/drawingml/2006/main">
                  <a:graphicData uri="http://schemas.microsoft.com/office/word/2010/wordprocessingShape">
                    <wps:wsp>
                      <wps:cNvCnPr/>
                      <wps:spPr>
                        <a:xfrm>
                          <a:off x="0" y="0"/>
                          <a:ext cx="9567081"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AEA4B"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1pt" to="7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" strokecolor="black [3213]"/>
            </w:pict>
          </mc:Fallback>
        </mc:AlternateContent>
      </w:r>
    </w:p>
    <w:sectPr w:rsidR="00C7064A" w:rsidSect="00A3069C">
      <w:pgSz w:w="16838" w:h="11906" w:orient="landscape" w:code="9"/>
      <w:pgMar w:top="1701" w:right="1985"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0AC4" w14:textId="77777777" w:rsidR="00983E95" w:rsidRDefault="00983E95" w:rsidP="00C10B91">
      <w:r>
        <w:separator/>
      </w:r>
    </w:p>
  </w:endnote>
  <w:endnote w:type="continuationSeparator" w:id="0">
    <w:p w14:paraId="5C1AD4D6" w14:textId="77777777" w:rsidR="00983E95" w:rsidRDefault="00983E95" w:rsidP="00C1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42FB" w14:textId="77777777" w:rsidR="00983E95" w:rsidRDefault="00983E95" w:rsidP="00C10B91">
      <w:r>
        <w:separator/>
      </w:r>
    </w:p>
  </w:footnote>
  <w:footnote w:type="continuationSeparator" w:id="0">
    <w:p w14:paraId="328F1178" w14:textId="77777777" w:rsidR="00983E95" w:rsidRDefault="00983E95" w:rsidP="00C1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E25"/>
    <w:multiLevelType w:val="hybridMultilevel"/>
    <w:tmpl w:val="12CA45CE"/>
    <w:lvl w:ilvl="0" w:tplc="A2D06EBE">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B463EF0"/>
    <w:multiLevelType w:val="hybridMultilevel"/>
    <w:tmpl w:val="0194D682"/>
    <w:lvl w:ilvl="0" w:tplc="55D41D94">
      <w:start w:val="10"/>
      <w:numFmt w:val="decimal"/>
      <w:lvlText w:val="%1」"/>
      <w:lvlJc w:val="left"/>
      <w:pPr>
        <w:ind w:left="1080" w:hanging="48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BE61A79"/>
    <w:multiLevelType w:val="hybridMultilevel"/>
    <w:tmpl w:val="FFFFFFFF"/>
    <w:lvl w:ilvl="0" w:tplc="B7441F16">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0FB968E1"/>
    <w:multiLevelType w:val="hybridMultilevel"/>
    <w:tmpl w:val="9FB08A5A"/>
    <w:lvl w:ilvl="0" w:tplc="38B6F194">
      <w:start w:val="1"/>
      <w:numFmt w:val="decimalFullWidth"/>
      <w:lvlText w:val="（%1）"/>
      <w:lvlJc w:val="left"/>
      <w:pPr>
        <w:ind w:left="930" w:hanging="720"/>
      </w:pPr>
      <w:rPr>
        <w:rFonts w:asciiTheme="minorEastAsia" w:eastAsia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7024D2A"/>
    <w:multiLevelType w:val="hybridMultilevel"/>
    <w:tmpl w:val="CBAC0976"/>
    <w:lvl w:ilvl="0" w:tplc="9E5A74D0">
      <w:start w:val="1"/>
      <w:numFmt w:val="decimalEnclosedParen"/>
      <w:lvlText w:val="%1"/>
      <w:lvlJc w:val="left"/>
      <w:pPr>
        <w:ind w:left="720" w:hanging="360"/>
      </w:pPr>
      <w:rPr>
        <w:rFonts w:asciiTheme="minorEastAsia" w:eastAsiaTheme="minorEastAsia" w:hAnsiTheme="minorEastAsia"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B952204"/>
    <w:multiLevelType w:val="hybridMultilevel"/>
    <w:tmpl w:val="256AB6C6"/>
    <w:lvl w:ilvl="0" w:tplc="8D6CCA66">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35275AE4"/>
    <w:multiLevelType w:val="hybridMultilevel"/>
    <w:tmpl w:val="5D422A9E"/>
    <w:lvl w:ilvl="0" w:tplc="A212FB1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B4041B7"/>
    <w:multiLevelType w:val="hybridMultilevel"/>
    <w:tmpl w:val="4E5A5A50"/>
    <w:lvl w:ilvl="0" w:tplc="19FA09F4">
      <w:start w:val="1"/>
      <w:numFmt w:val="decimalEnclosedParen"/>
      <w:lvlText w:val="%1"/>
      <w:lvlJc w:val="left"/>
      <w:pPr>
        <w:ind w:left="810" w:hanging="360"/>
      </w:pPr>
      <w:rPr>
        <w:rFonts w:ascii="ＭＳ ゴシック" w:eastAsia="ＭＳ ゴシック" w:hAnsi="ＭＳ ゴシック"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8" w15:restartNumberingAfterBreak="0">
    <w:nsid w:val="41872807"/>
    <w:multiLevelType w:val="hybridMultilevel"/>
    <w:tmpl w:val="6A9C61C6"/>
    <w:lvl w:ilvl="0" w:tplc="59F4525E">
      <w:start w:val="1"/>
      <w:numFmt w:val="decimalEnclosedParen"/>
      <w:lvlText w:val="%1"/>
      <w:lvlJc w:val="left"/>
      <w:pPr>
        <w:ind w:left="600" w:hanging="360"/>
      </w:pPr>
      <w:rPr>
        <w:rFonts w:asciiTheme="minorEastAsia" w:eastAsiaTheme="minorEastAsia" w:hAnsiTheme="minorEastAsia"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9" w15:restartNumberingAfterBreak="0">
    <w:nsid w:val="44510968"/>
    <w:multiLevelType w:val="hybridMultilevel"/>
    <w:tmpl w:val="D2B60BE8"/>
    <w:lvl w:ilvl="0" w:tplc="BEB22BC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CF17164"/>
    <w:multiLevelType w:val="hybridMultilevel"/>
    <w:tmpl w:val="39D62A64"/>
    <w:lvl w:ilvl="0" w:tplc="BEB22BCA">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5B5E695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BED5FE9"/>
    <w:multiLevelType w:val="hybridMultilevel"/>
    <w:tmpl w:val="34B8E91C"/>
    <w:lvl w:ilvl="0" w:tplc="B07AC9D2">
      <w:start w:val="1"/>
      <w:numFmt w:val="decimalEnclosedParen"/>
      <w:lvlText w:val="%1"/>
      <w:lvlJc w:val="left"/>
      <w:pPr>
        <w:ind w:left="600" w:hanging="360"/>
      </w:pPr>
      <w:rPr>
        <w:rFonts w:ascii="ＭＳ ゴシック" w:eastAsia="ＭＳ ゴシック" w:hAnsi="ＭＳ ゴシック"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FF16325"/>
    <w:multiLevelType w:val="hybridMultilevel"/>
    <w:tmpl w:val="0EF88B86"/>
    <w:lvl w:ilvl="0" w:tplc="E9C0171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172730"/>
    <w:multiLevelType w:val="hybridMultilevel"/>
    <w:tmpl w:val="64E65B82"/>
    <w:lvl w:ilvl="0" w:tplc="E124AFF8">
      <w:start w:val="1"/>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CA6C90"/>
    <w:multiLevelType w:val="hybridMultilevel"/>
    <w:tmpl w:val="FFFFFFFF"/>
    <w:lvl w:ilvl="0" w:tplc="B5DEB776">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6" w15:restartNumberingAfterBreak="0">
    <w:nsid w:val="6D966995"/>
    <w:multiLevelType w:val="hybridMultilevel"/>
    <w:tmpl w:val="98080E2C"/>
    <w:lvl w:ilvl="0" w:tplc="3894EDC8">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C66163"/>
    <w:multiLevelType w:val="hybridMultilevel"/>
    <w:tmpl w:val="033431F8"/>
    <w:lvl w:ilvl="0" w:tplc="177AFBC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5FF7CB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1309702458">
    <w:abstractNumId w:val="18"/>
  </w:num>
  <w:num w:numId="2" w16cid:durableId="60367385">
    <w:abstractNumId w:val="11"/>
  </w:num>
  <w:num w:numId="3" w16cid:durableId="548759475">
    <w:abstractNumId w:val="17"/>
  </w:num>
  <w:num w:numId="4" w16cid:durableId="445659538">
    <w:abstractNumId w:val="0"/>
  </w:num>
  <w:num w:numId="5" w16cid:durableId="1924952471">
    <w:abstractNumId w:val="13"/>
  </w:num>
  <w:num w:numId="6" w16cid:durableId="2131511335">
    <w:abstractNumId w:val="5"/>
  </w:num>
  <w:num w:numId="7" w16cid:durableId="1768575133">
    <w:abstractNumId w:val="6"/>
  </w:num>
  <w:num w:numId="8" w16cid:durableId="135076791">
    <w:abstractNumId w:val="10"/>
  </w:num>
  <w:num w:numId="9" w16cid:durableId="913049671">
    <w:abstractNumId w:val="15"/>
  </w:num>
  <w:num w:numId="10" w16cid:durableId="1297181557">
    <w:abstractNumId w:val="2"/>
  </w:num>
  <w:num w:numId="11" w16cid:durableId="1552616849">
    <w:abstractNumId w:val="3"/>
  </w:num>
  <w:num w:numId="12" w16cid:durableId="354884549">
    <w:abstractNumId w:val="9"/>
  </w:num>
  <w:num w:numId="13" w16cid:durableId="2119057408">
    <w:abstractNumId w:val="7"/>
  </w:num>
  <w:num w:numId="14" w16cid:durableId="996807334">
    <w:abstractNumId w:val="16"/>
  </w:num>
  <w:num w:numId="15" w16cid:durableId="1675523675">
    <w:abstractNumId w:val="12"/>
  </w:num>
  <w:num w:numId="16" w16cid:durableId="849611518">
    <w:abstractNumId w:val="14"/>
  </w:num>
  <w:num w:numId="17" w16cid:durableId="1787385750">
    <w:abstractNumId w:val="4"/>
  </w:num>
  <w:num w:numId="18" w16cid:durableId="1521700486">
    <w:abstractNumId w:val="8"/>
  </w:num>
  <w:num w:numId="19" w16cid:durableId="6095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glih9t79TlVHR1ZJ6n8PLHMyrrYz4oaC+NIU0Q5z9ceZxArQbz4f1jSUbK0d15U3c8BlAbaGHCUncxw7V9oA3Q==" w:salt="UQevQm/bxDbDNOeZqClSO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D8"/>
    <w:rsid w:val="000050AB"/>
    <w:rsid w:val="000065EA"/>
    <w:rsid w:val="00007811"/>
    <w:rsid w:val="00043407"/>
    <w:rsid w:val="00052C85"/>
    <w:rsid w:val="0005398E"/>
    <w:rsid w:val="00056123"/>
    <w:rsid w:val="00076372"/>
    <w:rsid w:val="00085A69"/>
    <w:rsid w:val="000A66C5"/>
    <w:rsid w:val="000B2687"/>
    <w:rsid w:val="000C3473"/>
    <w:rsid w:val="000D44A8"/>
    <w:rsid w:val="000F5421"/>
    <w:rsid w:val="000F6683"/>
    <w:rsid w:val="000F7647"/>
    <w:rsid w:val="00100BC8"/>
    <w:rsid w:val="00121FCB"/>
    <w:rsid w:val="00130246"/>
    <w:rsid w:val="00130DBE"/>
    <w:rsid w:val="00130E12"/>
    <w:rsid w:val="00134FEC"/>
    <w:rsid w:val="0013645C"/>
    <w:rsid w:val="00147372"/>
    <w:rsid w:val="00147FCB"/>
    <w:rsid w:val="001808B8"/>
    <w:rsid w:val="001878FE"/>
    <w:rsid w:val="001945F6"/>
    <w:rsid w:val="001C0A83"/>
    <w:rsid w:val="001D1A21"/>
    <w:rsid w:val="001D30EC"/>
    <w:rsid w:val="001E22F2"/>
    <w:rsid w:val="001E47A4"/>
    <w:rsid w:val="001F1DA0"/>
    <w:rsid w:val="001F4169"/>
    <w:rsid w:val="001F43C2"/>
    <w:rsid w:val="00210957"/>
    <w:rsid w:val="0021673A"/>
    <w:rsid w:val="00223C11"/>
    <w:rsid w:val="0022533D"/>
    <w:rsid w:val="002346FF"/>
    <w:rsid w:val="0029111F"/>
    <w:rsid w:val="0029527E"/>
    <w:rsid w:val="002B6A56"/>
    <w:rsid w:val="002B7FDF"/>
    <w:rsid w:val="002C64CC"/>
    <w:rsid w:val="002E674E"/>
    <w:rsid w:val="002F03D7"/>
    <w:rsid w:val="002F3954"/>
    <w:rsid w:val="0031144B"/>
    <w:rsid w:val="003226FA"/>
    <w:rsid w:val="00330038"/>
    <w:rsid w:val="0033731D"/>
    <w:rsid w:val="00337B6E"/>
    <w:rsid w:val="00342052"/>
    <w:rsid w:val="00360CFB"/>
    <w:rsid w:val="00362902"/>
    <w:rsid w:val="003778F4"/>
    <w:rsid w:val="003821AE"/>
    <w:rsid w:val="00383D1A"/>
    <w:rsid w:val="00383F2F"/>
    <w:rsid w:val="00386E08"/>
    <w:rsid w:val="003919DA"/>
    <w:rsid w:val="003A558E"/>
    <w:rsid w:val="003D4DD1"/>
    <w:rsid w:val="004015DD"/>
    <w:rsid w:val="004044CF"/>
    <w:rsid w:val="00416AEE"/>
    <w:rsid w:val="00436172"/>
    <w:rsid w:val="00444B0D"/>
    <w:rsid w:val="004654D3"/>
    <w:rsid w:val="004720F2"/>
    <w:rsid w:val="004736F1"/>
    <w:rsid w:val="0048138B"/>
    <w:rsid w:val="00491226"/>
    <w:rsid w:val="004D1C53"/>
    <w:rsid w:val="004D7BB5"/>
    <w:rsid w:val="004E58BE"/>
    <w:rsid w:val="00504ECA"/>
    <w:rsid w:val="00522BDD"/>
    <w:rsid w:val="00527704"/>
    <w:rsid w:val="00553218"/>
    <w:rsid w:val="00567C1A"/>
    <w:rsid w:val="0058127A"/>
    <w:rsid w:val="0059051C"/>
    <w:rsid w:val="005A2845"/>
    <w:rsid w:val="005A68AC"/>
    <w:rsid w:val="005A69E1"/>
    <w:rsid w:val="005A7DBE"/>
    <w:rsid w:val="005D129D"/>
    <w:rsid w:val="005D2783"/>
    <w:rsid w:val="005E4C86"/>
    <w:rsid w:val="005F452D"/>
    <w:rsid w:val="005F7F7F"/>
    <w:rsid w:val="00617B99"/>
    <w:rsid w:val="006215BE"/>
    <w:rsid w:val="00633A01"/>
    <w:rsid w:val="006355CC"/>
    <w:rsid w:val="00637181"/>
    <w:rsid w:val="006400AE"/>
    <w:rsid w:val="00644F7F"/>
    <w:rsid w:val="006828D3"/>
    <w:rsid w:val="00691A86"/>
    <w:rsid w:val="006943B1"/>
    <w:rsid w:val="006B1ACB"/>
    <w:rsid w:val="006C127E"/>
    <w:rsid w:val="006E7293"/>
    <w:rsid w:val="00705F59"/>
    <w:rsid w:val="007121C9"/>
    <w:rsid w:val="00713BDF"/>
    <w:rsid w:val="00723DA0"/>
    <w:rsid w:val="007261B2"/>
    <w:rsid w:val="007271A6"/>
    <w:rsid w:val="007325D8"/>
    <w:rsid w:val="00747BAA"/>
    <w:rsid w:val="00781B2D"/>
    <w:rsid w:val="00785BE1"/>
    <w:rsid w:val="007D2638"/>
    <w:rsid w:val="007E3918"/>
    <w:rsid w:val="007E55C1"/>
    <w:rsid w:val="007E57E8"/>
    <w:rsid w:val="007E7248"/>
    <w:rsid w:val="00813EB7"/>
    <w:rsid w:val="00816834"/>
    <w:rsid w:val="00834254"/>
    <w:rsid w:val="00846656"/>
    <w:rsid w:val="008571E3"/>
    <w:rsid w:val="00864770"/>
    <w:rsid w:val="00892F77"/>
    <w:rsid w:val="008C7720"/>
    <w:rsid w:val="008D0775"/>
    <w:rsid w:val="008D71AA"/>
    <w:rsid w:val="008E2384"/>
    <w:rsid w:val="009434EB"/>
    <w:rsid w:val="009453F7"/>
    <w:rsid w:val="00947C35"/>
    <w:rsid w:val="00952177"/>
    <w:rsid w:val="00960A56"/>
    <w:rsid w:val="00962E61"/>
    <w:rsid w:val="009651AA"/>
    <w:rsid w:val="00983E95"/>
    <w:rsid w:val="00985E77"/>
    <w:rsid w:val="009963ED"/>
    <w:rsid w:val="009A12A0"/>
    <w:rsid w:val="009B5E40"/>
    <w:rsid w:val="009D2864"/>
    <w:rsid w:val="009D3C3C"/>
    <w:rsid w:val="009D450C"/>
    <w:rsid w:val="009F741D"/>
    <w:rsid w:val="00A14B66"/>
    <w:rsid w:val="00A21D0D"/>
    <w:rsid w:val="00A3069C"/>
    <w:rsid w:val="00A32A6C"/>
    <w:rsid w:val="00A3394B"/>
    <w:rsid w:val="00A37E37"/>
    <w:rsid w:val="00A42317"/>
    <w:rsid w:val="00A42D06"/>
    <w:rsid w:val="00A46C3F"/>
    <w:rsid w:val="00A62686"/>
    <w:rsid w:val="00A67A51"/>
    <w:rsid w:val="00A74BC3"/>
    <w:rsid w:val="00A9090B"/>
    <w:rsid w:val="00A909CB"/>
    <w:rsid w:val="00A94594"/>
    <w:rsid w:val="00AB07D4"/>
    <w:rsid w:val="00AB16A6"/>
    <w:rsid w:val="00AC4490"/>
    <w:rsid w:val="00AF2293"/>
    <w:rsid w:val="00AF48C4"/>
    <w:rsid w:val="00AF59BB"/>
    <w:rsid w:val="00B0345B"/>
    <w:rsid w:val="00B32C35"/>
    <w:rsid w:val="00B667F3"/>
    <w:rsid w:val="00B7398E"/>
    <w:rsid w:val="00B7559A"/>
    <w:rsid w:val="00B86DD6"/>
    <w:rsid w:val="00B9575C"/>
    <w:rsid w:val="00BA6EA2"/>
    <w:rsid w:val="00BB551A"/>
    <w:rsid w:val="00BD7169"/>
    <w:rsid w:val="00BE285F"/>
    <w:rsid w:val="00BE60EF"/>
    <w:rsid w:val="00BF42A3"/>
    <w:rsid w:val="00C10B91"/>
    <w:rsid w:val="00C20802"/>
    <w:rsid w:val="00C554E7"/>
    <w:rsid w:val="00C5794E"/>
    <w:rsid w:val="00C70038"/>
    <w:rsid w:val="00C7064A"/>
    <w:rsid w:val="00C91016"/>
    <w:rsid w:val="00CA69BF"/>
    <w:rsid w:val="00CC2AC6"/>
    <w:rsid w:val="00CC34A9"/>
    <w:rsid w:val="00CC6FCF"/>
    <w:rsid w:val="00CF1A27"/>
    <w:rsid w:val="00CF3E06"/>
    <w:rsid w:val="00D10E21"/>
    <w:rsid w:val="00D2784D"/>
    <w:rsid w:val="00D50E35"/>
    <w:rsid w:val="00D65287"/>
    <w:rsid w:val="00D65F7C"/>
    <w:rsid w:val="00D65F95"/>
    <w:rsid w:val="00D83399"/>
    <w:rsid w:val="00DA2185"/>
    <w:rsid w:val="00DE6ABD"/>
    <w:rsid w:val="00DF2B6D"/>
    <w:rsid w:val="00E5282A"/>
    <w:rsid w:val="00E6235C"/>
    <w:rsid w:val="00E70FE4"/>
    <w:rsid w:val="00E85FDE"/>
    <w:rsid w:val="00E912EA"/>
    <w:rsid w:val="00E95A36"/>
    <w:rsid w:val="00EA3CFE"/>
    <w:rsid w:val="00EA401A"/>
    <w:rsid w:val="00EC5DF1"/>
    <w:rsid w:val="00EE22F3"/>
    <w:rsid w:val="00EE7AED"/>
    <w:rsid w:val="00EF3DF8"/>
    <w:rsid w:val="00F1249E"/>
    <w:rsid w:val="00F213E1"/>
    <w:rsid w:val="00F42781"/>
    <w:rsid w:val="00F457E8"/>
    <w:rsid w:val="00F5209B"/>
    <w:rsid w:val="00F535FE"/>
    <w:rsid w:val="00F56547"/>
    <w:rsid w:val="00F57248"/>
    <w:rsid w:val="00F62209"/>
    <w:rsid w:val="00F866A4"/>
    <w:rsid w:val="00F86FC2"/>
    <w:rsid w:val="00F93C3D"/>
    <w:rsid w:val="00F97F12"/>
    <w:rsid w:val="00FA131A"/>
    <w:rsid w:val="00FA21DC"/>
    <w:rsid w:val="00FB237C"/>
    <w:rsid w:val="00FC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35"/>
    <w:pPr>
      <w:ind w:leftChars="400" w:left="840"/>
    </w:pPr>
  </w:style>
  <w:style w:type="paragraph" w:styleId="a4">
    <w:name w:val="Date"/>
    <w:basedOn w:val="a"/>
    <w:next w:val="a"/>
    <w:link w:val="a5"/>
    <w:uiPriority w:val="99"/>
    <w:semiHidden/>
    <w:unhideWhenUsed/>
    <w:rsid w:val="00E95A36"/>
  </w:style>
  <w:style w:type="character" w:customStyle="1" w:styleId="a5">
    <w:name w:val="日付 (文字)"/>
    <w:basedOn w:val="a0"/>
    <w:link w:val="a4"/>
    <w:uiPriority w:val="99"/>
    <w:semiHidden/>
    <w:rsid w:val="00E95A36"/>
  </w:style>
  <w:style w:type="paragraph" w:styleId="a6">
    <w:name w:val="Balloon Text"/>
    <w:basedOn w:val="a"/>
    <w:link w:val="a7"/>
    <w:uiPriority w:val="99"/>
    <w:semiHidden/>
    <w:unhideWhenUsed/>
    <w:rsid w:val="00E95A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95A36"/>
    <w:rPr>
      <w:rFonts w:asciiTheme="majorHAnsi" w:eastAsiaTheme="majorEastAsia" w:hAnsiTheme="majorHAnsi" w:cstheme="majorBidi"/>
      <w:sz w:val="18"/>
      <w:szCs w:val="18"/>
    </w:rPr>
  </w:style>
  <w:style w:type="paragraph" w:styleId="a8">
    <w:name w:val="header"/>
    <w:basedOn w:val="a"/>
    <w:link w:val="a9"/>
    <w:uiPriority w:val="99"/>
    <w:unhideWhenUsed/>
    <w:rsid w:val="00C10B91"/>
    <w:pPr>
      <w:tabs>
        <w:tab w:val="center" w:pos="4252"/>
        <w:tab w:val="right" w:pos="8504"/>
      </w:tabs>
      <w:snapToGrid w:val="0"/>
    </w:pPr>
  </w:style>
  <w:style w:type="character" w:customStyle="1" w:styleId="a9">
    <w:name w:val="ヘッダー (文字)"/>
    <w:basedOn w:val="a0"/>
    <w:link w:val="a8"/>
    <w:uiPriority w:val="99"/>
    <w:rsid w:val="00C10B91"/>
  </w:style>
  <w:style w:type="paragraph" w:styleId="aa">
    <w:name w:val="footer"/>
    <w:basedOn w:val="a"/>
    <w:link w:val="ab"/>
    <w:uiPriority w:val="99"/>
    <w:unhideWhenUsed/>
    <w:rsid w:val="00C10B91"/>
    <w:pPr>
      <w:tabs>
        <w:tab w:val="center" w:pos="4252"/>
        <w:tab w:val="right" w:pos="8504"/>
      </w:tabs>
      <w:snapToGrid w:val="0"/>
    </w:pPr>
  </w:style>
  <w:style w:type="character" w:customStyle="1" w:styleId="ab">
    <w:name w:val="フッター (文字)"/>
    <w:basedOn w:val="a0"/>
    <w:link w:val="aa"/>
    <w:uiPriority w:val="99"/>
    <w:rsid w:val="00C10B91"/>
  </w:style>
  <w:style w:type="character" w:styleId="ac">
    <w:name w:val="annotation reference"/>
    <w:basedOn w:val="a0"/>
    <w:uiPriority w:val="99"/>
    <w:semiHidden/>
    <w:unhideWhenUsed/>
    <w:rsid w:val="003226FA"/>
    <w:rPr>
      <w:sz w:val="18"/>
      <w:szCs w:val="18"/>
    </w:rPr>
  </w:style>
  <w:style w:type="paragraph" w:styleId="ad">
    <w:name w:val="annotation text"/>
    <w:basedOn w:val="a"/>
    <w:link w:val="ae"/>
    <w:uiPriority w:val="99"/>
    <w:semiHidden/>
    <w:unhideWhenUsed/>
    <w:rsid w:val="003226FA"/>
    <w:pPr>
      <w:jc w:val="left"/>
    </w:pPr>
  </w:style>
  <w:style w:type="character" w:customStyle="1" w:styleId="ae">
    <w:name w:val="コメント文字列 (文字)"/>
    <w:basedOn w:val="a0"/>
    <w:link w:val="ad"/>
    <w:uiPriority w:val="99"/>
    <w:semiHidden/>
    <w:rsid w:val="003226FA"/>
  </w:style>
  <w:style w:type="paragraph" w:styleId="af">
    <w:name w:val="annotation subject"/>
    <w:basedOn w:val="ad"/>
    <w:next w:val="ad"/>
    <w:link w:val="af0"/>
    <w:uiPriority w:val="99"/>
    <w:semiHidden/>
    <w:unhideWhenUsed/>
    <w:rsid w:val="003226FA"/>
    <w:rPr>
      <w:b/>
      <w:bCs/>
    </w:rPr>
  </w:style>
  <w:style w:type="character" w:customStyle="1" w:styleId="af0">
    <w:name w:val="コメント内容 (文字)"/>
    <w:basedOn w:val="ae"/>
    <w:link w:val="af"/>
    <w:uiPriority w:val="99"/>
    <w:semiHidden/>
    <w:rsid w:val="003226FA"/>
    <w:rPr>
      <w:b/>
      <w:bCs/>
    </w:rPr>
  </w:style>
  <w:style w:type="paragraph" w:styleId="af1">
    <w:name w:val="Closing"/>
    <w:basedOn w:val="a"/>
    <w:link w:val="af2"/>
    <w:rsid w:val="006400AE"/>
    <w:pPr>
      <w:jc w:val="right"/>
    </w:pPr>
    <w:rPr>
      <w:rFonts w:ascii="Century" w:eastAsia="ＭＳ 明朝" w:hAnsi="Century" w:cs="Times New Roman"/>
      <w:szCs w:val="24"/>
    </w:rPr>
  </w:style>
  <w:style w:type="character" w:customStyle="1" w:styleId="af2">
    <w:name w:val="結語 (文字)"/>
    <w:basedOn w:val="a0"/>
    <w:link w:val="af1"/>
    <w:rsid w:val="006400AE"/>
    <w:rPr>
      <w:rFonts w:ascii="Century" w:eastAsia="ＭＳ 明朝" w:hAnsi="Century" w:cs="Times New Roman"/>
      <w:szCs w:val="24"/>
    </w:rPr>
  </w:style>
  <w:style w:type="character" w:styleId="af3">
    <w:name w:val="Hyperlink"/>
    <w:basedOn w:val="a0"/>
    <w:uiPriority w:val="99"/>
    <w:unhideWhenUsed/>
    <w:rsid w:val="00076372"/>
    <w:rPr>
      <w:color w:val="0000FF" w:themeColor="hyperlink"/>
      <w:u w:val="single"/>
    </w:rPr>
  </w:style>
  <w:style w:type="character" w:styleId="af4">
    <w:name w:val="Unresolved Mention"/>
    <w:basedOn w:val="a0"/>
    <w:uiPriority w:val="99"/>
    <w:semiHidden/>
    <w:unhideWhenUsed/>
    <w:rsid w:val="00076372"/>
    <w:rPr>
      <w:color w:val="605E5C"/>
      <w:shd w:val="clear" w:color="auto" w:fill="E1DFDD"/>
    </w:rPr>
  </w:style>
  <w:style w:type="table" w:styleId="af5">
    <w:name w:val="Table Grid"/>
    <w:basedOn w:val="a1"/>
    <w:uiPriority w:val="39"/>
    <w:rsid w:val="00C7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C7064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1908</Characters>
  <DocSecurity>8</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2025-11-20T03:35:00Z</dcterms:created>
  <dcterms:modified xsi:type="dcterms:W3CDTF">2025-11-20T03:36:00Z</dcterms:modified>
</cp:coreProperties>
</file>