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A0F2C" w:rsidRDefault="00843EB0" w:rsidP="00356567">
      <w:pPr>
        <w:ind w:leftChars="-203" w:left="-321" w:rightChars="-270" w:right="-567" w:hangingChars="50" w:hanging="105"/>
        <w:jc w:val="center"/>
        <w:rPr>
          <w:rFonts w:ascii="ＭＳ ゴシック" w:eastAsia="ＭＳ ゴシック" w:hAnsi="ＭＳ ゴシック"/>
          <w:b/>
          <w:sz w:val="28"/>
          <w:szCs w:val="28"/>
        </w:rPr>
      </w:pPr>
      <w:r w:rsidRPr="0001311B">
        <w:rPr>
          <w:rFonts w:hint="eastAsia"/>
          <w:noProof/>
          <w:szCs w:val="24"/>
        </w:rPr>
        <mc:AlternateContent>
          <mc:Choice Requires="wps">
            <w:drawing>
              <wp:anchor distT="0" distB="0" distL="114300" distR="114300" simplePos="0" relativeHeight="251659264" behindDoc="0" locked="0" layoutInCell="1" allowOverlap="1" wp14:anchorId="2A92DB78" wp14:editId="5EFA438A">
                <wp:simplePos x="0" y="0"/>
                <wp:positionH relativeFrom="margin">
                  <wp:align>right</wp:align>
                </wp:positionH>
                <wp:positionV relativeFrom="paragraph">
                  <wp:posOffset>-390525</wp:posOffset>
                </wp:positionV>
                <wp:extent cx="1757670" cy="647700"/>
                <wp:effectExtent l="0" t="0" r="1460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70" cy="647700"/>
                        </a:xfrm>
                        <a:prstGeom prst="rect">
                          <a:avLst/>
                        </a:prstGeom>
                        <a:solidFill>
                          <a:srgbClr val="FFFFFF"/>
                        </a:solidFill>
                        <a:ln w="9525">
                          <a:solidFill>
                            <a:srgbClr val="000000"/>
                          </a:solidFill>
                          <a:miter lim="800000"/>
                          <a:headEnd/>
                          <a:tailEnd/>
                        </a:ln>
                      </wps:spPr>
                      <wps:txbx>
                        <w:txbxContent>
                          <w:p w:rsidR="00843EB0" w:rsidRPr="00201833" w:rsidRDefault="00843EB0" w:rsidP="00843EB0">
                            <w:pPr>
                              <w:autoSpaceDE w:val="0"/>
                              <w:autoSpaceDN w:val="0"/>
                              <w:adjustRightInd w:val="0"/>
                              <w:spacing w:line="260" w:lineRule="exact"/>
                              <w:jc w:val="distribute"/>
                              <w:rPr>
                                <w:rFonts w:ascii="ＭＳ 明朝" w:eastAsia="ＭＳ 明朝" w:hAnsi="ＭＳ 明朝"/>
                              </w:rPr>
                            </w:pPr>
                            <w:r w:rsidRPr="00F40451">
                              <w:rPr>
                                <w:rFonts w:ascii="ＭＳ 明朝" w:eastAsia="ＭＳ 明朝" w:hAnsi="ＭＳ 明朝" w:hint="eastAsia"/>
                                <w:spacing w:val="70"/>
                                <w:kern w:val="0"/>
                                <w:fitText w:val="2310" w:id="-881625086"/>
                              </w:rPr>
                              <w:t>建設委員会資</w:t>
                            </w:r>
                            <w:r w:rsidRPr="00F40451">
                              <w:rPr>
                                <w:rFonts w:ascii="ＭＳ 明朝" w:eastAsia="ＭＳ 明朝" w:hAnsi="ＭＳ 明朝" w:hint="eastAsia"/>
                                <w:kern w:val="0"/>
                                <w:fitText w:val="2310" w:id="-881625086"/>
                              </w:rPr>
                              <w:t>料</w:t>
                            </w:r>
                          </w:p>
                          <w:p w:rsidR="00843EB0" w:rsidRPr="00201833" w:rsidRDefault="00843EB0" w:rsidP="00843EB0">
                            <w:pPr>
                              <w:autoSpaceDE w:val="0"/>
                              <w:autoSpaceDN w:val="0"/>
                              <w:adjustRightInd w:val="0"/>
                              <w:spacing w:line="260" w:lineRule="exact"/>
                              <w:jc w:val="distribute"/>
                              <w:rPr>
                                <w:rFonts w:ascii="ＭＳ 明朝" w:eastAsia="ＭＳ 明朝" w:hAnsi="ＭＳ 明朝"/>
                              </w:rPr>
                            </w:pPr>
                            <w:r w:rsidRPr="00823450">
                              <w:rPr>
                                <w:rFonts w:ascii="ＭＳ 明朝" w:eastAsia="ＭＳ 明朝" w:hAnsi="ＭＳ 明朝" w:hint="eastAsia"/>
                                <w:spacing w:val="26"/>
                                <w:kern w:val="0"/>
                                <w:fitText w:val="2310" w:id="-881625087"/>
                              </w:rPr>
                              <w:t>令和７年２月</w:t>
                            </w:r>
                            <w:r w:rsidR="00823450" w:rsidRPr="00823450">
                              <w:rPr>
                                <w:rFonts w:ascii="ＭＳ 明朝" w:eastAsia="ＭＳ 明朝" w:hAnsi="ＭＳ 明朝" w:hint="eastAsia"/>
                                <w:spacing w:val="26"/>
                                <w:kern w:val="0"/>
                                <w:fitText w:val="2310" w:id="-881625087"/>
                              </w:rPr>
                              <w:t>２６</w:t>
                            </w:r>
                            <w:r w:rsidRPr="00823450">
                              <w:rPr>
                                <w:rFonts w:ascii="ＭＳ 明朝" w:eastAsia="ＭＳ 明朝" w:hAnsi="ＭＳ 明朝" w:hint="eastAsia"/>
                                <w:spacing w:val="2"/>
                                <w:kern w:val="0"/>
                                <w:fitText w:val="2310" w:id="-881625087"/>
                              </w:rPr>
                              <w:t>日</w:t>
                            </w:r>
                          </w:p>
                          <w:p w:rsidR="00843EB0" w:rsidRPr="00201833" w:rsidRDefault="00843EB0" w:rsidP="00843EB0">
                            <w:pPr>
                              <w:autoSpaceDE w:val="0"/>
                              <w:autoSpaceDN w:val="0"/>
                              <w:adjustRightInd w:val="0"/>
                              <w:spacing w:line="260" w:lineRule="exact"/>
                              <w:jc w:val="distribute"/>
                              <w:rPr>
                                <w:rFonts w:ascii="ＭＳ 明朝" w:eastAsia="ＭＳ 明朝" w:hAnsi="ＭＳ 明朝"/>
                                <w:szCs w:val="21"/>
                              </w:rPr>
                            </w:pPr>
                            <w:r w:rsidRPr="00423C5E">
                              <w:rPr>
                                <w:rFonts w:ascii="ＭＳ 明朝" w:eastAsia="ＭＳ 明朝" w:hAnsi="ＭＳ 明朝"/>
                                <w:kern w:val="0"/>
                                <w:szCs w:val="21"/>
                                <w:fitText w:val="2310" w:id="-881625088"/>
                              </w:rPr>
                              <w:t>防災まちづくり部公園課</w:t>
                            </w:r>
                          </w:p>
                        </w:txbxContent>
                      </wps:txbx>
                      <wps:bodyPr rot="0" vert="horz" wrap="square" lIns="74295" tIns="36000" rIns="74295" bIns="0" anchor="ctr" anchorCtr="0">
                        <a:noAutofit/>
                      </wps:bodyPr>
                    </wps:wsp>
                  </a:graphicData>
                </a:graphic>
                <wp14:sizeRelH relativeFrom="page">
                  <wp14:pctWidth>0</wp14:pctWidth>
                </wp14:sizeRelH>
                <wp14:sizeRelV relativeFrom="page">
                  <wp14:pctHeight>0</wp14:pctHeight>
                </wp14:sizeRelV>
              </wp:anchor>
            </w:drawing>
          </mc:Choice>
          <mc:Fallback>
            <w:pict>
              <v:shapetype w14:anchorId="2A92DB78" id="_x0000_t202" coordsize="21600,21600" o:spt="202" path="m,l,21600r21600,l21600,xe">
                <v:stroke joinstyle="miter"/>
                <v:path gradientshapeok="t" o:connecttype="rect"/>
              </v:shapetype>
              <v:shape id="テキスト ボックス 2" o:spid="_x0000_s1026" type="#_x0000_t202" style="position:absolute;left:0;text-align:left;margin-left:87.2pt;margin-top:-30.75pt;width:138.4pt;height:5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">
                <v:textbox inset="5.85pt,1mm,5.85pt,0">
                  <w:txbxContent>
                    <w:p w:rsidR="00843EB0" w:rsidRPr="00201833" w:rsidRDefault="00843EB0" w:rsidP="00843EB0">
                      <w:pPr>
                        <w:autoSpaceDE w:val="0"/>
                        <w:autoSpaceDN w:val="0"/>
                        <w:adjustRightInd w:val="0"/>
                        <w:spacing w:line="260" w:lineRule="exact"/>
                        <w:jc w:val="distribute"/>
                        <w:rPr>
                          <w:rFonts w:ascii="ＭＳ 明朝" w:eastAsia="ＭＳ 明朝" w:hAnsi="ＭＳ 明朝"/>
                        </w:rPr>
                      </w:pPr>
                      <w:r w:rsidRPr="00F40451">
                        <w:rPr>
                          <w:rFonts w:ascii="ＭＳ 明朝" w:eastAsia="ＭＳ 明朝" w:hAnsi="ＭＳ 明朝" w:hint="eastAsia"/>
                          <w:spacing w:val="70"/>
                          <w:kern w:val="0"/>
                          <w:fitText w:val="2310" w:id="-881625086"/>
                        </w:rPr>
                        <w:t>建設委員会資</w:t>
                      </w:r>
                      <w:r w:rsidRPr="00F40451">
                        <w:rPr>
                          <w:rFonts w:ascii="ＭＳ 明朝" w:eastAsia="ＭＳ 明朝" w:hAnsi="ＭＳ 明朝" w:hint="eastAsia"/>
                          <w:kern w:val="0"/>
                          <w:fitText w:val="2310" w:id="-881625086"/>
                        </w:rPr>
                        <w:t>料</w:t>
                      </w:r>
                    </w:p>
                    <w:p w:rsidR="00843EB0" w:rsidRPr="00201833" w:rsidRDefault="00843EB0" w:rsidP="00843EB0">
                      <w:pPr>
                        <w:autoSpaceDE w:val="0"/>
                        <w:autoSpaceDN w:val="0"/>
                        <w:adjustRightInd w:val="0"/>
                        <w:spacing w:line="260" w:lineRule="exact"/>
                        <w:jc w:val="distribute"/>
                        <w:rPr>
                          <w:rFonts w:ascii="ＭＳ 明朝" w:eastAsia="ＭＳ 明朝" w:hAnsi="ＭＳ 明朝"/>
                        </w:rPr>
                      </w:pPr>
                      <w:r w:rsidRPr="00823450">
                        <w:rPr>
                          <w:rFonts w:ascii="ＭＳ 明朝" w:eastAsia="ＭＳ 明朝" w:hAnsi="ＭＳ 明朝" w:hint="eastAsia"/>
                          <w:spacing w:val="26"/>
                          <w:kern w:val="0"/>
                          <w:fitText w:val="2310" w:id="-881625087"/>
                        </w:rPr>
                        <w:t>令和７年２月</w:t>
                      </w:r>
                      <w:r w:rsidR="00823450" w:rsidRPr="00823450">
                        <w:rPr>
                          <w:rFonts w:ascii="ＭＳ 明朝" w:eastAsia="ＭＳ 明朝" w:hAnsi="ＭＳ 明朝" w:hint="eastAsia"/>
                          <w:spacing w:val="26"/>
                          <w:kern w:val="0"/>
                          <w:fitText w:val="2310" w:id="-881625087"/>
                        </w:rPr>
                        <w:t>２６</w:t>
                      </w:r>
                      <w:r w:rsidRPr="00823450">
                        <w:rPr>
                          <w:rFonts w:ascii="ＭＳ 明朝" w:eastAsia="ＭＳ 明朝" w:hAnsi="ＭＳ 明朝" w:hint="eastAsia"/>
                          <w:spacing w:val="2"/>
                          <w:kern w:val="0"/>
                          <w:fitText w:val="2310" w:id="-881625087"/>
                        </w:rPr>
                        <w:t>日</w:t>
                      </w:r>
                    </w:p>
                    <w:p w:rsidR="00843EB0" w:rsidRPr="00201833" w:rsidRDefault="00843EB0" w:rsidP="00843EB0">
                      <w:pPr>
                        <w:autoSpaceDE w:val="0"/>
                        <w:autoSpaceDN w:val="0"/>
                        <w:adjustRightInd w:val="0"/>
                        <w:spacing w:line="260" w:lineRule="exact"/>
                        <w:jc w:val="distribute"/>
                        <w:rPr>
                          <w:rFonts w:ascii="ＭＳ 明朝" w:eastAsia="ＭＳ 明朝" w:hAnsi="ＭＳ 明朝"/>
                          <w:szCs w:val="21"/>
                        </w:rPr>
                      </w:pPr>
                      <w:r w:rsidRPr="00423C5E">
                        <w:rPr>
                          <w:rFonts w:ascii="ＭＳ 明朝" w:eastAsia="ＭＳ 明朝" w:hAnsi="ＭＳ 明朝"/>
                          <w:kern w:val="0"/>
                          <w:szCs w:val="21"/>
                          <w:fitText w:val="2310" w:id="-881625088"/>
                        </w:rPr>
                        <w:t>防災まちづくり部公園課</w:t>
                      </w:r>
                    </w:p>
                  </w:txbxContent>
                </v:textbox>
                <w10:wrap anchorx="margin"/>
              </v:shape>
            </w:pict>
          </mc:Fallback>
        </mc:AlternateContent>
      </w:r>
    </w:p>
    <w:p w:rsidR="000A0F2C" w:rsidRDefault="00D25A15" w:rsidP="000A0F2C">
      <w:pPr>
        <w:spacing w:line="300" w:lineRule="auto"/>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しながわ水族館</w:t>
      </w:r>
      <w:r w:rsidR="005B180A">
        <w:rPr>
          <w:rFonts w:ascii="ＭＳ ゴシック" w:eastAsia="ＭＳ ゴシック" w:hAnsi="ＭＳ ゴシック" w:hint="eastAsia"/>
          <w:b/>
          <w:sz w:val="28"/>
          <w:szCs w:val="28"/>
        </w:rPr>
        <w:t>リニューアル</w:t>
      </w:r>
      <w:r w:rsidR="00712769">
        <w:rPr>
          <w:rFonts w:ascii="ＭＳ ゴシック" w:eastAsia="ＭＳ ゴシック" w:hAnsi="ＭＳ ゴシック" w:hint="eastAsia"/>
          <w:b/>
          <w:sz w:val="28"/>
          <w:szCs w:val="28"/>
        </w:rPr>
        <w:t>に向けた今後の進め方</w:t>
      </w:r>
      <w:r w:rsidR="000A0F2C" w:rsidRPr="006316F3">
        <w:rPr>
          <w:rFonts w:ascii="ＭＳ ゴシック" w:eastAsia="ＭＳ ゴシック" w:hAnsi="ＭＳ ゴシック" w:hint="eastAsia"/>
          <w:b/>
          <w:sz w:val="28"/>
          <w:szCs w:val="28"/>
        </w:rPr>
        <w:t>について</w:t>
      </w:r>
    </w:p>
    <w:p w:rsidR="006D2602" w:rsidRPr="00C60128" w:rsidRDefault="006D2602" w:rsidP="005B180A">
      <w:pPr>
        <w:jc w:val="left"/>
        <w:rPr>
          <w:rFonts w:ascii="ＭＳ Ｐ明朝" w:eastAsia="ＭＳ Ｐ明朝" w:hAnsi="ＭＳ Ｐ明朝"/>
          <w:sz w:val="24"/>
        </w:rPr>
      </w:pPr>
    </w:p>
    <w:p w:rsidR="000C5221" w:rsidRPr="00151E35" w:rsidRDefault="000C5221" w:rsidP="0095244E">
      <w:pPr>
        <w:spacing w:afterLines="30" w:after="108"/>
        <w:rPr>
          <w:rFonts w:ascii="ＭＳ ゴシック" w:eastAsia="ＭＳ ゴシック" w:hAnsi="ＭＳ ゴシック"/>
          <w:sz w:val="24"/>
        </w:rPr>
      </w:pPr>
      <w:r w:rsidRPr="00151E35">
        <w:rPr>
          <w:rFonts w:ascii="ＭＳ ゴシック" w:eastAsia="ＭＳ ゴシック" w:hAnsi="ＭＳ ゴシック" w:hint="eastAsia"/>
          <w:sz w:val="24"/>
        </w:rPr>
        <w:t>１．</w:t>
      </w:r>
      <w:r w:rsidR="00B302AD">
        <w:rPr>
          <w:rFonts w:ascii="ＭＳ ゴシック" w:eastAsia="ＭＳ ゴシック" w:hAnsi="ＭＳ ゴシック" w:hint="eastAsia"/>
          <w:sz w:val="24"/>
        </w:rPr>
        <w:t>要旨</w:t>
      </w:r>
    </w:p>
    <w:p w:rsidR="003C07B6" w:rsidRPr="00951420" w:rsidRDefault="005B180A" w:rsidP="002D3048">
      <w:pPr>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00257FFD" w:rsidRPr="00951420">
        <w:rPr>
          <w:rFonts w:ascii="ＭＳ 明朝" w:eastAsia="ＭＳ 明朝" w:hAnsi="ＭＳ 明朝" w:hint="eastAsia"/>
          <w:sz w:val="24"/>
        </w:rPr>
        <w:t xml:space="preserve">　</w:t>
      </w:r>
      <w:r w:rsidR="005D409D" w:rsidRPr="00951420">
        <w:rPr>
          <w:rFonts w:ascii="ＭＳ 明朝" w:eastAsia="ＭＳ 明朝" w:hAnsi="ＭＳ 明朝" w:hint="eastAsia"/>
          <w:sz w:val="24"/>
        </w:rPr>
        <w:t>昨年度の建設委員会において、令和</w:t>
      </w:r>
      <w:r w:rsidR="005D409D" w:rsidRPr="00951420">
        <w:rPr>
          <w:rFonts w:ascii="ＭＳ 明朝" w:eastAsia="ＭＳ 明朝" w:hAnsi="ＭＳ 明朝"/>
          <w:sz w:val="24"/>
        </w:rPr>
        <w:t>9年度のリニューアルオープンに向けたスケジュールと指定管理者制度による運営計画を報告し、それに基づき令和5年度から6年度にかけて基本設計を進めて</w:t>
      </w:r>
      <w:r w:rsidR="003C07B6" w:rsidRPr="00951420">
        <w:rPr>
          <w:rFonts w:ascii="ＭＳ 明朝" w:eastAsia="ＭＳ 明朝" w:hAnsi="ＭＳ 明朝" w:hint="eastAsia"/>
          <w:sz w:val="24"/>
        </w:rPr>
        <w:t>き</w:t>
      </w:r>
      <w:r w:rsidR="005D409D" w:rsidRPr="00951420">
        <w:rPr>
          <w:rFonts w:ascii="ＭＳ 明朝" w:eastAsia="ＭＳ 明朝" w:hAnsi="ＭＳ 明朝"/>
          <w:sz w:val="24"/>
        </w:rPr>
        <w:t>た。</w:t>
      </w:r>
    </w:p>
    <w:p w:rsidR="005D409D" w:rsidRPr="00951420" w:rsidRDefault="005D409D" w:rsidP="00D36682">
      <w:pPr>
        <w:ind w:leftChars="100" w:left="210" w:firstLineChars="100" w:firstLine="240"/>
        <w:rPr>
          <w:rFonts w:ascii="ＭＳ 明朝" w:eastAsia="ＭＳ 明朝" w:hAnsi="ＭＳ 明朝"/>
          <w:sz w:val="24"/>
        </w:rPr>
      </w:pPr>
      <w:r w:rsidRPr="00951420">
        <w:rPr>
          <w:rFonts w:ascii="ＭＳ 明朝" w:eastAsia="ＭＳ 明朝" w:hAnsi="ＭＳ 明朝"/>
          <w:sz w:val="24"/>
        </w:rPr>
        <w:t>しかしながら、設計過程において近年の物価高騰に伴う工事費の大幅な上昇が明らかとな</w:t>
      </w:r>
      <w:r w:rsidR="003C07B6" w:rsidRPr="00951420">
        <w:rPr>
          <w:rFonts w:ascii="ＭＳ 明朝" w:eastAsia="ＭＳ 明朝" w:hAnsi="ＭＳ 明朝" w:hint="eastAsia"/>
          <w:sz w:val="24"/>
        </w:rPr>
        <w:t>った</w:t>
      </w:r>
      <w:r w:rsidRPr="00951420">
        <w:rPr>
          <w:rFonts w:ascii="ＭＳ 明朝" w:eastAsia="ＭＳ 明朝" w:hAnsi="ＭＳ 明朝"/>
          <w:sz w:val="24"/>
        </w:rPr>
        <w:t>。この状況を踏まえ、</w:t>
      </w:r>
      <w:r w:rsidR="000B52DB" w:rsidRPr="00951420">
        <w:rPr>
          <w:rFonts w:ascii="ＭＳ 明朝" w:eastAsia="ＭＳ 明朝" w:hAnsi="ＭＳ 明朝" w:hint="eastAsia"/>
          <w:sz w:val="24"/>
        </w:rPr>
        <w:t>令和７年度においては、より</w:t>
      </w:r>
      <w:r w:rsidR="0093047F" w:rsidRPr="00951420">
        <w:rPr>
          <w:rFonts w:ascii="ＭＳ 明朝" w:eastAsia="ＭＳ 明朝" w:hAnsi="ＭＳ 明朝" w:hint="eastAsia"/>
          <w:sz w:val="24"/>
        </w:rPr>
        <w:t>効果的</w:t>
      </w:r>
      <w:r w:rsidR="009172CD" w:rsidRPr="00951420">
        <w:rPr>
          <w:rFonts w:ascii="ＭＳ 明朝" w:eastAsia="ＭＳ 明朝" w:hAnsi="ＭＳ 明朝" w:hint="eastAsia"/>
          <w:sz w:val="24"/>
        </w:rPr>
        <w:t>かつ効率的</w:t>
      </w:r>
      <w:r w:rsidR="003A5AA2" w:rsidRPr="00951420">
        <w:rPr>
          <w:rFonts w:ascii="ＭＳ 明朝" w:eastAsia="ＭＳ 明朝" w:hAnsi="ＭＳ 明朝" w:hint="eastAsia"/>
          <w:sz w:val="24"/>
        </w:rPr>
        <w:t>な整備・運営手法の再検討</w:t>
      </w:r>
      <w:r w:rsidR="005E5CB2" w:rsidRPr="00951420">
        <w:rPr>
          <w:rFonts w:ascii="ＭＳ 明朝" w:eastAsia="ＭＳ 明朝" w:hAnsi="ＭＳ 明朝" w:hint="eastAsia"/>
          <w:sz w:val="24"/>
        </w:rPr>
        <w:t>を実施する。また、</w:t>
      </w:r>
      <w:r w:rsidR="009172CD" w:rsidRPr="00951420">
        <w:rPr>
          <w:rFonts w:ascii="ＭＳ 明朝" w:eastAsia="ＭＳ 明朝" w:hAnsi="ＭＳ 明朝" w:hint="eastAsia"/>
          <w:sz w:val="24"/>
        </w:rPr>
        <w:t>再検討に当たっては</w:t>
      </w:r>
      <w:r w:rsidR="00D36682" w:rsidRPr="00951420">
        <w:rPr>
          <w:rFonts w:ascii="ＭＳ 明朝" w:eastAsia="ＭＳ 明朝" w:hAnsi="ＭＳ 明朝" w:hint="eastAsia"/>
          <w:sz w:val="24"/>
        </w:rPr>
        <w:t>、しながわ水族館の魅力向上に向けて、</w:t>
      </w:r>
      <w:r w:rsidR="004A0568" w:rsidRPr="00951420">
        <w:rPr>
          <w:rFonts w:ascii="ＭＳ 明朝" w:eastAsia="ＭＳ 明朝" w:hAnsi="ＭＳ 明朝" w:hint="eastAsia"/>
          <w:sz w:val="24"/>
        </w:rPr>
        <w:t>更なる民間活力</w:t>
      </w:r>
      <w:r w:rsidR="00D36682" w:rsidRPr="00951420">
        <w:rPr>
          <w:rFonts w:ascii="ＭＳ 明朝" w:eastAsia="ＭＳ 明朝" w:hAnsi="ＭＳ 明朝" w:hint="eastAsia"/>
          <w:sz w:val="24"/>
        </w:rPr>
        <w:t>の</w:t>
      </w:r>
      <w:r w:rsidR="004A0568" w:rsidRPr="00951420">
        <w:rPr>
          <w:rFonts w:ascii="ＭＳ 明朝" w:eastAsia="ＭＳ 明朝" w:hAnsi="ＭＳ 明朝" w:hint="eastAsia"/>
          <w:sz w:val="24"/>
        </w:rPr>
        <w:t>導入</w:t>
      </w:r>
      <w:r w:rsidR="00D36682" w:rsidRPr="00951420">
        <w:rPr>
          <w:rFonts w:ascii="ＭＳ 明朝" w:eastAsia="ＭＳ 明朝" w:hAnsi="ＭＳ 明朝" w:hint="eastAsia"/>
          <w:sz w:val="24"/>
        </w:rPr>
        <w:t>を</w:t>
      </w:r>
      <w:r w:rsidR="009172CD" w:rsidRPr="00951420">
        <w:rPr>
          <w:rFonts w:ascii="ＭＳ 明朝" w:eastAsia="ＭＳ 明朝" w:hAnsi="ＭＳ 明朝" w:hint="eastAsia"/>
          <w:sz w:val="24"/>
        </w:rPr>
        <w:t>検討</w:t>
      </w:r>
      <w:r w:rsidR="00DE54DF" w:rsidRPr="00951420">
        <w:rPr>
          <w:rFonts w:ascii="ＭＳ 明朝" w:eastAsia="ＭＳ 明朝" w:hAnsi="ＭＳ 明朝" w:hint="eastAsia"/>
          <w:sz w:val="24"/>
        </w:rPr>
        <w:t>していく</w:t>
      </w:r>
      <w:r w:rsidR="000B52DB" w:rsidRPr="00951420">
        <w:rPr>
          <w:rFonts w:ascii="ＭＳ 明朝" w:eastAsia="ＭＳ 明朝" w:hAnsi="ＭＳ 明朝" w:hint="eastAsia"/>
          <w:sz w:val="24"/>
        </w:rPr>
        <w:t>。</w:t>
      </w:r>
      <w:r w:rsidR="003A5AA2" w:rsidRPr="00951420">
        <w:rPr>
          <w:rFonts w:ascii="ＭＳ 明朝" w:eastAsia="ＭＳ 明朝" w:hAnsi="ＭＳ 明朝" w:hint="eastAsia"/>
          <w:sz w:val="24"/>
        </w:rPr>
        <w:t>これに伴い</w:t>
      </w:r>
      <w:r w:rsidR="000B52DB" w:rsidRPr="00951420">
        <w:rPr>
          <w:rFonts w:ascii="ＭＳ 明朝" w:eastAsia="ＭＳ 明朝" w:hAnsi="ＭＳ 明朝" w:hint="eastAsia"/>
          <w:sz w:val="24"/>
        </w:rPr>
        <w:t>、リニューアルオープン時期等のスケジュールについても見直しを実施する。</w:t>
      </w:r>
    </w:p>
    <w:p w:rsidR="005D409D" w:rsidRPr="00951420" w:rsidRDefault="005D409D" w:rsidP="002D3048">
      <w:pPr>
        <w:ind w:left="240" w:hangingChars="100" w:hanging="240"/>
        <w:rPr>
          <w:rFonts w:ascii="ＭＳ 明朝" w:eastAsia="ＭＳ 明朝" w:hAnsi="ＭＳ 明朝"/>
          <w:sz w:val="24"/>
        </w:rPr>
      </w:pPr>
    </w:p>
    <w:p w:rsidR="00B302AD" w:rsidRPr="00951420" w:rsidRDefault="00B302AD" w:rsidP="0095244E">
      <w:pPr>
        <w:spacing w:afterLines="30" w:after="108"/>
        <w:rPr>
          <w:rFonts w:ascii="ＭＳ ゴシック" w:eastAsia="ＭＳ ゴシック" w:hAnsi="ＭＳ ゴシック"/>
          <w:sz w:val="24"/>
          <w:szCs w:val="24"/>
        </w:rPr>
      </w:pPr>
      <w:r w:rsidRPr="00951420">
        <w:rPr>
          <w:rFonts w:ascii="ＭＳ ゴシック" w:eastAsia="ＭＳ ゴシック" w:hAnsi="ＭＳ ゴシック" w:hint="eastAsia"/>
          <w:sz w:val="24"/>
          <w:szCs w:val="24"/>
        </w:rPr>
        <w:t>２．経過</w:t>
      </w:r>
    </w:p>
    <w:tbl>
      <w:tblPr>
        <w:tblStyle w:val="a9"/>
        <w:tblW w:w="9424" w:type="dxa"/>
        <w:tblInd w:w="210" w:type="dxa"/>
        <w:tblLook w:val="04A0" w:firstRow="1" w:lastRow="0" w:firstColumn="1" w:lastColumn="0" w:noHBand="0" w:noVBand="1"/>
      </w:tblPr>
      <w:tblGrid>
        <w:gridCol w:w="1912"/>
        <w:gridCol w:w="7512"/>
      </w:tblGrid>
      <w:tr w:rsidR="00951420" w:rsidRPr="00951420" w:rsidTr="001D1D3A">
        <w:tc>
          <w:tcPr>
            <w:tcW w:w="1912" w:type="dxa"/>
            <w:shd w:val="clear" w:color="auto" w:fill="D9D9D9" w:themeFill="background1" w:themeFillShade="D9"/>
          </w:tcPr>
          <w:p w:rsidR="005952F7" w:rsidRPr="00951420" w:rsidRDefault="005952F7" w:rsidP="005952F7">
            <w:pPr>
              <w:jc w:val="center"/>
              <w:rPr>
                <w:rFonts w:ascii="ＭＳ 明朝" w:eastAsia="ＭＳ 明朝" w:hAnsi="ＭＳ 明朝"/>
                <w:sz w:val="24"/>
              </w:rPr>
            </w:pPr>
            <w:r w:rsidRPr="00951420">
              <w:rPr>
                <w:rFonts w:ascii="ＭＳ 明朝" w:eastAsia="ＭＳ 明朝" w:hAnsi="ＭＳ 明朝" w:hint="eastAsia"/>
                <w:sz w:val="24"/>
              </w:rPr>
              <w:t>年度</w:t>
            </w:r>
          </w:p>
        </w:tc>
        <w:tc>
          <w:tcPr>
            <w:tcW w:w="7512" w:type="dxa"/>
            <w:tcBorders>
              <w:bottom w:val="single" w:sz="4" w:space="0" w:color="auto"/>
            </w:tcBorders>
            <w:shd w:val="clear" w:color="auto" w:fill="D9D9D9" w:themeFill="background1" w:themeFillShade="D9"/>
          </w:tcPr>
          <w:p w:rsidR="005952F7" w:rsidRPr="00951420" w:rsidRDefault="005952F7" w:rsidP="005952F7">
            <w:pPr>
              <w:jc w:val="center"/>
              <w:rPr>
                <w:rFonts w:ascii="ＭＳ 明朝" w:eastAsia="ＭＳ 明朝" w:hAnsi="ＭＳ 明朝"/>
                <w:sz w:val="24"/>
              </w:rPr>
            </w:pPr>
            <w:r w:rsidRPr="00951420">
              <w:rPr>
                <w:rFonts w:ascii="ＭＳ 明朝" w:eastAsia="ＭＳ 明朝" w:hAnsi="ＭＳ 明朝" w:hint="eastAsia"/>
                <w:sz w:val="24"/>
              </w:rPr>
              <w:t>内容</w:t>
            </w:r>
          </w:p>
        </w:tc>
      </w:tr>
      <w:tr w:rsidR="00951420" w:rsidRPr="00951420" w:rsidTr="001D1D3A">
        <w:tc>
          <w:tcPr>
            <w:tcW w:w="1912" w:type="dxa"/>
            <w:vAlign w:val="center"/>
          </w:tcPr>
          <w:p w:rsidR="005952F7" w:rsidRPr="00951420" w:rsidRDefault="005952F7" w:rsidP="0095244E">
            <w:pPr>
              <w:spacing w:beforeLines="20" w:before="72" w:afterLines="20" w:after="72"/>
              <w:jc w:val="center"/>
              <w:rPr>
                <w:rFonts w:ascii="ＭＳ 明朝" w:eastAsia="ＭＳ 明朝" w:hAnsi="ＭＳ 明朝"/>
                <w:sz w:val="24"/>
              </w:rPr>
            </w:pPr>
            <w:r w:rsidRPr="00951420">
              <w:rPr>
                <w:rFonts w:ascii="ＭＳ 明朝" w:eastAsia="ＭＳ 明朝" w:hAnsi="ＭＳ 明朝" w:hint="eastAsia"/>
                <w:sz w:val="24"/>
              </w:rPr>
              <w:t>令和４年度</w:t>
            </w:r>
          </w:p>
        </w:tc>
        <w:tc>
          <w:tcPr>
            <w:tcW w:w="7512" w:type="dxa"/>
            <w:tcBorders>
              <w:top w:val="single" w:sz="4" w:space="0" w:color="auto"/>
              <w:bottom w:val="single" w:sz="4" w:space="0" w:color="auto"/>
            </w:tcBorders>
          </w:tcPr>
          <w:p w:rsidR="005952F7" w:rsidRPr="00951420" w:rsidRDefault="0042556E" w:rsidP="0095244E">
            <w:pPr>
              <w:spacing w:beforeLines="20" w:before="72" w:afterLines="20" w:after="72"/>
              <w:rPr>
                <w:rFonts w:ascii="ＭＳ 明朝" w:eastAsia="ＭＳ 明朝" w:hAnsi="ＭＳ 明朝"/>
                <w:sz w:val="24"/>
              </w:rPr>
            </w:pPr>
            <w:r w:rsidRPr="00951420">
              <w:rPr>
                <w:rFonts w:ascii="ＭＳ 明朝" w:eastAsia="ＭＳ 明朝" w:hAnsi="ＭＳ 明朝" w:hint="eastAsia"/>
                <w:sz w:val="24"/>
              </w:rPr>
              <w:t>「しながわ水族館リニューアル</w:t>
            </w:r>
            <w:r w:rsidR="005952F7" w:rsidRPr="00951420">
              <w:rPr>
                <w:rFonts w:ascii="ＭＳ 明朝" w:eastAsia="ＭＳ 明朝" w:hAnsi="ＭＳ 明朝" w:hint="eastAsia"/>
                <w:sz w:val="24"/>
              </w:rPr>
              <w:t>の方向性について」を公表</w:t>
            </w:r>
          </w:p>
        </w:tc>
      </w:tr>
      <w:tr w:rsidR="00951420" w:rsidRPr="00951420" w:rsidTr="001D1D3A">
        <w:trPr>
          <w:trHeight w:val="283"/>
        </w:trPr>
        <w:tc>
          <w:tcPr>
            <w:tcW w:w="1912" w:type="dxa"/>
            <w:vAlign w:val="center"/>
          </w:tcPr>
          <w:p w:rsidR="002D3048" w:rsidRPr="00951420" w:rsidRDefault="002D3048" w:rsidP="005952F7">
            <w:pPr>
              <w:jc w:val="center"/>
              <w:rPr>
                <w:rFonts w:ascii="ＭＳ 明朝" w:eastAsia="ＭＳ 明朝" w:hAnsi="ＭＳ 明朝"/>
                <w:sz w:val="24"/>
              </w:rPr>
            </w:pPr>
            <w:r w:rsidRPr="00951420">
              <w:rPr>
                <w:rFonts w:ascii="ＭＳ 明朝" w:eastAsia="ＭＳ 明朝" w:hAnsi="ＭＳ 明朝" w:hint="eastAsia"/>
                <w:sz w:val="24"/>
              </w:rPr>
              <w:t>令和５年度</w:t>
            </w:r>
          </w:p>
        </w:tc>
        <w:tc>
          <w:tcPr>
            <w:tcW w:w="7512" w:type="dxa"/>
            <w:vAlign w:val="center"/>
          </w:tcPr>
          <w:p w:rsidR="002D3048" w:rsidRPr="00951420" w:rsidRDefault="002D3048" w:rsidP="0095244E">
            <w:pPr>
              <w:spacing w:beforeLines="20" w:before="72" w:afterLines="20" w:after="72"/>
              <w:rPr>
                <w:rFonts w:ascii="ＭＳ 明朝" w:eastAsia="ＭＳ 明朝" w:hAnsi="ＭＳ 明朝"/>
                <w:sz w:val="24"/>
              </w:rPr>
            </w:pPr>
            <w:r w:rsidRPr="00951420">
              <w:rPr>
                <w:rFonts w:ascii="ＭＳ 明朝" w:eastAsia="ＭＳ 明朝" w:hAnsi="ＭＳ 明朝" w:hint="eastAsia"/>
                <w:sz w:val="24"/>
              </w:rPr>
              <w:t>しながわ水族館リニューアル</w:t>
            </w:r>
            <w:r w:rsidR="0097231F" w:rsidRPr="00951420">
              <w:rPr>
                <w:rFonts w:ascii="ＭＳ 明朝" w:eastAsia="ＭＳ 明朝" w:hAnsi="ＭＳ 明朝" w:hint="eastAsia"/>
                <w:sz w:val="24"/>
              </w:rPr>
              <w:t>に</w:t>
            </w:r>
            <w:r w:rsidR="007A1A64" w:rsidRPr="00951420">
              <w:rPr>
                <w:rFonts w:ascii="ＭＳ 明朝" w:eastAsia="ＭＳ 明朝" w:hAnsi="ＭＳ 明朝" w:hint="eastAsia"/>
                <w:sz w:val="24"/>
              </w:rPr>
              <w:t>関する建設委員会報告</w:t>
            </w:r>
          </w:p>
          <w:p w:rsidR="002D3048" w:rsidRPr="00951420" w:rsidRDefault="002D3048" w:rsidP="0095244E">
            <w:pPr>
              <w:spacing w:beforeLines="20" w:before="72" w:afterLines="20" w:after="72"/>
              <w:rPr>
                <w:rFonts w:ascii="ＭＳ 明朝" w:eastAsia="ＭＳ 明朝" w:hAnsi="ＭＳ 明朝"/>
                <w:sz w:val="24"/>
              </w:rPr>
            </w:pPr>
            <w:r w:rsidRPr="00951420">
              <w:rPr>
                <w:rFonts w:ascii="ＭＳ 明朝" w:eastAsia="ＭＳ 明朝" w:hAnsi="ＭＳ 明朝" w:hint="eastAsia"/>
                <w:sz w:val="24"/>
              </w:rPr>
              <w:t>＜報告内容＞</w:t>
            </w:r>
          </w:p>
          <w:p w:rsidR="001D1D3A" w:rsidRPr="00951420" w:rsidRDefault="002D3048" w:rsidP="000C4FA6">
            <w:pPr>
              <w:pStyle w:val="aa"/>
              <w:numPr>
                <w:ilvl w:val="0"/>
                <w:numId w:val="1"/>
              </w:numPr>
              <w:spacing w:afterLines="20" w:after="72" w:line="240" w:lineRule="exact"/>
              <w:ind w:leftChars="0"/>
              <w:rPr>
                <w:rFonts w:ascii="ＭＳ 明朝" w:eastAsia="ＭＳ 明朝" w:hAnsi="ＭＳ 明朝"/>
                <w:sz w:val="24"/>
              </w:rPr>
            </w:pPr>
            <w:r w:rsidRPr="00951420">
              <w:rPr>
                <w:rFonts w:ascii="ＭＳ 明朝" w:eastAsia="ＭＳ 明朝" w:hAnsi="ＭＳ 明朝" w:hint="eastAsia"/>
                <w:sz w:val="24"/>
              </w:rPr>
              <w:t>運営準備</w:t>
            </w:r>
            <w:r w:rsidR="001D1D3A" w:rsidRPr="00951420">
              <w:rPr>
                <w:rFonts w:ascii="ＭＳ 明朝" w:eastAsia="ＭＳ 明朝" w:hAnsi="ＭＳ 明朝" w:hint="eastAsia"/>
                <w:sz w:val="24"/>
              </w:rPr>
              <w:t>・設計委託、リニューアル工事、リニューアルオープン時期等のスケジュール</w:t>
            </w:r>
          </w:p>
          <w:p w:rsidR="001D1D3A" w:rsidRPr="00951420" w:rsidRDefault="000E5EBF" w:rsidP="000C4FA6">
            <w:pPr>
              <w:pStyle w:val="aa"/>
              <w:numPr>
                <w:ilvl w:val="0"/>
                <w:numId w:val="1"/>
              </w:numPr>
              <w:spacing w:afterLines="20" w:after="72" w:line="240" w:lineRule="exact"/>
              <w:ind w:leftChars="0"/>
              <w:rPr>
                <w:rFonts w:ascii="ＭＳ 明朝" w:eastAsia="ＭＳ 明朝" w:hAnsi="ＭＳ 明朝"/>
                <w:sz w:val="24"/>
              </w:rPr>
            </w:pPr>
            <w:r w:rsidRPr="00951420">
              <w:rPr>
                <w:rFonts w:ascii="ＭＳ 明朝" w:eastAsia="ＭＳ 明朝" w:hAnsi="ＭＳ 明朝" w:hint="eastAsia"/>
                <w:sz w:val="24"/>
              </w:rPr>
              <w:t>指定管理者制度の活用予定</w:t>
            </w:r>
          </w:p>
        </w:tc>
      </w:tr>
      <w:tr w:rsidR="002D3048" w:rsidRPr="00951420" w:rsidTr="001D1D3A">
        <w:tc>
          <w:tcPr>
            <w:tcW w:w="1912" w:type="dxa"/>
            <w:vAlign w:val="center"/>
          </w:tcPr>
          <w:p w:rsidR="002D3048" w:rsidRPr="00951420" w:rsidRDefault="002D3048" w:rsidP="005952F7">
            <w:pPr>
              <w:jc w:val="center"/>
              <w:rPr>
                <w:rFonts w:ascii="ＭＳ 明朝" w:eastAsia="ＭＳ 明朝" w:hAnsi="ＭＳ 明朝"/>
                <w:sz w:val="24"/>
              </w:rPr>
            </w:pPr>
            <w:r w:rsidRPr="00951420">
              <w:rPr>
                <w:rFonts w:ascii="ＭＳ 明朝" w:eastAsia="ＭＳ 明朝" w:hAnsi="ＭＳ 明朝" w:hint="eastAsia"/>
                <w:sz w:val="24"/>
              </w:rPr>
              <w:t>令和５～６年度</w:t>
            </w:r>
          </w:p>
        </w:tc>
        <w:tc>
          <w:tcPr>
            <w:tcW w:w="7512" w:type="dxa"/>
          </w:tcPr>
          <w:p w:rsidR="002D3048" w:rsidRPr="00951420" w:rsidRDefault="002D3048" w:rsidP="0095244E">
            <w:pPr>
              <w:spacing w:beforeLines="20" w:before="72" w:afterLines="20" w:after="72"/>
              <w:rPr>
                <w:rFonts w:ascii="ＭＳ 明朝" w:eastAsia="ＭＳ 明朝" w:hAnsi="ＭＳ 明朝"/>
                <w:sz w:val="24"/>
              </w:rPr>
            </w:pPr>
            <w:r w:rsidRPr="00951420">
              <w:rPr>
                <w:rFonts w:ascii="ＭＳ 明朝" w:eastAsia="ＭＳ 明朝" w:hAnsi="ＭＳ 明朝" w:hint="eastAsia"/>
                <w:sz w:val="24"/>
              </w:rPr>
              <w:t>基本設計の実施</w:t>
            </w:r>
          </w:p>
        </w:tc>
      </w:tr>
    </w:tbl>
    <w:p w:rsidR="008406FB" w:rsidRPr="00951420" w:rsidRDefault="008406FB" w:rsidP="00D36682">
      <w:pPr>
        <w:spacing w:beforeLines="20" w:before="72"/>
        <w:rPr>
          <w:rFonts w:ascii="ＭＳ 明朝" w:eastAsia="ＭＳ 明朝" w:hAnsi="ＭＳ 明朝"/>
          <w:sz w:val="24"/>
        </w:rPr>
      </w:pPr>
    </w:p>
    <w:p w:rsidR="006863B2" w:rsidRPr="00951420" w:rsidRDefault="008406FB" w:rsidP="0095244E">
      <w:pPr>
        <w:spacing w:afterLines="30" w:after="108"/>
        <w:rPr>
          <w:rFonts w:ascii="ＭＳ ゴシック" w:eastAsia="ＭＳ ゴシック" w:hAnsi="ＭＳ ゴシック"/>
          <w:sz w:val="24"/>
          <w:szCs w:val="24"/>
        </w:rPr>
      </w:pPr>
      <w:r w:rsidRPr="00951420">
        <w:rPr>
          <w:rFonts w:ascii="ＭＳ ゴシック" w:eastAsia="ＭＳ ゴシック" w:hAnsi="ＭＳ ゴシック" w:hint="eastAsia"/>
          <w:sz w:val="24"/>
          <w:szCs w:val="24"/>
        </w:rPr>
        <w:t>３．今後の進め方</w:t>
      </w:r>
    </w:p>
    <w:p w:rsidR="006863B2" w:rsidRPr="00951420" w:rsidRDefault="00447D98" w:rsidP="00C05E13">
      <w:pPr>
        <w:spacing w:afterLines="30" w:after="108"/>
        <w:ind w:left="720" w:hangingChars="300" w:hanging="720"/>
        <w:rPr>
          <w:rFonts w:ascii="ＭＳ ゴシック" w:eastAsia="ＭＳ ゴシック" w:hAnsi="ＭＳ ゴシック"/>
          <w:sz w:val="24"/>
          <w:szCs w:val="24"/>
        </w:rPr>
      </w:pPr>
      <w:r w:rsidRPr="00951420">
        <w:rPr>
          <w:rFonts w:ascii="ＭＳ 明朝" w:eastAsia="ＭＳ 明朝" w:hAnsi="ＭＳ 明朝" w:hint="eastAsia"/>
          <w:sz w:val="24"/>
        </w:rPr>
        <w:t>（１</w:t>
      </w:r>
      <w:r w:rsidR="006863B2" w:rsidRPr="00951420">
        <w:rPr>
          <w:rFonts w:ascii="ＭＳ 明朝" w:eastAsia="ＭＳ 明朝" w:hAnsi="ＭＳ 明朝" w:hint="eastAsia"/>
          <w:sz w:val="24"/>
        </w:rPr>
        <w:t>）</w:t>
      </w:r>
      <w:r w:rsidR="00D36682" w:rsidRPr="00951420">
        <w:rPr>
          <w:rFonts w:ascii="ＭＳ 明朝" w:eastAsia="ＭＳ 明朝" w:hAnsi="ＭＳ 明朝"/>
          <w:sz w:val="24"/>
        </w:rPr>
        <w:tab/>
      </w:r>
      <w:r w:rsidR="00712769" w:rsidRPr="00951420">
        <w:rPr>
          <w:rFonts w:ascii="ＭＳ 明朝" w:eastAsia="ＭＳ 明朝" w:hAnsi="ＭＳ 明朝" w:hint="eastAsia"/>
          <w:sz w:val="24"/>
        </w:rPr>
        <w:t>令和７年度は</w:t>
      </w:r>
      <w:r w:rsidR="007A1DEF" w:rsidRPr="00951420">
        <w:rPr>
          <w:rFonts w:ascii="ＭＳ 明朝" w:eastAsia="ＭＳ 明朝" w:hAnsi="ＭＳ 明朝" w:hint="eastAsia"/>
          <w:sz w:val="24"/>
        </w:rPr>
        <w:t>効果的</w:t>
      </w:r>
      <w:r w:rsidR="009172CD" w:rsidRPr="00951420">
        <w:rPr>
          <w:rFonts w:ascii="ＭＳ 明朝" w:eastAsia="ＭＳ 明朝" w:hAnsi="ＭＳ 明朝" w:hint="eastAsia"/>
          <w:sz w:val="24"/>
        </w:rPr>
        <w:t>かつ効率的</w:t>
      </w:r>
      <w:r w:rsidR="007A1DEF" w:rsidRPr="00951420">
        <w:rPr>
          <w:rFonts w:ascii="ＭＳ 明朝" w:eastAsia="ＭＳ 明朝" w:hAnsi="ＭＳ 明朝" w:hint="eastAsia"/>
          <w:sz w:val="24"/>
        </w:rPr>
        <w:t>な</w:t>
      </w:r>
      <w:r w:rsidR="00076B59" w:rsidRPr="00951420">
        <w:rPr>
          <w:rFonts w:ascii="ＭＳ 明朝" w:eastAsia="ＭＳ 明朝" w:hAnsi="ＭＳ 明朝" w:hint="eastAsia"/>
          <w:sz w:val="24"/>
        </w:rPr>
        <w:t>整備・運営手法</w:t>
      </w:r>
      <w:r w:rsidR="005952F7" w:rsidRPr="00951420">
        <w:rPr>
          <w:rFonts w:ascii="ＭＳ 明朝" w:eastAsia="ＭＳ 明朝" w:hAnsi="ＭＳ 明朝" w:hint="eastAsia"/>
          <w:sz w:val="24"/>
        </w:rPr>
        <w:t>の</w:t>
      </w:r>
      <w:r w:rsidR="003A6495" w:rsidRPr="00951420">
        <w:rPr>
          <w:rFonts w:ascii="ＭＳ 明朝" w:eastAsia="ＭＳ 明朝" w:hAnsi="ＭＳ 明朝" w:hint="eastAsia"/>
          <w:sz w:val="24"/>
        </w:rPr>
        <w:t>再</w:t>
      </w:r>
      <w:r w:rsidR="005952F7" w:rsidRPr="00951420">
        <w:rPr>
          <w:rFonts w:ascii="ＭＳ 明朝" w:eastAsia="ＭＳ 明朝" w:hAnsi="ＭＳ 明朝" w:hint="eastAsia"/>
          <w:sz w:val="24"/>
        </w:rPr>
        <w:t>検討を実施し、リニューア</w:t>
      </w:r>
      <w:r w:rsidR="005E7E01" w:rsidRPr="00951420">
        <w:rPr>
          <w:rFonts w:ascii="ＭＳ 明朝" w:eastAsia="ＭＳ 明朝" w:hAnsi="ＭＳ 明朝" w:hint="eastAsia"/>
          <w:sz w:val="24"/>
        </w:rPr>
        <w:t xml:space="preserve">　　</w:t>
      </w:r>
      <w:r w:rsidR="005952F7" w:rsidRPr="00951420">
        <w:rPr>
          <w:rFonts w:ascii="ＭＳ 明朝" w:eastAsia="ＭＳ 明朝" w:hAnsi="ＭＳ 明朝" w:hint="eastAsia"/>
          <w:sz w:val="24"/>
        </w:rPr>
        <w:t>ルに向けた進め方</w:t>
      </w:r>
      <w:r w:rsidR="002D3048" w:rsidRPr="00951420">
        <w:rPr>
          <w:rFonts w:ascii="ＭＳ 明朝" w:eastAsia="ＭＳ 明朝" w:hAnsi="ＭＳ 明朝" w:hint="eastAsia"/>
          <w:sz w:val="24"/>
        </w:rPr>
        <w:t>の</w:t>
      </w:r>
      <w:r w:rsidR="005952F7" w:rsidRPr="00951420">
        <w:rPr>
          <w:rFonts w:ascii="ＭＳ 明朝" w:eastAsia="ＭＳ 明朝" w:hAnsi="ＭＳ 明朝" w:hint="eastAsia"/>
          <w:sz w:val="24"/>
        </w:rPr>
        <w:t>見直し</w:t>
      </w:r>
      <w:r w:rsidR="002D3048" w:rsidRPr="00951420">
        <w:rPr>
          <w:rFonts w:ascii="ＭＳ 明朝" w:eastAsia="ＭＳ 明朝" w:hAnsi="ＭＳ 明朝" w:hint="eastAsia"/>
          <w:sz w:val="24"/>
        </w:rPr>
        <w:t>を図る</w:t>
      </w:r>
      <w:r w:rsidR="008406FB" w:rsidRPr="00951420">
        <w:rPr>
          <w:rFonts w:ascii="ＭＳ 明朝" w:eastAsia="ＭＳ 明朝" w:hAnsi="ＭＳ 明朝" w:hint="eastAsia"/>
          <w:sz w:val="24"/>
        </w:rPr>
        <w:t>。</w:t>
      </w:r>
    </w:p>
    <w:p w:rsidR="00730363" w:rsidRPr="00951420" w:rsidRDefault="00447D98" w:rsidP="00C05E13">
      <w:pPr>
        <w:spacing w:afterLines="30" w:after="108"/>
        <w:ind w:left="720" w:hangingChars="300" w:hanging="720"/>
        <w:rPr>
          <w:rFonts w:ascii="ＭＳ 明朝" w:eastAsia="ＭＳ 明朝" w:hAnsi="ＭＳ 明朝"/>
          <w:sz w:val="24"/>
        </w:rPr>
      </w:pPr>
      <w:r w:rsidRPr="00951420">
        <w:rPr>
          <w:rFonts w:ascii="ＭＳ 明朝" w:eastAsia="ＭＳ 明朝" w:hAnsi="ＭＳ 明朝" w:hint="eastAsia"/>
          <w:sz w:val="24"/>
          <w:szCs w:val="24"/>
        </w:rPr>
        <w:t>（２</w:t>
      </w:r>
      <w:r w:rsidR="006863B2" w:rsidRPr="00951420">
        <w:rPr>
          <w:rFonts w:ascii="ＭＳ 明朝" w:eastAsia="ＭＳ 明朝" w:hAnsi="ＭＳ 明朝" w:hint="eastAsia"/>
          <w:sz w:val="24"/>
          <w:szCs w:val="24"/>
        </w:rPr>
        <w:t>）</w:t>
      </w:r>
      <w:r w:rsidR="00D36682" w:rsidRPr="00951420">
        <w:rPr>
          <w:rFonts w:ascii="ＭＳ 明朝" w:eastAsia="ＭＳ 明朝" w:hAnsi="ＭＳ 明朝"/>
          <w:sz w:val="24"/>
          <w:szCs w:val="24"/>
        </w:rPr>
        <w:tab/>
      </w:r>
      <w:r w:rsidR="009172CD" w:rsidRPr="00951420">
        <w:rPr>
          <w:rFonts w:ascii="ＭＳ 明朝" w:eastAsia="ＭＳ 明朝" w:hAnsi="ＭＳ 明朝" w:hint="eastAsia"/>
          <w:sz w:val="24"/>
        </w:rPr>
        <w:t>民間のノウハウを活かした</w:t>
      </w:r>
      <w:r w:rsidR="00730363" w:rsidRPr="00951420">
        <w:rPr>
          <w:rFonts w:ascii="ＭＳ 明朝" w:eastAsia="ＭＳ 明朝" w:hAnsi="ＭＳ 明朝" w:hint="eastAsia"/>
          <w:sz w:val="24"/>
        </w:rPr>
        <w:t>展示や演出などを</w:t>
      </w:r>
      <w:r w:rsidR="002D105A" w:rsidRPr="00951420">
        <w:rPr>
          <w:rFonts w:ascii="ＭＳ 明朝" w:eastAsia="ＭＳ 明朝" w:hAnsi="ＭＳ 明朝" w:hint="eastAsia"/>
          <w:sz w:val="24"/>
        </w:rPr>
        <w:t>取り入れ</w:t>
      </w:r>
      <w:r w:rsidR="00E5481E" w:rsidRPr="00951420">
        <w:rPr>
          <w:rFonts w:ascii="ＭＳ 明朝" w:eastAsia="ＭＳ 明朝" w:hAnsi="ＭＳ 明朝" w:hint="eastAsia"/>
          <w:sz w:val="24"/>
        </w:rPr>
        <w:t>た</w:t>
      </w:r>
      <w:r w:rsidR="002D105A" w:rsidRPr="00951420">
        <w:rPr>
          <w:rFonts w:ascii="ＭＳ 明朝" w:eastAsia="ＭＳ 明朝" w:hAnsi="ＭＳ 明朝" w:hint="eastAsia"/>
          <w:sz w:val="24"/>
        </w:rPr>
        <w:t>しながわ</w:t>
      </w:r>
      <w:r w:rsidR="00730363" w:rsidRPr="00951420">
        <w:rPr>
          <w:rFonts w:ascii="ＭＳ 明朝" w:eastAsia="ＭＳ 明朝" w:hAnsi="ＭＳ 明朝" w:hint="eastAsia"/>
          <w:sz w:val="24"/>
        </w:rPr>
        <w:t>水族館の魅力向</w:t>
      </w:r>
      <w:r w:rsidR="005E7E01" w:rsidRPr="00951420">
        <w:rPr>
          <w:rFonts w:ascii="ＭＳ 明朝" w:eastAsia="ＭＳ 明朝" w:hAnsi="ＭＳ 明朝" w:hint="eastAsia"/>
          <w:sz w:val="24"/>
        </w:rPr>
        <w:t xml:space="preserve">　</w:t>
      </w:r>
      <w:r w:rsidR="00730363" w:rsidRPr="00951420">
        <w:rPr>
          <w:rFonts w:ascii="ＭＳ 明朝" w:eastAsia="ＭＳ 明朝" w:hAnsi="ＭＳ 明朝" w:hint="eastAsia"/>
          <w:sz w:val="24"/>
        </w:rPr>
        <w:t>上</w:t>
      </w:r>
      <w:r w:rsidR="00F1348C" w:rsidRPr="00951420">
        <w:rPr>
          <w:rFonts w:ascii="ＭＳ 明朝" w:eastAsia="ＭＳ 明朝" w:hAnsi="ＭＳ 明朝" w:hint="eastAsia"/>
          <w:sz w:val="24"/>
        </w:rPr>
        <w:t>に向けて</w:t>
      </w:r>
      <w:r w:rsidR="00E5481E" w:rsidRPr="00951420">
        <w:rPr>
          <w:rFonts w:ascii="ＭＳ 明朝" w:eastAsia="ＭＳ 明朝" w:hAnsi="ＭＳ 明朝" w:hint="eastAsia"/>
          <w:sz w:val="24"/>
        </w:rPr>
        <w:t>、更なる民間活力の導入を</w:t>
      </w:r>
      <w:r w:rsidR="00F1348C" w:rsidRPr="00951420">
        <w:rPr>
          <w:rFonts w:ascii="ＭＳ 明朝" w:eastAsia="ＭＳ 明朝" w:hAnsi="ＭＳ 明朝" w:hint="eastAsia"/>
          <w:sz w:val="24"/>
        </w:rPr>
        <w:t>検討していく</w:t>
      </w:r>
      <w:r w:rsidR="00730363" w:rsidRPr="00951420">
        <w:rPr>
          <w:rFonts w:ascii="ＭＳ 明朝" w:eastAsia="ＭＳ 明朝" w:hAnsi="ＭＳ 明朝" w:hint="eastAsia"/>
          <w:sz w:val="24"/>
        </w:rPr>
        <w:t>。</w:t>
      </w:r>
    </w:p>
    <w:p w:rsidR="00447D98" w:rsidRPr="00951420" w:rsidRDefault="00447D98" w:rsidP="00C05E13">
      <w:pPr>
        <w:spacing w:afterLines="30" w:after="108"/>
        <w:ind w:left="720" w:hangingChars="300" w:hanging="720"/>
        <w:rPr>
          <w:rFonts w:ascii="ＭＳ ゴシック" w:eastAsia="ＭＳ ゴシック" w:hAnsi="ＭＳ ゴシック"/>
          <w:sz w:val="24"/>
          <w:szCs w:val="24"/>
        </w:rPr>
      </w:pPr>
      <w:r w:rsidRPr="00951420">
        <w:rPr>
          <w:rFonts w:ascii="ＭＳ 明朝" w:eastAsia="ＭＳ 明朝" w:hAnsi="ＭＳ 明朝" w:hint="eastAsia"/>
          <w:sz w:val="24"/>
          <w:szCs w:val="24"/>
        </w:rPr>
        <w:t>（３）</w:t>
      </w:r>
      <w:r w:rsidR="00D36682" w:rsidRPr="00951420">
        <w:rPr>
          <w:rFonts w:ascii="ＭＳ 明朝" w:eastAsia="ＭＳ 明朝" w:hAnsi="ＭＳ 明朝"/>
          <w:sz w:val="24"/>
          <w:szCs w:val="24"/>
        </w:rPr>
        <w:tab/>
      </w:r>
      <w:r w:rsidR="00DE54DF" w:rsidRPr="00951420">
        <w:rPr>
          <w:rFonts w:ascii="ＭＳ 明朝" w:eastAsia="ＭＳ 明朝" w:hAnsi="ＭＳ 明朝" w:hint="eastAsia"/>
          <w:sz w:val="24"/>
          <w:szCs w:val="24"/>
        </w:rPr>
        <w:t>水族館リニューアルに</w:t>
      </w:r>
      <w:r w:rsidR="00A8242D" w:rsidRPr="00951420">
        <w:rPr>
          <w:rFonts w:ascii="ＭＳ 明朝" w:eastAsia="ＭＳ 明朝" w:hAnsi="ＭＳ 明朝" w:hint="eastAsia"/>
          <w:sz w:val="24"/>
          <w:szCs w:val="24"/>
        </w:rPr>
        <w:t>併せ</w:t>
      </w:r>
      <w:r w:rsidR="005E7E01" w:rsidRPr="00951420">
        <w:rPr>
          <w:rFonts w:ascii="ＭＳ 明朝" w:eastAsia="ＭＳ 明朝" w:hAnsi="ＭＳ 明朝" w:hint="eastAsia"/>
          <w:sz w:val="24"/>
          <w:szCs w:val="24"/>
        </w:rPr>
        <w:t>て、</w:t>
      </w:r>
      <w:r w:rsidR="00E5481E" w:rsidRPr="00951420">
        <w:rPr>
          <w:rFonts w:ascii="ＭＳ 明朝" w:eastAsia="ＭＳ 明朝" w:hAnsi="ＭＳ 明朝" w:hint="eastAsia"/>
          <w:sz w:val="24"/>
          <w:szCs w:val="24"/>
        </w:rPr>
        <w:t>しながわ区民公園の活用を検討することで</w:t>
      </w:r>
      <w:r w:rsidR="00DE54DF" w:rsidRPr="00951420">
        <w:rPr>
          <w:rFonts w:ascii="ＭＳ 明朝" w:eastAsia="ＭＳ 明朝" w:hAnsi="ＭＳ 明朝" w:hint="eastAsia"/>
          <w:sz w:val="24"/>
          <w:szCs w:val="24"/>
        </w:rPr>
        <w:t>、</w:t>
      </w:r>
      <w:r w:rsidR="00A8242D" w:rsidRPr="00951420">
        <w:rPr>
          <w:rFonts w:ascii="ＭＳ 明朝" w:eastAsia="ＭＳ 明朝" w:hAnsi="ＭＳ 明朝" w:hint="eastAsia"/>
          <w:sz w:val="24"/>
          <w:szCs w:val="24"/>
        </w:rPr>
        <w:t>公園と</w:t>
      </w:r>
      <w:r w:rsidR="00E5481E" w:rsidRPr="00951420">
        <w:rPr>
          <w:rFonts w:ascii="ＭＳ 明朝" w:eastAsia="ＭＳ 明朝" w:hAnsi="ＭＳ 明朝" w:hint="eastAsia"/>
          <w:sz w:val="24"/>
          <w:szCs w:val="24"/>
        </w:rPr>
        <w:t>水族館</w:t>
      </w:r>
      <w:r w:rsidR="00A8242D" w:rsidRPr="00951420">
        <w:rPr>
          <w:rFonts w:ascii="ＭＳ 明朝" w:eastAsia="ＭＳ 明朝" w:hAnsi="ＭＳ 明朝" w:hint="eastAsia"/>
          <w:sz w:val="24"/>
          <w:szCs w:val="24"/>
        </w:rPr>
        <w:t>の相乗効果を促し、</w:t>
      </w:r>
      <w:r w:rsidR="00EB3BE0" w:rsidRPr="00951420">
        <w:rPr>
          <w:rFonts w:ascii="ＭＳ 明朝" w:eastAsia="ＭＳ 明朝" w:hAnsi="ＭＳ 明朝" w:hint="eastAsia"/>
          <w:sz w:val="24"/>
          <w:szCs w:val="24"/>
        </w:rPr>
        <w:t>公園</w:t>
      </w:r>
      <w:r w:rsidR="00DE54DF" w:rsidRPr="00951420">
        <w:rPr>
          <w:rFonts w:ascii="ＭＳ 明朝" w:eastAsia="ＭＳ 明朝" w:hAnsi="ＭＳ 明朝" w:hint="eastAsia"/>
          <w:sz w:val="24"/>
          <w:szCs w:val="24"/>
        </w:rPr>
        <w:t>全体</w:t>
      </w:r>
      <w:r w:rsidR="00EB3BE0" w:rsidRPr="00951420">
        <w:rPr>
          <w:rFonts w:ascii="ＭＳ 明朝" w:eastAsia="ＭＳ 明朝" w:hAnsi="ＭＳ 明朝" w:hint="eastAsia"/>
          <w:sz w:val="24"/>
          <w:szCs w:val="24"/>
        </w:rPr>
        <w:t>の更なる</w:t>
      </w:r>
      <w:r w:rsidR="00DB1656" w:rsidRPr="00951420">
        <w:rPr>
          <w:rFonts w:ascii="ＭＳ 明朝" w:eastAsia="ＭＳ 明朝" w:hAnsi="ＭＳ 明朝" w:hint="eastAsia"/>
          <w:sz w:val="24"/>
          <w:szCs w:val="24"/>
        </w:rPr>
        <w:t>魅力向上</w:t>
      </w:r>
      <w:r w:rsidR="00EB3BE0" w:rsidRPr="00951420">
        <w:rPr>
          <w:rFonts w:ascii="ＭＳ 明朝" w:eastAsia="ＭＳ 明朝" w:hAnsi="ＭＳ 明朝" w:hint="eastAsia"/>
          <w:sz w:val="24"/>
          <w:szCs w:val="24"/>
        </w:rPr>
        <w:t>を目指していく</w:t>
      </w:r>
      <w:r w:rsidR="00452373" w:rsidRPr="00951420">
        <w:rPr>
          <w:rFonts w:ascii="ＭＳ ゴシック" w:eastAsia="ＭＳ ゴシック" w:hAnsi="ＭＳ ゴシック" w:hint="eastAsia"/>
          <w:sz w:val="24"/>
          <w:szCs w:val="24"/>
        </w:rPr>
        <w:t>。</w:t>
      </w:r>
    </w:p>
    <w:p w:rsidR="00B302AD" w:rsidRDefault="00447D98" w:rsidP="00447D98">
      <w:pPr>
        <w:ind w:left="720" w:hangingChars="300" w:hanging="720"/>
        <w:rPr>
          <w:rFonts w:ascii="ＭＳ 明朝" w:eastAsia="ＭＳ 明朝" w:hAnsi="ＭＳ 明朝"/>
          <w:sz w:val="24"/>
        </w:rPr>
      </w:pPr>
      <w:r w:rsidRPr="00951420">
        <w:rPr>
          <w:rFonts w:ascii="ＭＳ 明朝" w:eastAsia="ＭＳ 明朝" w:hAnsi="ＭＳ 明朝" w:hint="eastAsia"/>
          <w:sz w:val="24"/>
          <w:szCs w:val="24"/>
        </w:rPr>
        <w:t>（４</w:t>
      </w:r>
      <w:r w:rsidR="006863B2" w:rsidRPr="00951420">
        <w:rPr>
          <w:rFonts w:ascii="ＭＳ 明朝" w:eastAsia="ＭＳ 明朝" w:hAnsi="ＭＳ 明朝" w:hint="eastAsia"/>
          <w:sz w:val="24"/>
          <w:szCs w:val="24"/>
        </w:rPr>
        <w:t>）</w:t>
      </w:r>
      <w:r w:rsidR="00D36682" w:rsidRPr="00951420">
        <w:rPr>
          <w:rFonts w:ascii="ＭＳ 明朝" w:eastAsia="ＭＳ 明朝" w:hAnsi="ＭＳ 明朝"/>
          <w:sz w:val="24"/>
          <w:szCs w:val="24"/>
        </w:rPr>
        <w:tab/>
      </w:r>
      <w:r w:rsidR="008406FB" w:rsidRPr="00951420">
        <w:rPr>
          <w:rFonts w:ascii="ＭＳ 明朝" w:eastAsia="ＭＳ 明朝" w:hAnsi="ＭＳ 明朝" w:hint="eastAsia"/>
          <w:sz w:val="24"/>
        </w:rPr>
        <w:t>既存水族館の運営については</w:t>
      </w:r>
      <w:r w:rsidR="00470AAE" w:rsidRPr="00951420">
        <w:rPr>
          <w:rFonts w:ascii="ＭＳ 明朝" w:eastAsia="ＭＳ 明朝" w:hAnsi="ＭＳ 明朝" w:hint="eastAsia"/>
          <w:sz w:val="24"/>
        </w:rPr>
        <w:t>、当面の間</w:t>
      </w:r>
      <w:r w:rsidR="008406FB" w:rsidRPr="00951420">
        <w:rPr>
          <w:rFonts w:ascii="ＭＳ 明朝" w:eastAsia="ＭＳ 明朝" w:hAnsi="ＭＳ 明朝" w:hint="eastAsia"/>
          <w:sz w:val="24"/>
        </w:rPr>
        <w:t>、</w:t>
      </w:r>
      <w:r w:rsidR="00180A20" w:rsidRPr="00951420">
        <w:rPr>
          <w:rFonts w:ascii="ＭＳ 明朝" w:eastAsia="ＭＳ 明朝" w:hAnsi="ＭＳ 明朝" w:hint="eastAsia"/>
          <w:sz w:val="24"/>
        </w:rPr>
        <w:t>水族館の運営上、必要な維持管理を行うとともに、引き続き、しながわ水族館の</w:t>
      </w:r>
      <w:r w:rsidR="008406FB" w:rsidRPr="00951420">
        <w:rPr>
          <w:rFonts w:ascii="ＭＳ 明朝" w:eastAsia="ＭＳ 明朝" w:hAnsi="ＭＳ 明朝" w:hint="eastAsia"/>
          <w:sz w:val="24"/>
        </w:rPr>
        <w:t>魅力を発信する企画や展示</w:t>
      </w:r>
      <w:r w:rsidR="006863B2" w:rsidRPr="00951420">
        <w:rPr>
          <w:rFonts w:ascii="ＭＳ 明朝" w:eastAsia="ＭＳ 明朝" w:hAnsi="ＭＳ 明朝" w:hint="eastAsia"/>
          <w:sz w:val="24"/>
        </w:rPr>
        <w:t>を</w:t>
      </w:r>
      <w:r w:rsidR="008406FB" w:rsidRPr="00951420">
        <w:rPr>
          <w:rFonts w:ascii="ＭＳ 明朝" w:eastAsia="ＭＳ 明朝" w:hAnsi="ＭＳ 明朝" w:hint="eastAsia"/>
          <w:sz w:val="24"/>
        </w:rPr>
        <w:t>実施し</w:t>
      </w:r>
      <w:r w:rsidR="008406FB">
        <w:rPr>
          <w:rFonts w:ascii="ＭＳ 明朝" w:eastAsia="ＭＳ 明朝" w:hAnsi="ＭＳ 明朝" w:hint="eastAsia"/>
          <w:sz w:val="24"/>
        </w:rPr>
        <w:t>ていく。</w:t>
      </w:r>
    </w:p>
    <w:sectPr w:rsidR="00B302AD" w:rsidSect="006605E4">
      <w:headerReference w:type="even" r:id="rId7"/>
      <w:headerReference w:type="default" r:id="rId8"/>
      <w:footerReference w:type="even" r:id="rId9"/>
      <w:footerReference w:type="default" r:id="rId10"/>
      <w:headerReference w:type="first" r:id="rId11"/>
      <w:footerReference w:type="first" r:id="rId12"/>
      <w:pgSz w:w="11906" w:h="16838"/>
      <w:pgMar w:top="1276" w:right="1247"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221" w:rsidRDefault="000C5221" w:rsidP="000C5221">
      <w:r>
        <w:separator/>
      </w:r>
    </w:p>
  </w:endnote>
  <w:endnote w:type="continuationSeparator" w:id="0">
    <w:p w:rsidR="000C5221" w:rsidRDefault="000C5221" w:rsidP="000C5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FBF" w:rsidRDefault="00675FB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FBF" w:rsidRDefault="00675FB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FBF" w:rsidRDefault="00675F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221" w:rsidRDefault="000C5221" w:rsidP="000C5221">
      <w:r>
        <w:separator/>
      </w:r>
    </w:p>
  </w:footnote>
  <w:footnote w:type="continuationSeparator" w:id="0">
    <w:p w:rsidR="000C5221" w:rsidRDefault="000C5221" w:rsidP="000C5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FBF" w:rsidRDefault="00675FB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FBF" w:rsidRDefault="00675FB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FBF" w:rsidRDefault="00675F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B7351C"/>
    <w:multiLevelType w:val="hybridMultilevel"/>
    <w:tmpl w:val="7C2651B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ZvyhXLAGwT3+7jYColiIMJ6rdoEkqaU5GN5xrE0o8t7n8Vp9wCswthSybDhmkk5EC9lYJhrwyArYbQpMw9Y+bA==" w:salt="YGVf9f/i9egNSYDZq1/VKw=="/>
  <w:defaultTabStop w:val="735"/>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221"/>
    <w:rsid w:val="000001DC"/>
    <w:rsid w:val="0001183D"/>
    <w:rsid w:val="000237F6"/>
    <w:rsid w:val="00043B10"/>
    <w:rsid w:val="00076B59"/>
    <w:rsid w:val="000A0F2C"/>
    <w:rsid w:val="000B52DB"/>
    <w:rsid w:val="000C4FA6"/>
    <w:rsid w:val="000C5221"/>
    <w:rsid w:val="000E3E37"/>
    <w:rsid w:val="000E5EBF"/>
    <w:rsid w:val="001177FB"/>
    <w:rsid w:val="001328FE"/>
    <w:rsid w:val="00132C34"/>
    <w:rsid w:val="00135302"/>
    <w:rsid w:val="00151E35"/>
    <w:rsid w:val="0015425A"/>
    <w:rsid w:val="001614C5"/>
    <w:rsid w:val="00166511"/>
    <w:rsid w:val="00180A20"/>
    <w:rsid w:val="001D1D3A"/>
    <w:rsid w:val="001E5BA9"/>
    <w:rsid w:val="00201833"/>
    <w:rsid w:val="0021053F"/>
    <w:rsid w:val="00221916"/>
    <w:rsid w:val="00242F83"/>
    <w:rsid w:val="0024733B"/>
    <w:rsid w:val="00257FFD"/>
    <w:rsid w:val="00272DB0"/>
    <w:rsid w:val="00294EC0"/>
    <w:rsid w:val="002A54A6"/>
    <w:rsid w:val="002B5C12"/>
    <w:rsid w:val="002C4D0E"/>
    <w:rsid w:val="002D105A"/>
    <w:rsid w:val="002D3048"/>
    <w:rsid w:val="002D438D"/>
    <w:rsid w:val="002D52E7"/>
    <w:rsid w:val="002E062E"/>
    <w:rsid w:val="00314D11"/>
    <w:rsid w:val="00351A42"/>
    <w:rsid w:val="00356567"/>
    <w:rsid w:val="00363F85"/>
    <w:rsid w:val="00384D0F"/>
    <w:rsid w:val="003A5AA2"/>
    <w:rsid w:val="003A6495"/>
    <w:rsid w:val="003C07B6"/>
    <w:rsid w:val="003C0D56"/>
    <w:rsid w:val="003C39AD"/>
    <w:rsid w:val="00401AC0"/>
    <w:rsid w:val="00411084"/>
    <w:rsid w:val="00414B7D"/>
    <w:rsid w:val="00420C30"/>
    <w:rsid w:val="00423C5E"/>
    <w:rsid w:val="0042556E"/>
    <w:rsid w:val="0044157D"/>
    <w:rsid w:val="004425BA"/>
    <w:rsid w:val="00447D98"/>
    <w:rsid w:val="00452373"/>
    <w:rsid w:val="00456657"/>
    <w:rsid w:val="00470AAE"/>
    <w:rsid w:val="00496147"/>
    <w:rsid w:val="004A0568"/>
    <w:rsid w:val="004A2D22"/>
    <w:rsid w:val="004A68C8"/>
    <w:rsid w:val="004B4AA3"/>
    <w:rsid w:val="004D0779"/>
    <w:rsid w:val="004D73C2"/>
    <w:rsid w:val="004E2FEC"/>
    <w:rsid w:val="004E5316"/>
    <w:rsid w:val="005311FC"/>
    <w:rsid w:val="005419A4"/>
    <w:rsid w:val="005507F4"/>
    <w:rsid w:val="005752A6"/>
    <w:rsid w:val="0059268E"/>
    <w:rsid w:val="005952F7"/>
    <w:rsid w:val="005B180A"/>
    <w:rsid w:val="005C1A47"/>
    <w:rsid w:val="005D409D"/>
    <w:rsid w:val="005E5CB2"/>
    <w:rsid w:val="005E7E01"/>
    <w:rsid w:val="00603C5A"/>
    <w:rsid w:val="006065CA"/>
    <w:rsid w:val="00612F09"/>
    <w:rsid w:val="006148AE"/>
    <w:rsid w:val="00621A45"/>
    <w:rsid w:val="006571BF"/>
    <w:rsid w:val="006605E4"/>
    <w:rsid w:val="00675FBF"/>
    <w:rsid w:val="006832D8"/>
    <w:rsid w:val="006863B2"/>
    <w:rsid w:val="006A2ADF"/>
    <w:rsid w:val="006C0604"/>
    <w:rsid w:val="006D2602"/>
    <w:rsid w:val="006D6ABE"/>
    <w:rsid w:val="006F6896"/>
    <w:rsid w:val="0070355D"/>
    <w:rsid w:val="00712769"/>
    <w:rsid w:val="00721722"/>
    <w:rsid w:val="00730363"/>
    <w:rsid w:val="00745F6A"/>
    <w:rsid w:val="0075079B"/>
    <w:rsid w:val="00794C70"/>
    <w:rsid w:val="00794FD5"/>
    <w:rsid w:val="007A1A64"/>
    <w:rsid w:val="007A1DEF"/>
    <w:rsid w:val="007B30D6"/>
    <w:rsid w:val="007D7AB6"/>
    <w:rsid w:val="007E14F1"/>
    <w:rsid w:val="00812939"/>
    <w:rsid w:val="00823450"/>
    <w:rsid w:val="0082522D"/>
    <w:rsid w:val="00835209"/>
    <w:rsid w:val="00836309"/>
    <w:rsid w:val="008406FB"/>
    <w:rsid w:val="00843EB0"/>
    <w:rsid w:val="008508C6"/>
    <w:rsid w:val="0085644E"/>
    <w:rsid w:val="0087006B"/>
    <w:rsid w:val="00880A5B"/>
    <w:rsid w:val="00883559"/>
    <w:rsid w:val="008C3852"/>
    <w:rsid w:val="008E7BAB"/>
    <w:rsid w:val="00903DDC"/>
    <w:rsid w:val="00905936"/>
    <w:rsid w:val="009172CD"/>
    <w:rsid w:val="0093047F"/>
    <w:rsid w:val="00951420"/>
    <w:rsid w:val="0095244E"/>
    <w:rsid w:val="00957F8A"/>
    <w:rsid w:val="00962A7F"/>
    <w:rsid w:val="0097231F"/>
    <w:rsid w:val="009A0B5D"/>
    <w:rsid w:val="009B7E5C"/>
    <w:rsid w:val="009C029D"/>
    <w:rsid w:val="00A11C04"/>
    <w:rsid w:val="00A139ED"/>
    <w:rsid w:val="00A16F51"/>
    <w:rsid w:val="00A315C6"/>
    <w:rsid w:val="00A55D71"/>
    <w:rsid w:val="00A75C7A"/>
    <w:rsid w:val="00A8242D"/>
    <w:rsid w:val="00A83DF6"/>
    <w:rsid w:val="00A903E6"/>
    <w:rsid w:val="00A972BB"/>
    <w:rsid w:val="00AB4E68"/>
    <w:rsid w:val="00AE1FDE"/>
    <w:rsid w:val="00B019A4"/>
    <w:rsid w:val="00B01D46"/>
    <w:rsid w:val="00B03126"/>
    <w:rsid w:val="00B302AD"/>
    <w:rsid w:val="00B43100"/>
    <w:rsid w:val="00B46F44"/>
    <w:rsid w:val="00BA6AB5"/>
    <w:rsid w:val="00BD519F"/>
    <w:rsid w:val="00C0563A"/>
    <w:rsid w:val="00C05E13"/>
    <w:rsid w:val="00C07250"/>
    <w:rsid w:val="00C121E8"/>
    <w:rsid w:val="00C562E1"/>
    <w:rsid w:val="00C60128"/>
    <w:rsid w:val="00C6766F"/>
    <w:rsid w:val="00C835AF"/>
    <w:rsid w:val="00C86925"/>
    <w:rsid w:val="00CD3D56"/>
    <w:rsid w:val="00CE44B7"/>
    <w:rsid w:val="00D0354A"/>
    <w:rsid w:val="00D22B5B"/>
    <w:rsid w:val="00D25A15"/>
    <w:rsid w:val="00D36682"/>
    <w:rsid w:val="00D463D9"/>
    <w:rsid w:val="00D85B7F"/>
    <w:rsid w:val="00D93998"/>
    <w:rsid w:val="00DA5AC2"/>
    <w:rsid w:val="00DB1656"/>
    <w:rsid w:val="00DE54DF"/>
    <w:rsid w:val="00DF0B6F"/>
    <w:rsid w:val="00E5481E"/>
    <w:rsid w:val="00E7781C"/>
    <w:rsid w:val="00E835F5"/>
    <w:rsid w:val="00E869C2"/>
    <w:rsid w:val="00E875BA"/>
    <w:rsid w:val="00EB3BE0"/>
    <w:rsid w:val="00EC534A"/>
    <w:rsid w:val="00ED1EFB"/>
    <w:rsid w:val="00EE30DA"/>
    <w:rsid w:val="00EE3BAF"/>
    <w:rsid w:val="00EF4339"/>
    <w:rsid w:val="00F03C14"/>
    <w:rsid w:val="00F12940"/>
    <w:rsid w:val="00F1348C"/>
    <w:rsid w:val="00F25074"/>
    <w:rsid w:val="00F36B6C"/>
    <w:rsid w:val="00F557C7"/>
    <w:rsid w:val="00F56D01"/>
    <w:rsid w:val="00F63D58"/>
    <w:rsid w:val="00F7068C"/>
    <w:rsid w:val="00F86338"/>
    <w:rsid w:val="00FA4E24"/>
    <w:rsid w:val="00FB7BA7"/>
    <w:rsid w:val="00FC390A"/>
    <w:rsid w:val="00FF2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D デジタル 教科書体 NK-R" w:eastAsia="UD デジタル 教科書体 NK-R"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5221"/>
    <w:pPr>
      <w:tabs>
        <w:tab w:val="center" w:pos="4252"/>
        <w:tab w:val="right" w:pos="8504"/>
      </w:tabs>
      <w:snapToGrid w:val="0"/>
    </w:pPr>
  </w:style>
  <w:style w:type="character" w:customStyle="1" w:styleId="a4">
    <w:name w:val="ヘッダー (文字)"/>
    <w:basedOn w:val="a0"/>
    <w:link w:val="a3"/>
    <w:uiPriority w:val="99"/>
    <w:rsid w:val="000C5221"/>
  </w:style>
  <w:style w:type="paragraph" w:styleId="a5">
    <w:name w:val="footer"/>
    <w:basedOn w:val="a"/>
    <w:link w:val="a6"/>
    <w:uiPriority w:val="99"/>
    <w:unhideWhenUsed/>
    <w:rsid w:val="000C5221"/>
    <w:pPr>
      <w:tabs>
        <w:tab w:val="center" w:pos="4252"/>
        <w:tab w:val="right" w:pos="8504"/>
      </w:tabs>
      <w:snapToGrid w:val="0"/>
    </w:pPr>
  </w:style>
  <w:style w:type="character" w:customStyle="1" w:styleId="a6">
    <w:name w:val="フッター (文字)"/>
    <w:basedOn w:val="a0"/>
    <w:link w:val="a5"/>
    <w:uiPriority w:val="99"/>
    <w:rsid w:val="000C5221"/>
  </w:style>
  <w:style w:type="paragraph" w:styleId="a7">
    <w:name w:val="Balloon Text"/>
    <w:basedOn w:val="a"/>
    <w:link w:val="a8"/>
    <w:uiPriority w:val="99"/>
    <w:semiHidden/>
    <w:unhideWhenUsed/>
    <w:rsid w:val="00351A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1A42"/>
    <w:rPr>
      <w:rFonts w:asciiTheme="majorHAnsi" w:eastAsiaTheme="majorEastAsia" w:hAnsiTheme="majorHAnsi" w:cstheme="majorBidi"/>
      <w:sz w:val="18"/>
      <w:szCs w:val="18"/>
    </w:rPr>
  </w:style>
  <w:style w:type="paragraph" w:styleId="Web">
    <w:name w:val="Normal (Web)"/>
    <w:basedOn w:val="a"/>
    <w:uiPriority w:val="99"/>
    <w:semiHidden/>
    <w:unhideWhenUsed/>
    <w:rsid w:val="00EE3B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39"/>
    <w:rsid w:val="00595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D1D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40841">
      <w:bodyDiv w:val="1"/>
      <w:marLeft w:val="0"/>
      <w:marRight w:val="0"/>
      <w:marTop w:val="0"/>
      <w:marBottom w:val="0"/>
      <w:divBdr>
        <w:top w:val="none" w:sz="0" w:space="0" w:color="auto"/>
        <w:left w:val="none" w:sz="0" w:space="0" w:color="auto"/>
        <w:bottom w:val="none" w:sz="0" w:space="0" w:color="auto"/>
        <w:right w:val="none" w:sz="0" w:space="0" w:color="auto"/>
      </w:divBdr>
    </w:div>
    <w:div w:id="1305310802">
      <w:bodyDiv w:val="1"/>
      <w:marLeft w:val="0"/>
      <w:marRight w:val="0"/>
      <w:marTop w:val="0"/>
      <w:marBottom w:val="0"/>
      <w:divBdr>
        <w:top w:val="none" w:sz="0" w:space="0" w:color="auto"/>
        <w:left w:val="none" w:sz="0" w:space="0" w:color="auto"/>
        <w:bottom w:val="none" w:sz="0" w:space="0" w:color="auto"/>
        <w:right w:val="none" w:sz="0" w:space="0" w:color="auto"/>
      </w:divBdr>
    </w:div>
    <w:div w:id="1988779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2025-02-19T00:45:00Z</dcterms:created>
  <dcterms:modified xsi:type="dcterms:W3CDTF">2025-02-26T23:42:00Z</dcterms:modified>
</cp:coreProperties>
</file>