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F54B55" w:rsidRPr="00D67ECD" w:rsidRDefault="00780339" w:rsidP="00F54B55">
      <w:pPr>
        <w:pStyle w:val="a3"/>
        <w:jc w:val="left"/>
        <w:rPr>
          <w:rFonts w:ascii="ＭＳ Ｐ明朝" w:eastAsia="ＭＳ Ｐ明朝" w:hAnsi="ＭＳ Ｐ明朝"/>
          <w:color w:val="000000" w:themeColor="text1"/>
        </w:rPr>
      </w:pPr>
      <w:r w:rsidRPr="00D67ECD">
        <w:rPr>
          <w:rFonts w:ascii="ＭＳ Ｐ明朝" w:eastAsia="ＭＳ Ｐ明朝" w:hAnsi="ＭＳ Ｐ明朝"/>
          <w:noProof/>
          <w:color w:val="000000" w:themeColor="text1"/>
        </w:rPr>
        <mc:AlternateContent>
          <mc:Choice Requires="wps">
            <w:drawing>
              <wp:anchor distT="0" distB="0" distL="114300" distR="114300" simplePos="0" relativeHeight="251659264" behindDoc="0" locked="0" layoutInCell="1" allowOverlap="1" wp14:anchorId="174DA545" wp14:editId="18CA0C1B">
                <wp:simplePos x="0" y="0"/>
                <wp:positionH relativeFrom="margin">
                  <wp:align>right</wp:align>
                </wp:positionH>
                <wp:positionV relativeFrom="paragraph">
                  <wp:posOffset>-400050</wp:posOffset>
                </wp:positionV>
                <wp:extent cx="2056765" cy="538480"/>
                <wp:effectExtent l="0" t="0" r="12065" b="13970"/>
                <wp:wrapNone/>
                <wp:docPr id="4" name="テキスト ボックス 4"/>
                <wp:cNvGraphicFramePr/>
                <a:graphic xmlns:a="http://schemas.openxmlformats.org/drawingml/2006/main">
                  <a:graphicData uri="http://schemas.microsoft.com/office/word/2010/wordprocessingShape">
                    <wps:wsp>
                      <wps:cNvSpPr txBox="1"/>
                      <wps:spPr>
                        <a:xfrm>
                          <a:off x="0" y="0"/>
                          <a:ext cx="2056765" cy="538480"/>
                        </a:xfrm>
                        <a:prstGeom prst="rect">
                          <a:avLst/>
                        </a:prstGeom>
                        <a:solidFill>
                          <a:sysClr val="window" lastClr="FFFFFF"/>
                        </a:solidFill>
                        <a:ln w="6350">
                          <a:solidFill>
                            <a:prstClr val="black"/>
                          </a:solidFill>
                        </a:ln>
                        <a:effectLst/>
                      </wps:spPr>
                      <wps:txbx>
                        <w:txbxContent>
                          <w:p w:rsidR="00780339" w:rsidRPr="00D67ECD" w:rsidRDefault="00780339" w:rsidP="00780339">
                            <w:pPr>
                              <w:spacing w:line="240" w:lineRule="exact"/>
                              <w:jc w:val="distribute"/>
                              <w:rPr>
                                <w:rFonts w:ascii="ＭＳ Ｐ明朝" w:eastAsia="ＭＳ Ｐ明朝" w:hAnsi="ＭＳ Ｐ明朝"/>
                                <w:spacing w:val="38"/>
                                <w:kern w:val="0"/>
                                <w:sz w:val="22"/>
                              </w:rPr>
                            </w:pPr>
                            <w:r w:rsidRPr="00D67ECD">
                              <w:rPr>
                                <w:rFonts w:ascii="ＭＳ Ｐ明朝" w:eastAsia="ＭＳ Ｐ明朝" w:hAnsi="ＭＳ Ｐ明朝" w:hint="eastAsia"/>
                                <w:spacing w:val="75"/>
                                <w:kern w:val="0"/>
                                <w:sz w:val="22"/>
                                <w:fitText w:val="2442" w:id="-862742784"/>
                              </w:rPr>
                              <w:t>厚生委員会資</w:t>
                            </w:r>
                            <w:r w:rsidRPr="00D67ECD">
                              <w:rPr>
                                <w:rFonts w:ascii="ＭＳ Ｐ明朝" w:eastAsia="ＭＳ Ｐ明朝" w:hAnsi="ＭＳ Ｐ明朝" w:hint="eastAsia"/>
                                <w:spacing w:val="1"/>
                                <w:kern w:val="0"/>
                                <w:sz w:val="22"/>
                                <w:fitText w:val="2442" w:id="-862742784"/>
                              </w:rPr>
                              <w:t>料</w:t>
                            </w:r>
                          </w:p>
                          <w:p w:rsidR="00780339" w:rsidRPr="00D67ECD" w:rsidRDefault="000209DB" w:rsidP="00780339">
                            <w:pPr>
                              <w:spacing w:line="240" w:lineRule="exact"/>
                              <w:jc w:val="distribute"/>
                              <w:rPr>
                                <w:rFonts w:ascii="ＭＳ Ｐ明朝" w:eastAsia="ＭＳ Ｐ明朝" w:hAnsi="ＭＳ Ｐ明朝"/>
                                <w:sz w:val="22"/>
                              </w:rPr>
                            </w:pPr>
                            <w:r w:rsidRPr="001B202D">
                              <w:rPr>
                                <w:rFonts w:ascii="ＭＳ Ｐ明朝" w:eastAsia="ＭＳ Ｐ明朝" w:hAnsi="ＭＳ Ｐ明朝" w:hint="eastAsia"/>
                                <w:spacing w:val="50"/>
                                <w:kern w:val="0"/>
                                <w:sz w:val="22"/>
                                <w:fitText w:val="2442" w:id="1"/>
                              </w:rPr>
                              <w:t>令和６年１２</w:t>
                            </w:r>
                            <w:r w:rsidR="00780339" w:rsidRPr="001B202D">
                              <w:rPr>
                                <w:rFonts w:ascii="ＭＳ Ｐ明朝" w:eastAsia="ＭＳ Ｐ明朝" w:hAnsi="ＭＳ Ｐ明朝" w:hint="eastAsia"/>
                                <w:spacing w:val="50"/>
                                <w:kern w:val="0"/>
                                <w:sz w:val="22"/>
                                <w:fitText w:val="2442" w:id="1"/>
                              </w:rPr>
                              <w:t>月</w:t>
                            </w:r>
                            <w:r w:rsidR="001B202D" w:rsidRPr="001B202D">
                              <w:rPr>
                                <w:rFonts w:ascii="ＭＳ Ｐ明朝" w:eastAsia="ＭＳ Ｐ明朝" w:hAnsi="ＭＳ Ｐ明朝" w:hint="eastAsia"/>
                                <w:spacing w:val="50"/>
                                <w:kern w:val="0"/>
                                <w:sz w:val="22"/>
                                <w:fitText w:val="2442" w:id="1"/>
                              </w:rPr>
                              <w:t>２５</w:t>
                            </w:r>
                            <w:r w:rsidR="00780339" w:rsidRPr="001B202D">
                              <w:rPr>
                                <w:rFonts w:ascii="ＭＳ Ｐ明朝" w:eastAsia="ＭＳ Ｐ明朝" w:hAnsi="ＭＳ Ｐ明朝" w:hint="eastAsia"/>
                                <w:spacing w:val="4"/>
                                <w:kern w:val="0"/>
                                <w:sz w:val="22"/>
                                <w:fitText w:val="2442" w:id="1"/>
                              </w:rPr>
                              <w:t>日</w:t>
                            </w:r>
                          </w:p>
                          <w:p w:rsidR="00780339" w:rsidRDefault="00780339" w:rsidP="00780339">
                            <w:pPr>
                              <w:spacing w:line="240" w:lineRule="exact"/>
                              <w:jc w:val="distribute"/>
                              <w:rPr>
                                <w:rFonts w:asciiTheme="minorEastAsia" w:eastAsiaTheme="minorEastAsia" w:hAnsiTheme="minorEastAsia"/>
                                <w:sz w:val="22"/>
                              </w:rPr>
                            </w:pPr>
                            <w:r w:rsidRPr="00D67ECD">
                              <w:rPr>
                                <w:rFonts w:ascii="ＭＳ Ｐ明朝" w:eastAsia="ＭＳ Ｐ明朝" w:hAnsi="ＭＳ Ｐ明朝" w:hint="eastAsia"/>
                                <w:spacing w:val="48"/>
                                <w:kern w:val="0"/>
                                <w:sz w:val="22"/>
                                <w:fitText w:val="2442" w:id="2"/>
                              </w:rPr>
                              <w:t>福祉部生活福祉</w:t>
                            </w:r>
                            <w:r w:rsidRPr="00D67ECD">
                              <w:rPr>
                                <w:rFonts w:ascii="ＭＳ Ｐ明朝" w:eastAsia="ＭＳ Ｐ明朝" w:hAnsi="ＭＳ Ｐ明朝" w:hint="eastAsia"/>
                                <w:spacing w:val="5"/>
                                <w:kern w:val="0"/>
                                <w:sz w:val="22"/>
                                <w:fitText w:val="2442" w:id="2"/>
                              </w:rPr>
                              <w:t>課</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type w14:anchorId="174DA545" id="_x0000_t202" coordsize="21600,21600" o:spt="202" path="m,l,21600r21600,l21600,xe">
                <v:stroke joinstyle="miter"/>
                <v:path gradientshapeok="t" o:connecttype="rect"/>
              </v:shapetype>
              <v:shape id="テキスト ボックス 4" o:spid="_x0000_s1026" type="#_x0000_t202" style="position:absolute;margin-left:110.75pt;margin-top:-31.5pt;width:161.95pt;height:42.4pt;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V93ZAIAAJUEAAAOAAAAZHJzL2Uyb0RvYy54bWysVM1uEzEQviPxDpbvdJM0SUPUTRVaBSFV&#10;tFJBnB2vt1nh9Vi2m004NhLiIXgFxJnn2Rfhs/PTlnJC5OB4fvzNzDcze3q2qjVbKucrMjnvHnU4&#10;U0ZSUZnbnH/8MHs14swHYQqhyaicr5XnZ5OXL04bO1Y9WpAulGMAMX7c2JwvQrDjLPNyoWrhj8gq&#10;A2NJrhYBorvNCicaoNc663U6w6whV1hHUnkP7cXWyCcJvyyVDFdl6VVgOufILaTTpXMez2xyKsa3&#10;TthFJXdpiH/IohaVQdAD1IUIgt256hlUXUlHnspwJKnOqCwrqVINqKbb+aOam4WwKtUCcrw90OT/&#10;H6x8v7x2rCpy3ufMiBotajdf2/sf7f2vdvONtZvv7WbT3v+EzPqRrsb6MV7dWLwLqze0Qtv3eg9l&#10;ZGFVujr+oz4GO4hfH8hWq8AklL3OYHgyHHAmYRscj/qj1I3s4bV1PrxVVLN4yblDMxPHYnnpAzKB&#10;694lBvOkq2JWaZ2EtT/Xji0F+o5xKajhTAsfoMz5LP1i0oB48kwb1uR8eDzopEhPbDHWAXOuhfz8&#10;HAF42sT4Ks3eLs9I2ZaaeAur+WrH45yKNWh0tJ1Lb+WsQpRLJHotHAYRzGG5whWOUhNSo92NswW5&#10;L3/TR3/MB6ycNRjsnBtsHqp/ZzA3r7v9ftyDJPQHJz0I7rFl/thi7upzAoNdLLGV6Rr9g95fS0f1&#10;J2zgNMaESRiJyDkP++t52C4bNliq6TQ5YfKtCJfmxsoIHekyNL0LVFaprZGkLTNoUBQw+6lVuz2N&#10;y/VYTl4PX5PJbwAAAP//AwBQSwMEFAAGAAgAAAAhAEiO+8reAAAABwEAAA8AAABkcnMvZG93bnJl&#10;di54bWxMj0tPwzAQhO9I/Adrkbi1zkNUJWRT8RCHcqCiVCpHN17i0HgdxW4T/j3mBLcdzWjm23I1&#10;2U6cafCtY4R0noAgrp1uuUHYvT/PliB8UKxV55gQvsnDqrq8KFWh3chvdN6GRsQS9oVCMCH0hZS+&#10;NmSVn7ueOHqfbrAqRDk0Ug9qjOW2k1mSLKRVLccFo3p6NFQftyeLkD+MX+aJaB3a9HX/svFr/XG8&#10;Qby+mu7vQASawl8YfvEjOlSR6eBOrL3oEOIjAWG2yOMR7TzLb0EcELJ0CbIq5X/+6gcAAP//AwBQ&#10;SwECLQAUAAYACAAAACEAtoM4kv4AAADhAQAAEwAAAAAAAAAAAAAAAAAAAAAAW0NvbnRlbnRfVHlw&#10;ZXNdLnhtbFBLAQItABQABgAIAAAAIQA4/SH/1gAAAJQBAAALAAAAAAAAAAAAAAAAAC8BAABfcmVs&#10;cy8ucmVsc1BLAQItABQABgAIAAAAIQByPV93ZAIAAJUEAAAOAAAAAAAAAAAAAAAAAC4CAABkcnMv&#10;ZTJvRG9jLnhtbFBLAQItABQABgAIAAAAIQBIjvvK3gAAAAcBAAAPAAAAAAAAAAAAAAAAAL4EAABk&#10;cnMvZG93bnJldi54bWxQSwUGAAAAAAQABADzAAAAyQUAAAAA&#10;" fillcolor="window" strokeweight=".5pt">
                <v:textbox>
                  <w:txbxContent>
                    <w:p w:rsidR="00780339" w:rsidRPr="00D67ECD" w:rsidRDefault="00780339" w:rsidP="00780339">
                      <w:pPr>
                        <w:spacing w:line="240" w:lineRule="exact"/>
                        <w:jc w:val="distribute"/>
                        <w:rPr>
                          <w:rFonts w:ascii="ＭＳ Ｐ明朝" w:eastAsia="ＭＳ Ｐ明朝" w:hAnsi="ＭＳ Ｐ明朝"/>
                          <w:spacing w:val="38"/>
                          <w:kern w:val="0"/>
                          <w:sz w:val="22"/>
                        </w:rPr>
                      </w:pPr>
                      <w:r w:rsidRPr="00D67ECD">
                        <w:rPr>
                          <w:rFonts w:ascii="ＭＳ Ｐ明朝" w:eastAsia="ＭＳ Ｐ明朝" w:hAnsi="ＭＳ Ｐ明朝" w:hint="eastAsia"/>
                          <w:spacing w:val="75"/>
                          <w:kern w:val="0"/>
                          <w:sz w:val="22"/>
                          <w:fitText w:val="2442" w:id="-862742784"/>
                        </w:rPr>
                        <w:t>厚生委員会資</w:t>
                      </w:r>
                      <w:r w:rsidRPr="00D67ECD">
                        <w:rPr>
                          <w:rFonts w:ascii="ＭＳ Ｐ明朝" w:eastAsia="ＭＳ Ｐ明朝" w:hAnsi="ＭＳ Ｐ明朝" w:hint="eastAsia"/>
                          <w:spacing w:val="1"/>
                          <w:kern w:val="0"/>
                          <w:sz w:val="22"/>
                          <w:fitText w:val="2442" w:id="-862742784"/>
                        </w:rPr>
                        <w:t>料</w:t>
                      </w:r>
                    </w:p>
                    <w:p w:rsidR="00780339" w:rsidRPr="00D67ECD" w:rsidRDefault="000209DB" w:rsidP="00780339">
                      <w:pPr>
                        <w:spacing w:line="240" w:lineRule="exact"/>
                        <w:jc w:val="distribute"/>
                        <w:rPr>
                          <w:rFonts w:ascii="ＭＳ Ｐ明朝" w:eastAsia="ＭＳ Ｐ明朝" w:hAnsi="ＭＳ Ｐ明朝"/>
                          <w:sz w:val="22"/>
                        </w:rPr>
                      </w:pPr>
                      <w:r w:rsidRPr="001B202D">
                        <w:rPr>
                          <w:rFonts w:ascii="ＭＳ Ｐ明朝" w:eastAsia="ＭＳ Ｐ明朝" w:hAnsi="ＭＳ Ｐ明朝" w:hint="eastAsia"/>
                          <w:spacing w:val="50"/>
                          <w:kern w:val="0"/>
                          <w:sz w:val="22"/>
                          <w:fitText w:val="2442" w:id="1"/>
                        </w:rPr>
                        <w:t>令和６年１２</w:t>
                      </w:r>
                      <w:r w:rsidR="00780339" w:rsidRPr="001B202D">
                        <w:rPr>
                          <w:rFonts w:ascii="ＭＳ Ｐ明朝" w:eastAsia="ＭＳ Ｐ明朝" w:hAnsi="ＭＳ Ｐ明朝" w:hint="eastAsia"/>
                          <w:spacing w:val="50"/>
                          <w:kern w:val="0"/>
                          <w:sz w:val="22"/>
                          <w:fitText w:val="2442" w:id="1"/>
                        </w:rPr>
                        <w:t>月</w:t>
                      </w:r>
                      <w:r w:rsidR="001B202D" w:rsidRPr="001B202D">
                        <w:rPr>
                          <w:rFonts w:ascii="ＭＳ Ｐ明朝" w:eastAsia="ＭＳ Ｐ明朝" w:hAnsi="ＭＳ Ｐ明朝" w:hint="eastAsia"/>
                          <w:spacing w:val="50"/>
                          <w:kern w:val="0"/>
                          <w:sz w:val="22"/>
                          <w:fitText w:val="2442" w:id="1"/>
                        </w:rPr>
                        <w:t>２５</w:t>
                      </w:r>
                      <w:r w:rsidR="00780339" w:rsidRPr="001B202D">
                        <w:rPr>
                          <w:rFonts w:ascii="ＭＳ Ｐ明朝" w:eastAsia="ＭＳ Ｐ明朝" w:hAnsi="ＭＳ Ｐ明朝" w:hint="eastAsia"/>
                          <w:spacing w:val="4"/>
                          <w:kern w:val="0"/>
                          <w:sz w:val="22"/>
                          <w:fitText w:val="2442" w:id="1"/>
                        </w:rPr>
                        <w:t>日</w:t>
                      </w:r>
                    </w:p>
                    <w:p w:rsidR="00780339" w:rsidRDefault="00780339" w:rsidP="00780339">
                      <w:pPr>
                        <w:spacing w:line="240" w:lineRule="exact"/>
                        <w:jc w:val="distribute"/>
                        <w:rPr>
                          <w:rFonts w:asciiTheme="minorEastAsia" w:eastAsiaTheme="minorEastAsia" w:hAnsiTheme="minorEastAsia"/>
                          <w:sz w:val="22"/>
                        </w:rPr>
                      </w:pPr>
                      <w:r w:rsidRPr="00D67ECD">
                        <w:rPr>
                          <w:rFonts w:ascii="ＭＳ Ｐ明朝" w:eastAsia="ＭＳ Ｐ明朝" w:hAnsi="ＭＳ Ｐ明朝" w:hint="eastAsia"/>
                          <w:spacing w:val="48"/>
                          <w:kern w:val="0"/>
                          <w:sz w:val="22"/>
                          <w:fitText w:val="2442" w:id="2"/>
                        </w:rPr>
                        <w:t>福祉部生活福祉</w:t>
                      </w:r>
                      <w:r w:rsidRPr="00D67ECD">
                        <w:rPr>
                          <w:rFonts w:ascii="ＭＳ Ｐ明朝" w:eastAsia="ＭＳ Ｐ明朝" w:hAnsi="ＭＳ Ｐ明朝" w:hint="eastAsia"/>
                          <w:spacing w:val="5"/>
                          <w:kern w:val="0"/>
                          <w:sz w:val="22"/>
                          <w:fitText w:val="2442" w:id="2"/>
                        </w:rPr>
                        <w:t>課</w:t>
                      </w:r>
                    </w:p>
                  </w:txbxContent>
                </v:textbox>
                <w10:wrap anchorx="margin"/>
              </v:shape>
            </w:pict>
          </mc:Fallback>
        </mc:AlternateContent>
      </w:r>
      <w:r w:rsidR="00F54B55" w:rsidRPr="00D67ECD">
        <w:rPr>
          <w:rFonts w:ascii="ＭＳ Ｐ明朝" w:eastAsia="ＭＳ Ｐ明朝" w:hAnsi="ＭＳ Ｐ明朝" w:hint="eastAsia"/>
          <w:color w:val="000000" w:themeColor="text1"/>
        </w:rPr>
        <w:t>第</w:t>
      </w:r>
      <w:r w:rsidR="001B202D">
        <w:rPr>
          <w:rFonts w:ascii="ＭＳ Ｐ明朝" w:eastAsia="ＭＳ Ｐ明朝" w:hAnsi="ＭＳ Ｐ明朝" w:hint="eastAsia"/>
          <w:color w:val="000000" w:themeColor="text1"/>
        </w:rPr>
        <w:t>１０８</w:t>
      </w:r>
      <w:r w:rsidR="00F54B55" w:rsidRPr="00D67ECD">
        <w:rPr>
          <w:rFonts w:ascii="ＭＳ Ｐ明朝" w:eastAsia="ＭＳ Ｐ明朝" w:hAnsi="ＭＳ Ｐ明朝" w:hint="eastAsia"/>
          <w:color w:val="000000" w:themeColor="text1"/>
        </w:rPr>
        <w:t>号議案</w:t>
      </w:r>
    </w:p>
    <w:p w:rsidR="00A03C15" w:rsidRDefault="00A03C15" w:rsidP="00D22550">
      <w:pPr>
        <w:jc w:val="center"/>
        <w:rPr>
          <w:rFonts w:asciiTheme="majorEastAsia" w:eastAsiaTheme="majorEastAsia" w:hAnsiTheme="majorEastAsia"/>
          <w:b/>
        </w:rPr>
      </w:pPr>
    </w:p>
    <w:p w:rsidR="00F54B55" w:rsidRPr="00D22550" w:rsidRDefault="00D22550" w:rsidP="00D22550">
      <w:pPr>
        <w:jc w:val="center"/>
        <w:rPr>
          <w:rFonts w:asciiTheme="majorEastAsia" w:eastAsiaTheme="majorEastAsia" w:hAnsiTheme="majorEastAsia"/>
          <w:b/>
          <w:color w:val="FF0000"/>
        </w:rPr>
      </w:pPr>
      <w:r>
        <w:rPr>
          <w:rFonts w:asciiTheme="majorEastAsia" w:eastAsiaTheme="majorEastAsia" w:hAnsiTheme="majorEastAsia" w:hint="eastAsia"/>
          <w:b/>
        </w:rPr>
        <w:t>令和６</w:t>
      </w:r>
      <w:r w:rsidRPr="00925501">
        <w:rPr>
          <w:rFonts w:asciiTheme="majorEastAsia" w:eastAsiaTheme="majorEastAsia" w:hAnsiTheme="majorEastAsia" w:hint="eastAsia"/>
          <w:b/>
        </w:rPr>
        <w:t>年度品川区一般会計補正予算（厚生委員会所管分）</w:t>
      </w:r>
    </w:p>
    <w:p w:rsidR="00F618B9" w:rsidRPr="00D22550" w:rsidRDefault="008E4386" w:rsidP="00D22550">
      <w:pPr>
        <w:pStyle w:val="a3"/>
        <w:jc w:val="center"/>
        <w:rPr>
          <w:rFonts w:asciiTheme="majorEastAsia" w:eastAsiaTheme="majorEastAsia" w:hAnsiTheme="majorEastAsia"/>
          <w:b/>
        </w:rPr>
      </w:pPr>
      <w:r w:rsidRPr="005E22E7">
        <w:rPr>
          <w:rFonts w:asciiTheme="majorEastAsia" w:eastAsiaTheme="majorEastAsia" w:hAnsiTheme="majorEastAsia" w:hint="eastAsia"/>
          <w:b/>
        </w:rPr>
        <w:t>住民税非課税世帯等物価高騰対策支援給付金について</w:t>
      </w:r>
    </w:p>
    <w:p w:rsidR="008E4386" w:rsidRPr="008E4386" w:rsidRDefault="008E4386" w:rsidP="008E4386"/>
    <w:p w:rsidR="00634D7D" w:rsidRPr="000E3966" w:rsidRDefault="006B3A50" w:rsidP="00634D7D">
      <w:pPr>
        <w:pStyle w:val="ad"/>
        <w:numPr>
          <w:ilvl w:val="0"/>
          <w:numId w:val="22"/>
        </w:numPr>
        <w:ind w:leftChars="0"/>
        <w:rPr>
          <w:rFonts w:asciiTheme="majorEastAsia" w:eastAsiaTheme="majorEastAsia" w:hAnsiTheme="majorEastAsia"/>
          <w:b/>
          <w:kern w:val="0"/>
        </w:rPr>
      </w:pPr>
      <w:r w:rsidRPr="000E3966">
        <w:rPr>
          <w:rFonts w:asciiTheme="majorEastAsia" w:eastAsiaTheme="majorEastAsia" w:hAnsiTheme="majorEastAsia" w:hint="eastAsia"/>
          <w:b/>
          <w:kern w:val="0"/>
        </w:rPr>
        <w:t>概要</w:t>
      </w:r>
    </w:p>
    <w:p w:rsidR="005A6E50" w:rsidRPr="00D67ECD" w:rsidRDefault="00A63A4C" w:rsidP="00D22550">
      <w:pPr>
        <w:pStyle w:val="ad"/>
        <w:ind w:leftChars="0" w:left="720"/>
        <w:rPr>
          <w:rFonts w:ascii="ＭＳ Ｐ明朝" w:eastAsia="ＭＳ Ｐ明朝" w:hAnsi="ＭＳ Ｐ明朝"/>
          <w:color w:val="000000" w:themeColor="text1"/>
        </w:rPr>
      </w:pPr>
      <w:r w:rsidRPr="00D67ECD">
        <w:rPr>
          <w:rFonts w:ascii="ＭＳ Ｐ明朝" w:eastAsia="ＭＳ Ｐ明朝" w:hAnsi="ＭＳ Ｐ明朝" w:hint="eastAsia"/>
          <w:color w:val="000000" w:themeColor="text1"/>
        </w:rPr>
        <w:t>「国民の安心・安全と持続的な成長に向けた総合経済対策」（令和６</w:t>
      </w:r>
      <w:r w:rsidR="009320B1" w:rsidRPr="00D67ECD">
        <w:rPr>
          <w:rFonts w:ascii="ＭＳ Ｐ明朝" w:eastAsia="ＭＳ Ｐ明朝" w:hAnsi="ＭＳ Ｐ明朝" w:hint="eastAsia"/>
          <w:color w:val="000000" w:themeColor="text1"/>
        </w:rPr>
        <w:t>年11</w:t>
      </w:r>
      <w:r w:rsidRPr="00D67ECD">
        <w:rPr>
          <w:rFonts w:ascii="ＭＳ Ｐ明朝" w:eastAsia="ＭＳ Ｐ明朝" w:hAnsi="ＭＳ Ｐ明朝" w:hint="eastAsia"/>
          <w:color w:val="000000" w:themeColor="text1"/>
        </w:rPr>
        <w:t>月2</w:t>
      </w:r>
      <w:r w:rsidRPr="00D67ECD">
        <w:rPr>
          <w:rFonts w:ascii="ＭＳ Ｐ明朝" w:eastAsia="ＭＳ Ｐ明朝" w:hAnsi="ＭＳ Ｐ明朝"/>
          <w:color w:val="000000" w:themeColor="text1"/>
        </w:rPr>
        <w:t>2</w:t>
      </w:r>
      <w:r w:rsidR="009320B1" w:rsidRPr="00D67ECD">
        <w:rPr>
          <w:rFonts w:ascii="ＭＳ Ｐ明朝" w:eastAsia="ＭＳ Ｐ明朝" w:hAnsi="ＭＳ Ｐ明朝" w:hint="eastAsia"/>
          <w:color w:val="000000" w:themeColor="text1"/>
        </w:rPr>
        <w:t>日閣議決定）</w:t>
      </w:r>
      <w:r w:rsidR="008E4386" w:rsidRPr="00D67ECD">
        <w:rPr>
          <w:rFonts w:ascii="ＭＳ Ｐ明朝" w:eastAsia="ＭＳ Ｐ明朝" w:hAnsi="ＭＳ Ｐ明朝" w:hint="eastAsia"/>
          <w:color w:val="000000" w:themeColor="text1"/>
        </w:rPr>
        <w:t>により、</w:t>
      </w:r>
      <w:r w:rsidR="00780339" w:rsidRPr="00D67ECD">
        <w:rPr>
          <w:rFonts w:ascii="ＭＳ Ｐ明朝" w:eastAsia="ＭＳ Ｐ明朝" w:hAnsi="ＭＳ Ｐ明朝" w:hint="eastAsia"/>
          <w:color w:val="000000" w:themeColor="text1"/>
        </w:rPr>
        <w:t>住民税非課税</w:t>
      </w:r>
      <w:r w:rsidRPr="00D67ECD">
        <w:rPr>
          <w:rFonts w:ascii="ＭＳ Ｐ明朝" w:eastAsia="ＭＳ Ｐ明朝" w:hAnsi="ＭＳ Ｐ明朝" w:hint="eastAsia"/>
          <w:color w:val="000000" w:themeColor="text1"/>
        </w:rPr>
        <w:t>世帯に対して給付を実施することが決定した。</w:t>
      </w:r>
      <w:r w:rsidR="00ED090C" w:rsidRPr="00D67ECD">
        <w:rPr>
          <w:rFonts w:ascii="ＭＳ Ｐ明朝" w:eastAsia="ＭＳ Ｐ明朝" w:hAnsi="ＭＳ Ｐ明朝" w:hint="eastAsia"/>
          <w:color w:val="000000" w:themeColor="text1"/>
        </w:rPr>
        <w:t>本給付金は物価高の影響が大きい低所得世帯の方々への必要な支援である事を考慮し、</w:t>
      </w:r>
      <w:r w:rsidR="00990E50" w:rsidRPr="00D67ECD">
        <w:rPr>
          <w:rFonts w:ascii="ＭＳ Ｐ明朝" w:eastAsia="ＭＳ Ｐ明朝" w:hAnsi="ＭＳ Ｐ明朝" w:hint="eastAsia"/>
          <w:color w:val="000000" w:themeColor="text1"/>
        </w:rPr>
        <w:t>給付対象世帯に</w:t>
      </w:r>
      <w:r w:rsidR="00780339" w:rsidRPr="00D67ECD">
        <w:rPr>
          <w:rFonts w:ascii="ＭＳ Ｐ明朝" w:eastAsia="ＭＳ Ｐ明朝" w:hAnsi="ＭＳ Ｐ明朝" w:hint="eastAsia"/>
          <w:color w:val="000000" w:themeColor="text1"/>
        </w:rPr>
        <w:t>住民税均等割のみ課税となる世帯</w:t>
      </w:r>
      <w:r w:rsidR="00ED090C" w:rsidRPr="00D67ECD">
        <w:rPr>
          <w:rFonts w:ascii="ＭＳ Ｐ明朝" w:eastAsia="ＭＳ Ｐ明朝" w:hAnsi="ＭＳ Ｐ明朝" w:hint="eastAsia"/>
          <w:color w:val="000000" w:themeColor="text1"/>
        </w:rPr>
        <w:t>も</w:t>
      </w:r>
      <w:r w:rsidR="006A03D3" w:rsidRPr="00D67ECD">
        <w:rPr>
          <w:rFonts w:ascii="ＭＳ Ｐ明朝" w:eastAsia="ＭＳ Ｐ明朝" w:hAnsi="ＭＳ Ｐ明朝" w:hint="eastAsia"/>
          <w:color w:val="000000" w:themeColor="text1"/>
        </w:rPr>
        <w:t>加え</w:t>
      </w:r>
      <w:r w:rsidR="00ED090C" w:rsidRPr="00D67ECD">
        <w:rPr>
          <w:rFonts w:ascii="ＭＳ Ｐ明朝" w:eastAsia="ＭＳ Ｐ明朝" w:hAnsi="ＭＳ Ｐ明朝" w:hint="eastAsia"/>
          <w:color w:val="000000" w:themeColor="text1"/>
        </w:rPr>
        <w:t>、事業を</w:t>
      </w:r>
      <w:r w:rsidR="009320B1" w:rsidRPr="00D67ECD">
        <w:rPr>
          <w:rFonts w:ascii="ＭＳ Ｐ明朝" w:eastAsia="ＭＳ Ｐ明朝" w:hAnsi="ＭＳ Ｐ明朝" w:hint="eastAsia"/>
          <w:color w:val="000000" w:themeColor="text1"/>
        </w:rPr>
        <w:t>実施する</w:t>
      </w:r>
      <w:r w:rsidR="008E4386" w:rsidRPr="00D67ECD">
        <w:rPr>
          <w:rFonts w:ascii="ＭＳ Ｐ明朝" w:eastAsia="ＭＳ Ｐ明朝" w:hAnsi="ＭＳ Ｐ明朝" w:hint="eastAsia"/>
          <w:color w:val="000000" w:themeColor="text1"/>
        </w:rPr>
        <w:t>ため</w:t>
      </w:r>
      <w:r w:rsidR="00ED090C" w:rsidRPr="00D67ECD">
        <w:rPr>
          <w:rFonts w:ascii="ＭＳ Ｐ明朝" w:eastAsia="ＭＳ Ｐ明朝" w:hAnsi="ＭＳ Ｐ明朝" w:hint="eastAsia"/>
          <w:color w:val="000000" w:themeColor="text1"/>
        </w:rPr>
        <w:t>の</w:t>
      </w:r>
      <w:r w:rsidR="008E4386" w:rsidRPr="00D67ECD">
        <w:rPr>
          <w:rFonts w:ascii="ＭＳ Ｐ明朝" w:eastAsia="ＭＳ Ｐ明朝" w:hAnsi="ＭＳ Ｐ明朝" w:hint="eastAsia"/>
          <w:color w:val="000000" w:themeColor="text1"/>
        </w:rPr>
        <w:t>必要な予算措置を行う。</w:t>
      </w:r>
    </w:p>
    <w:p w:rsidR="00A93431" w:rsidRPr="00A93431" w:rsidRDefault="006B3A50" w:rsidP="00A93431">
      <w:pPr>
        <w:pStyle w:val="ad"/>
        <w:numPr>
          <w:ilvl w:val="0"/>
          <w:numId w:val="22"/>
        </w:numPr>
        <w:ind w:leftChars="0"/>
        <w:rPr>
          <w:rFonts w:ascii="ＭＳ 明朝" w:hAnsi="ＭＳ 明朝"/>
          <w:b/>
          <w:kern w:val="0"/>
        </w:rPr>
      </w:pPr>
      <w:r w:rsidRPr="000E3966">
        <w:rPr>
          <w:rFonts w:asciiTheme="majorEastAsia" w:eastAsiaTheme="majorEastAsia" w:hAnsiTheme="majorEastAsia" w:hint="eastAsia"/>
          <w:b/>
          <w:kern w:val="0"/>
        </w:rPr>
        <w:t>対象者および</w:t>
      </w:r>
      <w:r w:rsidR="00A93431" w:rsidRPr="000E3966">
        <w:rPr>
          <w:rFonts w:asciiTheme="majorEastAsia" w:eastAsiaTheme="majorEastAsia" w:hAnsiTheme="majorEastAsia" w:hint="eastAsia"/>
          <w:b/>
          <w:kern w:val="0"/>
        </w:rPr>
        <w:t>支給額等</w:t>
      </w:r>
    </w:p>
    <w:p w:rsidR="00A93431" w:rsidRPr="00A93431" w:rsidRDefault="00A93431" w:rsidP="00A93431">
      <w:pPr>
        <w:pStyle w:val="ad"/>
        <w:numPr>
          <w:ilvl w:val="0"/>
          <w:numId w:val="31"/>
        </w:numPr>
        <w:ind w:leftChars="0"/>
        <w:rPr>
          <w:rFonts w:ascii="ＭＳ 明朝" w:hAnsi="ＭＳ 明朝"/>
          <w:b/>
          <w:kern w:val="0"/>
        </w:rPr>
      </w:pPr>
      <w:r w:rsidRPr="00A93431">
        <w:rPr>
          <w:rFonts w:ascii="ＭＳ Ｐ明朝" w:eastAsiaTheme="minorEastAsia" w:hAnsi="ＭＳ Ｐ明朝" w:hint="eastAsia"/>
          <w:color w:val="000000" w:themeColor="text1"/>
          <w:kern w:val="0"/>
        </w:rPr>
        <w:t>対象</w:t>
      </w:r>
      <w:r w:rsidR="00133EC0">
        <w:rPr>
          <w:rFonts w:ascii="ＭＳ Ｐ明朝" w:eastAsiaTheme="minorEastAsia" w:hAnsi="ＭＳ Ｐ明朝" w:hint="eastAsia"/>
          <w:color w:val="000000" w:themeColor="text1"/>
          <w:kern w:val="0"/>
        </w:rPr>
        <w:t>世帯</w:t>
      </w:r>
    </w:p>
    <w:p w:rsidR="00DD01B7" w:rsidRDefault="00842E14" w:rsidP="00DD01B7">
      <w:pPr>
        <w:pStyle w:val="ad"/>
        <w:numPr>
          <w:ilvl w:val="0"/>
          <w:numId w:val="34"/>
        </w:numPr>
        <w:ind w:leftChars="0"/>
        <w:jc w:val="left"/>
        <w:rPr>
          <w:rFonts w:ascii="ＭＳ Ｐ明朝" w:eastAsia="ＭＳ Ｐ明朝" w:hAnsi="ＭＳ Ｐ明朝"/>
          <w:color w:val="000000" w:themeColor="text1"/>
        </w:rPr>
      </w:pPr>
      <w:r w:rsidRPr="00DD01B7">
        <w:rPr>
          <w:rFonts w:ascii="ＭＳ Ｐ明朝" w:eastAsia="ＭＳ Ｐ明朝" w:hAnsi="ＭＳ Ｐ明朝" w:hint="eastAsia"/>
          <w:color w:val="000000" w:themeColor="text1"/>
        </w:rPr>
        <w:t>基準日：</w:t>
      </w:r>
      <w:r w:rsidR="000209DB" w:rsidRPr="00D67ECD">
        <w:rPr>
          <w:rFonts w:ascii="ＭＳ Ｐ明朝" w:eastAsia="ＭＳ Ｐ明朝" w:hAnsi="ＭＳ Ｐ明朝" w:hint="eastAsia"/>
          <w:color w:val="000000" w:themeColor="text1"/>
        </w:rPr>
        <w:t>令和６年１２</w:t>
      </w:r>
      <w:r w:rsidRPr="00D67ECD">
        <w:rPr>
          <w:rFonts w:ascii="ＭＳ Ｐ明朝" w:eastAsia="ＭＳ Ｐ明朝" w:hAnsi="ＭＳ Ｐ明朝" w:hint="eastAsia"/>
          <w:color w:val="000000" w:themeColor="text1"/>
        </w:rPr>
        <w:t>月</w:t>
      </w:r>
      <w:r w:rsidR="000209DB" w:rsidRPr="00D67ECD">
        <w:rPr>
          <w:rFonts w:ascii="ＭＳ Ｐ明朝" w:eastAsia="ＭＳ Ｐ明朝" w:hAnsi="ＭＳ Ｐ明朝" w:hint="eastAsia"/>
          <w:color w:val="000000" w:themeColor="text1"/>
        </w:rPr>
        <w:t>１</w:t>
      </w:r>
      <w:r w:rsidRPr="00D67ECD">
        <w:rPr>
          <w:rFonts w:ascii="ＭＳ Ｐ明朝" w:eastAsia="ＭＳ Ｐ明朝" w:hAnsi="ＭＳ Ｐ明朝" w:hint="eastAsia"/>
          <w:color w:val="000000" w:themeColor="text1"/>
        </w:rPr>
        <w:t>３日</w:t>
      </w:r>
      <w:r w:rsidR="004A45DF" w:rsidRPr="00DD01B7">
        <w:rPr>
          <w:rFonts w:ascii="ＭＳ Ｐ明朝" w:eastAsia="ＭＳ Ｐ明朝" w:hAnsi="ＭＳ Ｐ明朝" w:hint="eastAsia"/>
          <w:color w:val="000000" w:themeColor="text1"/>
        </w:rPr>
        <w:t xml:space="preserve">　</w:t>
      </w:r>
    </w:p>
    <w:p w:rsidR="00A93431" w:rsidRPr="00DD01B7" w:rsidRDefault="00842E14" w:rsidP="00DD01B7">
      <w:pPr>
        <w:pStyle w:val="ad"/>
        <w:numPr>
          <w:ilvl w:val="0"/>
          <w:numId w:val="34"/>
        </w:numPr>
        <w:ind w:leftChars="0"/>
        <w:jc w:val="left"/>
        <w:rPr>
          <w:rFonts w:ascii="ＭＳ Ｐ明朝" w:eastAsia="ＭＳ Ｐ明朝" w:hAnsi="ＭＳ Ｐ明朝"/>
          <w:color w:val="000000" w:themeColor="text1"/>
        </w:rPr>
      </w:pPr>
      <w:r w:rsidRPr="00D67ECD">
        <w:rPr>
          <w:rFonts w:ascii="ＭＳ Ｐ明朝" w:eastAsia="ＭＳ Ｐ明朝" w:hAnsi="ＭＳ Ｐ明朝" w:hint="eastAsia"/>
          <w:color w:val="000000" w:themeColor="text1"/>
        </w:rPr>
        <w:t>世帯全員の令和６年度特別区民税が非課税または特別区民税均等割のみ課税である世帯</w:t>
      </w:r>
    </w:p>
    <w:p w:rsidR="00A93431" w:rsidRPr="00D67ECD" w:rsidRDefault="00133EC0" w:rsidP="00A03C15">
      <w:pPr>
        <w:ind w:firstLineChars="600" w:firstLine="1440"/>
        <w:rPr>
          <w:rFonts w:ascii="ＭＳ Ｐ明朝" w:eastAsia="ＭＳ Ｐ明朝" w:hAnsi="ＭＳ Ｐ明朝"/>
          <w:color w:val="000000" w:themeColor="text1"/>
        </w:rPr>
      </w:pPr>
      <w:r w:rsidRPr="00D67ECD">
        <w:rPr>
          <w:rFonts w:ascii="ＭＳ Ｐ明朝" w:eastAsia="ＭＳ Ｐ明朝" w:hAnsi="ＭＳ Ｐ明朝" w:hint="eastAsia"/>
          <w:color w:val="000000" w:themeColor="text1"/>
        </w:rPr>
        <w:t>※特別区民税</w:t>
      </w:r>
      <w:r w:rsidR="006A03D3" w:rsidRPr="00D67ECD">
        <w:rPr>
          <w:rFonts w:ascii="ＭＳ Ｐ明朝" w:eastAsia="ＭＳ Ｐ明朝" w:hAnsi="ＭＳ Ｐ明朝" w:hint="eastAsia"/>
          <w:color w:val="000000" w:themeColor="text1"/>
        </w:rPr>
        <w:t>均等</w:t>
      </w:r>
      <w:r w:rsidRPr="00D67ECD">
        <w:rPr>
          <w:rFonts w:ascii="ＭＳ Ｐ明朝" w:eastAsia="ＭＳ Ｐ明朝" w:hAnsi="ＭＳ Ｐ明朝" w:hint="eastAsia"/>
          <w:color w:val="000000" w:themeColor="text1"/>
        </w:rPr>
        <w:t>割が課税されている者の扶養親族等のみからなる世帯を除く</w:t>
      </w:r>
    </w:p>
    <w:p w:rsidR="00A93431" w:rsidRPr="00D67ECD" w:rsidRDefault="00A93431" w:rsidP="00A93431">
      <w:pPr>
        <w:pStyle w:val="ad"/>
        <w:numPr>
          <w:ilvl w:val="0"/>
          <w:numId w:val="31"/>
        </w:numPr>
        <w:ind w:leftChars="0"/>
        <w:rPr>
          <w:rFonts w:ascii="ＭＳ Ｐ明朝" w:eastAsia="ＭＳ Ｐ明朝" w:hAnsi="ＭＳ Ｐ明朝"/>
          <w:color w:val="000000" w:themeColor="text1"/>
        </w:rPr>
      </w:pPr>
      <w:r w:rsidRPr="00D67ECD">
        <w:rPr>
          <w:rFonts w:ascii="ＭＳ Ｐ明朝" w:eastAsia="ＭＳ Ｐ明朝" w:hAnsi="ＭＳ Ｐ明朝" w:hint="eastAsia"/>
          <w:color w:val="000000" w:themeColor="text1"/>
        </w:rPr>
        <w:t>対象</w:t>
      </w:r>
      <w:r w:rsidR="00133EC0" w:rsidRPr="00D67ECD">
        <w:rPr>
          <w:rFonts w:ascii="ＭＳ Ｐ明朝" w:eastAsia="ＭＳ Ｐ明朝" w:hAnsi="ＭＳ Ｐ明朝" w:hint="eastAsia"/>
          <w:color w:val="000000" w:themeColor="text1"/>
        </w:rPr>
        <w:t>世帯</w:t>
      </w:r>
      <w:r w:rsidRPr="00D67ECD">
        <w:rPr>
          <w:rFonts w:ascii="ＭＳ Ｐ明朝" w:eastAsia="ＭＳ Ｐ明朝" w:hAnsi="ＭＳ Ｐ明朝" w:hint="eastAsia"/>
          <w:color w:val="000000" w:themeColor="text1"/>
        </w:rPr>
        <w:t>数（想定値）</w:t>
      </w:r>
    </w:p>
    <w:p w:rsidR="00A93431" w:rsidRPr="00D67ECD" w:rsidRDefault="00133EC0" w:rsidP="00D67ECD">
      <w:pPr>
        <w:pStyle w:val="ad"/>
        <w:ind w:leftChars="0" w:left="845" w:firstLineChars="50" w:firstLine="120"/>
        <w:rPr>
          <w:rFonts w:ascii="ＭＳ Ｐ明朝" w:eastAsia="ＭＳ Ｐ明朝" w:hAnsi="ＭＳ Ｐ明朝"/>
          <w:color w:val="000000" w:themeColor="text1"/>
        </w:rPr>
      </w:pPr>
      <w:r w:rsidRPr="00D67ECD">
        <w:rPr>
          <w:rFonts w:ascii="ＭＳ Ｐ明朝" w:eastAsia="ＭＳ Ｐ明朝" w:hAnsi="ＭＳ Ｐ明朝" w:hint="eastAsia"/>
          <w:color w:val="000000" w:themeColor="text1"/>
        </w:rPr>
        <w:t>４４</w:t>
      </w:r>
      <w:r w:rsidR="00A93431" w:rsidRPr="00D67ECD">
        <w:rPr>
          <w:rFonts w:ascii="ＭＳ Ｐ明朝" w:eastAsia="ＭＳ Ｐ明朝" w:hAnsi="ＭＳ Ｐ明朝" w:hint="eastAsia"/>
          <w:color w:val="000000" w:themeColor="text1"/>
        </w:rPr>
        <w:t>，</w:t>
      </w:r>
      <w:r w:rsidR="00A03C15" w:rsidRPr="00D67ECD">
        <w:rPr>
          <w:rFonts w:ascii="ＭＳ Ｐ明朝" w:eastAsia="ＭＳ Ｐ明朝" w:hAnsi="ＭＳ Ｐ明朝" w:hint="eastAsia"/>
          <w:color w:val="000000" w:themeColor="text1"/>
        </w:rPr>
        <w:t>５０</w:t>
      </w:r>
      <w:r w:rsidRPr="00D67ECD">
        <w:rPr>
          <w:rFonts w:ascii="ＭＳ Ｐ明朝" w:eastAsia="ＭＳ Ｐ明朝" w:hAnsi="ＭＳ Ｐ明朝" w:hint="eastAsia"/>
          <w:color w:val="000000" w:themeColor="text1"/>
        </w:rPr>
        <w:t>０</w:t>
      </w:r>
      <w:r w:rsidR="00A93431" w:rsidRPr="00D67ECD">
        <w:rPr>
          <w:rFonts w:ascii="ＭＳ Ｐ明朝" w:eastAsia="ＭＳ Ｐ明朝" w:hAnsi="ＭＳ Ｐ明朝" w:hint="eastAsia"/>
          <w:color w:val="000000" w:themeColor="text1"/>
        </w:rPr>
        <w:t>世帯</w:t>
      </w:r>
    </w:p>
    <w:p w:rsidR="00DD01B7" w:rsidRDefault="00A93431" w:rsidP="00DD01B7">
      <w:pPr>
        <w:pStyle w:val="ad"/>
        <w:numPr>
          <w:ilvl w:val="0"/>
          <w:numId w:val="35"/>
        </w:numPr>
        <w:ind w:leftChars="0"/>
        <w:jc w:val="left"/>
        <w:rPr>
          <w:rFonts w:ascii="ＭＳ Ｐ明朝" w:eastAsia="ＭＳ Ｐ明朝" w:hAnsi="ＭＳ Ｐ明朝"/>
          <w:color w:val="000000" w:themeColor="text1"/>
        </w:rPr>
      </w:pPr>
      <w:r w:rsidRPr="00DD01B7">
        <w:rPr>
          <w:rFonts w:ascii="ＭＳ Ｐ明朝" w:eastAsia="ＭＳ Ｐ明朝" w:hAnsi="ＭＳ Ｐ明朝" w:hint="eastAsia"/>
          <w:color w:val="000000" w:themeColor="text1"/>
        </w:rPr>
        <w:t>非課税世帯数</w:t>
      </w:r>
      <w:r w:rsidRPr="00DD01B7">
        <w:rPr>
          <w:rFonts w:ascii="ＭＳ Ｐ明朝" w:eastAsia="ＭＳ Ｐ明朝" w:hAnsi="ＭＳ Ｐ明朝"/>
          <w:color w:val="000000" w:themeColor="text1"/>
        </w:rPr>
        <w:tab/>
      </w:r>
      <w:r w:rsidR="00E77BEF">
        <w:rPr>
          <w:rFonts w:ascii="ＭＳ Ｐ明朝" w:eastAsia="ＭＳ Ｐ明朝" w:hAnsi="ＭＳ Ｐ明朝" w:hint="eastAsia"/>
          <w:color w:val="000000" w:themeColor="text1"/>
        </w:rPr>
        <w:t xml:space="preserve">　　　</w:t>
      </w:r>
      <w:r w:rsidR="00133EC0" w:rsidRPr="00DD01B7">
        <w:rPr>
          <w:rFonts w:ascii="ＭＳ Ｐ明朝" w:eastAsia="ＭＳ Ｐ明朝" w:hAnsi="ＭＳ Ｐ明朝" w:hint="eastAsia"/>
          <w:color w:val="000000" w:themeColor="text1"/>
        </w:rPr>
        <w:t>４０</w:t>
      </w:r>
      <w:r w:rsidRPr="00DD01B7">
        <w:rPr>
          <w:rFonts w:ascii="ＭＳ Ｐ明朝" w:eastAsia="ＭＳ Ｐ明朝" w:hAnsi="ＭＳ Ｐ明朝" w:hint="eastAsia"/>
          <w:color w:val="000000" w:themeColor="text1"/>
        </w:rPr>
        <w:t>，</w:t>
      </w:r>
      <w:r w:rsidR="00133EC0" w:rsidRPr="00DD01B7">
        <w:rPr>
          <w:rFonts w:ascii="ＭＳ Ｐ明朝" w:eastAsia="ＭＳ Ｐ明朝" w:hAnsi="ＭＳ Ｐ明朝" w:hint="eastAsia"/>
          <w:color w:val="000000" w:themeColor="text1"/>
        </w:rPr>
        <w:t>０</w:t>
      </w:r>
      <w:r w:rsidR="00A03C15">
        <w:rPr>
          <w:rFonts w:ascii="ＭＳ Ｐ明朝" w:eastAsia="ＭＳ Ｐ明朝" w:hAnsi="ＭＳ Ｐ明朝" w:hint="eastAsia"/>
          <w:color w:val="000000" w:themeColor="text1"/>
        </w:rPr>
        <w:t>００</w:t>
      </w:r>
      <w:r w:rsidRPr="00DD01B7">
        <w:rPr>
          <w:rFonts w:ascii="ＭＳ Ｐ明朝" w:eastAsia="ＭＳ Ｐ明朝" w:hAnsi="ＭＳ Ｐ明朝" w:hint="eastAsia"/>
          <w:color w:val="000000" w:themeColor="text1"/>
        </w:rPr>
        <w:t xml:space="preserve">世帯　</w:t>
      </w:r>
    </w:p>
    <w:p w:rsidR="00A93431" w:rsidRPr="00DD01B7" w:rsidRDefault="00A93431" w:rsidP="00DD01B7">
      <w:pPr>
        <w:pStyle w:val="ad"/>
        <w:numPr>
          <w:ilvl w:val="0"/>
          <w:numId w:val="35"/>
        </w:numPr>
        <w:ind w:leftChars="0"/>
        <w:jc w:val="left"/>
        <w:rPr>
          <w:rFonts w:ascii="ＭＳ Ｐ明朝" w:eastAsia="ＭＳ Ｐ明朝" w:hAnsi="ＭＳ Ｐ明朝"/>
          <w:color w:val="000000" w:themeColor="text1"/>
        </w:rPr>
      </w:pPr>
      <w:r w:rsidRPr="00DD01B7">
        <w:rPr>
          <w:rFonts w:ascii="ＭＳ Ｐ明朝" w:eastAsia="ＭＳ Ｐ明朝" w:hAnsi="ＭＳ Ｐ明朝" w:hint="eastAsia"/>
          <w:color w:val="000000" w:themeColor="text1"/>
        </w:rPr>
        <w:t xml:space="preserve">均等割のみ課税世帯数　</w:t>
      </w:r>
      <w:r w:rsidR="00133EC0" w:rsidRPr="00DD01B7">
        <w:rPr>
          <w:rFonts w:ascii="ＭＳ Ｐ明朝" w:eastAsia="ＭＳ Ｐ明朝" w:hAnsi="ＭＳ Ｐ明朝" w:hint="eastAsia"/>
          <w:color w:val="000000" w:themeColor="text1"/>
        </w:rPr>
        <w:t>４，</w:t>
      </w:r>
      <w:r w:rsidR="00A03C15">
        <w:rPr>
          <w:rFonts w:ascii="ＭＳ Ｐ明朝" w:eastAsia="ＭＳ Ｐ明朝" w:hAnsi="ＭＳ Ｐ明朝" w:hint="eastAsia"/>
          <w:color w:val="000000" w:themeColor="text1"/>
        </w:rPr>
        <w:t>５００</w:t>
      </w:r>
      <w:r w:rsidRPr="00DD01B7">
        <w:rPr>
          <w:rFonts w:ascii="ＭＳ Ｐ明朝" w:eastAsia="ＭＳ Ｐ明朝" w:hAnsi="ＭＳ Ｐ明朝" w:hint="eastAsia"/>
          <w:color w:val="000000" w:themeColor="text1"/>
        </w:rPr>
        <w:t>世帯</w:t>
      </w:r>
    </w:p>
    <w:p w:rsidR="00A93431" w:rsidRPr="00D67ECD" w:rsidRDefault="00A93431" w:rsidP="00A93431">
      <w:pPr>
        <w:pStyle w:val="ad"/>
        <w:numPr>
          <w:ilvl w:val="0"/>
          <w:numId w:val="31"/>
        </w:numPr>
        <w:ind w:leftChars="0"/>
        <w:rPr>
          <w:rFonts w:ascii="ＭＳ Ｐ明朝" w:eastAsia="ＭＳ Ｐ明朝" w:hAnsi="ＭＳ Ｐ明朝"/>
          <w:color w:val="000000" w:themeColor="text1"/>
        </w:rPr>
      </w:pPr>
      <w:r w:rsidRPr="00D67ECD">
        <w:rPr>
          <w:rFonts w:ascii="ＭＳ Ｐ明朝" w:eastAsia="ＭＳ Ｐ明朝" w:hAnsi="ＭＳ Ｐ明朝" w:hint="eastAsia"/>
          <w:color w:val="000000" w:themeColor="text1"/>
        </w:rPr>
        <w:t>支給額</w:t>
      </w:r>
      <w:r w:rsidRPr="00D67ECD">
        <w:rPr>
          <w:rFonts w:ascii="ＭＳ Ｐ明朝" w:eastAsia="ＭＳ Ｐ明朝" w:hAnsi="ＭＳ Ｐ明朝"/>
          <w:color w:val="000000" w:themeColor="text1"/>
        </w:rPr>
        <w:tab/>
      </w:r>
      <w:r w:rsidRPr="00D67ECD">
        <w:rPr>
          <w:rFonts w:ascii="ＭＳ Ｐ明朝" w:eastAsia="ＭＳ Ｐ明朝" w:hAnsi="ＭＳ Ｐ明朝"/>
          <w:color w:val="000000" w:themeColor="text1"/>
        </w:rPr>
        <w:tab/>
      </w:r>
      <w:r w:rsidRPr="00D67ECD">
        <w:rPr>
          <w:rFonts w:ascii="ＭＳ Ｐ明朝" w:eastAsia="ＭＳ Ｐ明朝" w:hAnsi="ＭＳ Ｐ明朝"/>
          <w:color w:val="000000" w:themeColor="text1"/>
        </w:rPr>
        <w:tab/>
      </w:r>
    </w:p>
    <w:p w:rsidR="006B3A50" w:rsidRPr="00A93431" w:rsidRDefault="000209DB" w:rsidP="00A93431">
      <w:pPr>
        <w:pStyle w:val="ad"/>
        <w:ind w:leftChars="0" w:left="845"/>
        <w:rPr>
          <w:rFonts w:ascii="ＭＳ 明朝" w:hAnsi="ＭＳ 明朝"/>
          <w:b/>
          <w:kern w:val="0"/>
        </w:rPr>
      </w:pPr>
      <w:r w:rsidRPr="00D67ECD">
        <w:rPr>
          <w:rFonts w:ascii="ＭＳ Ｐ明朝" w:eastAsia="ＭＳ Ｐ明朝" w:hAnsi="ＭＳ Ｐ明朝" w:hint="eastAsia"/>
          <w:color w:val="000000" w:themeColor="text1"/>
        </w:rPr>
        <w:t>対象１世帯に対して３</w:t>
      </w:r>
      <w:r w:rsidR="00A93431" w:rsidRPr="00D67ECD">
        <w:rPr>
          <w:rFonts w:ascii="ＭＳ Ｐ明朝" w:eastAsia="ＭＳ Ｐ明朝" w:hAnsi="ＭＳ Ｐ明朝" w:hint="eastAsia"/>
          <w:color w:val="000000" w:themeColor="text1"/>
        </w:rPr>
        <w:t>万円</w:t>
      </w:r>
    </w:p>
    <w:p w:rsidR="006B3A50" w:rsidRPr="000E3966" w:rsidRDefault="008E4386" w:rsidP="008E4386">
      <w:pPr>
        <w:pStyle w:val="ad"/>
        <w:numPr>
          <w:ilvl w:val="0"/>
          <w:numId w:val="22"/>
        </w:numPr>
        <w:ind w:leftChars="0"/>
        <w:rPr>
          <w:rFonts w:asciiTheme="majorEastAsia" w:eastAsiaTheme="majorEastAsia" w:hAnsiTheme="majorEastAsia"/>
          <w:b/>
          <w:kern w:val="0"/>
        </w:rPr>
      </w:pPr>
      <w:r w:rsidRPr="000E3966">
        <w:rPr>
          <w:rFonts w:asciiTheme="majorEastAsia" w:eastAsiaTheme="majorEastAsia" w:hAnsiTheme="majorEastAsia" w:hint="eastAsia"/>
          <w:b/>
          <w:kern w:val="0"/>
        </w:rPr>
        <w:t>補正予算額</w:t>
      </w:r>
    </w:p>
    <w:p w:rsidR="008E4386" w:rsidRPr="008E4386" w:rsidRDefault="008E4386" w:rsidP="008E4386">
      <w:pPr>
        <w:widowControl/>
        <w:ind w:firstLineChars="300" w:firstLine="720"/>
        <w:jc w:val="left"/>
        <w:rPr>
          <w:rFonts w:ascii="ＭＳ Ｐ明朝" w:eastAsia="ＭＳ Ｐ明朝" w:hAnsi="ＭＳ Ｐ明朝"/>
          <w:kern w:val="0"/>
        </w:rPr>
      </w:pPr>
      <w:r w:rsidRPr="008E4386">
        <w:rPr>
          <w:rFonts w:ascii="ＭＳ Ｐ明朝" w:eastAsia="ＭＳ Ｐ明朝" w:hAnsi="ＭＳ Ｐ明朝" w:hint="eastAsia"/>
          <w:kern w:val="0"/>
        </w:rPr>
        <w:t xml:space="preserve">歳出　</w:t>
      </w:r>
      <w:r w:rsidR="00780339">
        <w:rPr>
          <w:rFonts w:ascii="ＭＳ Ｐ明朝" w:eastAsia="ＭＳ Ｐ明朝" w:hAnsi="ＭＳ Ｐ明朝" w:hint="eastAsia"/>
          <w:kern w:val="0"/>
        </w:rPr>
        <w:t xml:space="preserve">　</w:t>
      </w:r>
      <w:r w:rsidR="00E30DDD" w:rsidRPr="00990E50">
        <w:rPr>
          <w:rFonts w:ascii="ＭＳ Ｐ明朝" w:eastAsia="ＭＳ Ｐ明朝" w:hAnsi="ＭＳ Ｐ明朝" w:hint="eastAsia"/>
          <w:kern w:val="0"/>
        </w:rPr>
        <w:t>１</w:t>
      </w:r>
      <w:r w:rsidR="00E30DDD" w:rsidRPr="008E4386">
        <w:rPr>
          <w:rFonts w:ascii="ＭＳ Ｐ明朝" w:eastAsia="ＭＳ Ｐ明朝" w:hAnsi="ＭＳ Ｐ明朝" w:hint="eastAsia"/>
          <w:kern w:val="0"/>
        </w:rPr>
        <w:t>，</w:t>
      </w:r>
      <w:r w:rsidR="00E30DDD">
        <w:rPr>
          <w:rFonts w:ascii="ＭＳ Ｐ明朝" w:eastAsia="ＭＳ Ｐ明朝" w:hAnsi="ＭＳ Ｐ明朝" w:hint="eastAsia"/>
          <w:kern w:val="0"/>
        </w:rPr>
        <w:t>４２１</w:t>
      </w:r>
      <w:r w:rsidR="00E30DDD" w:rsidRPr="008E4386">
        <w:rPr>
          <w:rFonts w:ascii="ＭＳ Ｐ明朝" w:eastAsia="ＭＳ Ｐ明朝" w:hAnsi="ＭＳ Ｐ明朝" w:hint="eastAsia"/>
          <w:kern w:val="0"/>
        </w:rPr>
        <w:t>，</w:t>
      </w:r>
      <w:r w:rsidR="00E30DDD">
        <w:rPr>
          <w:rFonts w:ascii="ＭＳ Ｐ明朝" w:eastAsia="ＭＳ Ｐ明朝" w:hAnsi="ＭＳ Ｐ明朝" w:hint="eastAsia"/>
          <w:kern w:val="0"/>
        </w:rPr>
        <w:t>１９９</w:t>
      </w:r>
      <w:r w:rsidRPr="008E4386">
        <w:rPr>
          <w:rFonts w:ascii="ＭＳ Ｐ明朝" w:eastAsia="ＭＳ Ｐ明朝" w:hAnsi="ＭＳ Ｐ明朝" w:hint="eastAsia"/>
          <w:kern w:val="0"/>
        </w:rPr>
        <w:t>千円</w:t>
      </w:r>
    </w:p>
    <w:p w:rsidR="008E4386" w:rsidRDefault="008E4386" w:rsidP="008E4386">
      <w:pPr>
        <w:pStyle w:val="ad"/>
        <w:widowControl/>
        <w:numPr>
          <w:ilvl w:val="4"/>
          <w:numId w:val="22"/>
        </w:numPr>
        <w:ind w:leftChars="0"/>
        <w:jc w:val="left"/>
        <w:rPr>
          <w:rFonts w:ascii="ＭＳ Ｐ明朝" w:eastAsia="ＭＳ Ｐ明朝" w:hAnsi="ＭＳ Ｐ明朝"/>
          <w:kern w:val="0"/>
        </w:rPr>
      </w:pPr>
      <w:r w:rsidRPr="00D57AA7">
        <w:rPr>
          <w:rFonts w:ascii="ＭＳ Ｐ明朝" w:eastAsia="ＭＳ Ｐ明朝" w:hAnsi="ＭＳ Ｐ明朝" w:hint="eastAsia"/>
          <w:kern w:val="0"/>
        </w:rPr>
        <w:t xml:space="preserve">事業費　</w:t>
      </w:r>
      <w:r w:rsidR="00990E50" w:rsidRPr="00990E50">
        <w:rPr>
          <w:rFonts w:ascii="ＭＳ Ｐ明朝" w:eastAsia="ＭＳ Ｐ明朝" w:hAnsi="ＭＳ Ｐ明朝" w:hint="eastAsia"/>
          <w:kern w:val="0"/>
        </w:rPr>
        <w:t>１</w:t>
      </w:r>
      <w:r w:rsidR="00990E50" w:rsidRPr="008E4386">
        <w:rPr>
          <w:rFonts w:ascii="ＭＳ Ｐ明朝" w:eastAsia="ＭＳ Ｐ明朝" w:hAnsi="ＭＳ Ｐ明朝" w:hint="eastAsia"/>
          <w:kern w:val="0"/>
        </w:rPr>
        <w:t>，</w:t>
      </w:r>
      <w:r w:rsidR="00A03C15">
        <w:rPr>
          <w:rFonts w:ascii="ＭＳ Ｐ明朝" w:eastAsia="ＭＳ Ｐ明朝" w:hAnsi="ＭＳ Ｐ明朝" w:hint="eastAsia"/>
          <w:kern w:val="0"/>
        </w:rPr>
        <w:t>３３５</w:t>
      </w:r>
      <w:r w:rsidR="00990E50" w:rsidRPr="008E4386">
        <w:rPr>
          <w:rFonts w:ascii="ＭＳ Ｐ明朝" w:eastAsia="ＭＳ Ｐ明朝" w:hAnsi="ＭＳ Ｐ明朝" w:hint="eastAsia"/>
          <w:kern w:val="0"/>
        </w:rPr>
        <w:t>，</w:t>
      </w:r>
      <w:r w:rsidR="00A03C15">
        <w:rPr>
          <w:rFonts w:ascii="ＭＳ Ｐ明朝" w:eastAsia="ＭＳ Ｐ明朝" w:hAnsi="ＭＳ Ｐ明朝" w:hint="eastAsia"/>
          <w:kern w:val="0"/>
        </w:rPr>
        <w:t>０</w:t>
      </w:r>
      <w:r w:rsidR="00990E50" w:rsidRPr="00990E50">
        <w:rPr>
          <w:rFonts w:ascii="ＭＳ Ｐ明朝" w:eastAsia="ＭＳ Ｐ明朝" w:hAnsi="ＭＳ Ｐ明朝" w:hint="eastAsia"/>
          <w:kern w:val="0"/>
        </w:rPr>
        <w:t>００</w:t>
      </w:r>
      <w:r w:rsidRPr="00D57AA7">
        <w:rPr>
          <w:rFonts w:ascii="ＭＳ Ｐ明朝" w:eastAsia="ＭＳ Ｐ明朝" w:hAnsi="ＭＳ Ｐ明朝" w:hint="eastAsia"/>
          <w:kern w:val="0"/>
        </w:rPr>
        <w:t>千円　(</w:t>
      </w:r>
      <w:r w:rsidR="00133EC0">
        <w:rPr>
          <w:rFonts w:ascii="ＭＳ Ｐ明朝" w:eastAsia="ＭＳ Ｐ明朝" w:hAnsi="ＭＳ Ｐ明朝" w:hint="eastAsia"/>
          <w:kern w:val="0"/>
        </w:rPr>
        <w:t>３</w:t>
      </w:r>
      <w:r w:rsidRPr="00D57AA7">
        <w:rPr>
          <w:rFonts w:ascii="ＭＳ Ｐ明朝" w:eastAsia="ＭＳ Ｐ明朝" w:hAnsi="ＭＳ Ｐ明朝" w:hint="eastAsia"/>
          <w:kern w:val="0"/>
        </w:rPr>
        <w:t>万円×</w:t>
      </w:r>
      <w:r w:rsidR="00A03C15">
        <w:rPr>
          <w:rFonts w:ascii="ＭＳ Ｐ明朝" w:eastAsia="ＭＳ Ｐ明朝" w:hAnsi="ＭＳ Ｐ明朝" w:hint="eastAsia"/>
          <w:kern w:val="0"/>
        </w:rPr>
        <w:t>４４，５００</w:t>
      </w:r>
      <w:r w:rsidRPr="00D57AA7">
        <w:rPr>
          <w:rFonts w:ascii="ＭＳ Ｐ明朝" w:eastAsia="ＭＳ Ｐ明朝" w:hAnsi="ＭＳ Ｐ明朝" w:hint="eastAsia"/>
          <w:kern w:val="0"/>
        </w:rPr>
        <w:t>世帯)</w:t>
      </w:r>
    </w:p>
    <w:p w:rsidR="005A6E50" w:rsidRPr="00D22550" w:rsidRDefault="00990E50" w:rsidP="005A6E50">
      <w:pPr>
        <w:pStyle w:val="ad"/>
        <w:widowControl/>
        <w:numPr>
          <w:ilvl w:val="4"/>
          <w:numId w:val="22"/>
        </w:numPr>
        <w:ind w:leftChars="0"/>
        <w:jc w:val="left"/>
        <w:rPr>
          <w:rFonts w:ascii="ＭＳ Ｐ明朝" w:eastAsia="ＭＳ Ｐ明朝" w:hAnsi="ＭＳ Ｐ明朝"/>
          <w:kern w:val="0"/>
        </w:rPr>
      </w:pPr>
      <w:r>
        <w:rPr>
          <w:rFonts w:ascii="ＭＳ Ｐ明朝" w:eastAsia="ＭＳ Ｐ明朝" w:hAnsi="ＭＳ Ｐ明朝" w:hint="eastAsia"/>
          <w:kern w:val="0"/>
        </w:rPr>
        <w:t xml:space="preserve">事務費　　　</w:t>
      </w:r>
      <w:r w:rsidR="00E30DDD">
        <w:rPr>
          <w:rFonts w:ascii="ＭＳ Ｐ明朝" w:eastAsia="ＭＳ Ｐ明朝" w:hAnsi="ＭＳ Ｐ明朝" w:hint="eastAsia"/>
          <w:kern w:val="0"/>
        </w:rPr>
        <w:t xml:space="preserve"> ８６</w:t>
      </w:r>
      <w:r w:rsidR="00E30DDD" w:rsidRPr="008E4386">
        <w:rPr>
          <w:rFonts w:ascii="ＭＳ Ｐ明朝" w:eastAsia="ＭＳ Ｐ明朝" w:hAnsi="ＭＳ Ｐ明朝" w:hint="eastAsia"/>
          <w:kern w:val="0"/>
        </w:rPr>
        <w:t>，</w:t>
      </w:r>
      <w:r w:rsidR="00E30DDD">
        <w:rPr>
          <w:rFonts w:ascii="ＭＳ Ｐ明朝" w:eastAsia="ＭＳ Ｐ明朝" w:hAnsi="ＭＳ Ｐ明朝" w:hint="eastAsia"/>
          <w:kern w:val="0"/>
        </w:rPr>
        <w:t>１９９</w:t>
      </w:r>
      <w:r w:rsidR="008E4386" w:rsidRPr="008E4386">
        <w:rPr>
          <w:rFonts w:ascii="ＭＳ Ｐ明朝" w:eastAsia="ＭＳ Ｐ明朝" w:hAnsi="ＭＳ Ｐ明朝" w:hint="eastAsia"/>
          <w:kern w:val="0"/>
        </w:rPr>
        <w:t>千円　(システム改修、印刷経費、業務委託費等)</w:t>
      </w:r>
    </w:p>
    <w:p w:rsidR="006B3A50" w:rsidRPr="000E3966" w:rsidRDefault="006B3A50" w:rsidP="000E3966">
      <w:pPr>
        <w:pStyle w:val="ad"/>
        <w:numPr>
          <w:ilvl w:val="0"/>
          <w:numId w:val="22"/>
        </w:numPr>
        <w:ind w:leftChars="0"/>
        <w:rPr>
          <w:rFonts w:asciiTheme="majorEastAsia" w:eastAsiaTheme="majorEastAsia" w:hAnsiTheme="majorEastAsia"/>
          <w:b/>
          <w:kern w:val="0"/>
        </w:rPr>
      </w:pPr>
      <w:r w:rsidRPr="000E3966">
        <w:rPr>
          <w:rFonts w:asciiTheme="majorEastAsia" w:eastAsiaTheme="majorEastAsia" w:hAnsiTheme="majorEastAsia" w:hint="eastAsia"/>
          <w:b/>
          <w:kern w:val="0"/>
        </w:rPr>
        <w:t>事業手法</w:t>
      </w:r>
    </w:p>
    <w:p w:rsidR="006B3A50" w:rsidRDefault="006B3A50" w:rsidP="006B3A50">
      <w:pPr>
        <w:pStyle w:val="ad"/>
        <w:widowControl/>
        <w:numPr>
          <w:ilvl w:val="1"/>
          <w:numId w:val="23"/>
        </w:numPr>
        <w:ind w:leftChars="0"/>
        <w:jc w:val="left"/>
        <w:rPr>
          <w:rFonts w:ascii="ＭＳ Ｐ明朝" w:eastAsia="ＭＳ Ｐ明朝" w:hAnsi="ＭＳ Ｐ明朝"/>
          <w:kern w:val="0"/>
        </w:rPr>
      </w:pPr>
      <w:r w:rsidRPr="00FF0167">
        <w:rPr>
          <w:rFonts w:ascii="ＭＳ Ｐ明朝" w:eastAsia="ＭＳ Ｐ明朝" w:hAnsi="ＭＳ Ｐ明朝" w:hint="eastAsia"/>
          <w:kern w:val="0"/>
        </w:rPr>
        <w:t>申請方法</w:t>
      </w:r>
    </w:p>
    <w:p w:rsidR="00DD01B7" w:rsidRDefault="00DD01B7" w:rsidP="00DD01B7">
      <w:pPr>
        <w:pStyle w:val="ad"/>
        <w:numPr>
          <w:ilvl w:val="0"/>
          <w:numId w:val="33"/>
        </w:numPr>
        <w:ind w:leftChars="0"/>
        <w:rPr>
          <w:rFonts w:ascii="ＭＳ Ｐ明朝" w:eastAsia="ＭＳ Ｐ明朝" w:hAnsi="ＭＳ Ｐ明朝"/>
          <w:color w:val="000000" w:themeColor="text1"/>
        </w:rPr>
      </w:pPr>
      <w:r w:rsidRPr="00DD01B7">
        <w:rPr>
          <w:rFonts w:ascii="ＭＳ Ｐ明朝" w:eastAsia="ＭＳ Ｐ明朝" w:hAnsi="ＭＳ Ｐ明朝" w:hint="eastAsia"/>
          <w:color w:val="000000" w:themeColor="text1"/>
        </w:rPr>
        <w:t>対象となる可能性があり、</w:t>
      </w:r>
      <w:r w:rsidR="00757BE1">
        <w:rPr>
          <w:rFonts w:ascii="ＭＳ Ｐ明朝" w:eastAsia="ＭＳ Ｐ明朝" w:hAnsi="ＭＳ Ｐ明朝" w:hint="eastAsia"/>
          <w:color w:val="000000" w:themeColor="text1"/>
        </w:rPr>
        <w:t>前給付金事業等</w:t>
      </w:r>
      <w:r w:rsidRPr="00DD01B7">
        <w:rPr>
          <w:rFonts w:ascii="ＭＳ Ｐ明朝" w:eastAsia="ＭＳ Ｐ明朝" w:hAnsi="ＭＳ Ｐ明朝" w:hint="eastAsia"/>
          <w:color w:val="000000" w:themeColor="text1"/>
        </w:rPr>
        <w:t>を支給した世帯に、区が支給に使用した口座情報等を印字した</w:t>
      </w:r>
      <w:r w:rsidR="00757BE1" w:rsidRPr="00DD01B7">
        <w:rPr>
          <w:rFonts w:ascii="ＭＳ Ｐ明朝" w:eastAsia="ＭＳ Ｐ明朝" w:hAnsi="ＭＳ Ｐ明朝" w:hint="eastAsia"/>
          <w:color w:val="000000" w:themeColor="text1"/>
        </w:rPr>
        <w:t>受給承諾書</w:t>
      </w:r>
      <w:r w:rsidRPr="00DD01B7">
        <w:rPr>
          <w:rFonts w:ascii="ＭＳ Ｐ明朝" w:eastAsia="ＭＳ Ｐ明朝" w:hAnsi="ＭＳ Ｐ明朝" w:hint="eastAsia"/>
          <w:color w:val="000000" w:themeColor="text1"/>
        </w:rPr>
        <w:t>を送付し、口座変更や辞退等がなければ申請不要で支給する。</w:t>
      </w:r>
    </w:p>
    <w:p w:rsidR="00533674" w:rsidRPr="00DD01B7" w:rsidRDefault="00757BE1" w:rsidP="00DD01B7">
      <w:pPr>
        <w:pStyle w:val="ad"/>
        <w:numPr>
          <w:ilvl w:val="0"/>
          <w:numId w:val="33"/>
        </w:numPr>
        <w:ind w:leftChars="0"/>
        <w:rPr>
          <w:rFonts w:ascii="ＭＳ Ｐ明朝" w:eastAsia="ＭＳ Ｐ明朝" w:hAnsi="ＭＳ Ｐ明朝"/>
          <w:color w:val="000000" w:themeColor="text1"/>
        </w:rPr>
      </w:pPr>
      <w:r>
        <w:rPr>
          <w:rFonts w:ascii="ＭＳ Ｐ明朝" w:eastAsia="ＭＳ Ｐ明朝" w:hAnsi="ＭＳ Ｐ明朝" w:hint="eastAsia"/>
          <w:color w:val="000000" w:themeColor="text1"/>
        </w:rPr>
        <w:t>①</w:t>
      </w:r>
      <w:r w:rsidR="00DD01B7" w:rsidRPr="00DD01B7">
        <w:rPr>
          <w:rFonts w:ascii="ＭＳ Ｐ明朝" w:eastAsia="ＭＳ Ｐ明朝" w:hAnsi="ＭＳ Ｐ明朝" w:hint="eastAsia"/>
          <w:color w:val="000000" w:themeColor="text1"/>
        </w:rPr>
        <w:t>以外の</w:t>
      </w:r>
      <w:r w:rsidR="00DD01B7" w:rsidRPr="00DD01B7">
        <w:rPr>
          <w:rFonts w:ascii="ＭＳ Ｐ明朝" w:eastAsia="ＭＳ Ｐ明朝" w:hAnsi="ＭＳ Ｐ明朝" w:hint="eastAsia"/>
          <w:color w:val="000000" w:themeColor="text1"/>
          <w:kern w:val="0"/>
        </w:rPr>
        <w:t>世帯には</w:t>
      </w:r>
      <w:r>
        <w:rPr>
          <w:rFonts w:ascii="ＭＳ Ｐ明朝" w:eastAsia="ＭＳ Ｐ明朝" w:hAnsi="ＭＳ Ｐ明朝" w:hint="eastAsia"/>
          <w:color w:val="000000" w:themeColor="text1"/>
          <w:kern w:val="0"/>
        </w:rPr>
        <w:t>確認書</w:t>
      </w:r>
      <w:r w:rsidR="00DD01B7" w:rsidRPr="00DD01B7">
        <w:rPr>
          <w:rFonts w:ascii="ＭＳ Ｐ明朝" w:eastAsia="ＭＳ Ｐ明朝" w:hAnsi="ＭＳ Ｐ明朝" w:hint="eastAsia"/>
          <w:color w:val="000000" w:themeColor="text1"/>
          <w:kern w:val="0"/>
        </w:rPr>
        <w:t>を送付し、必要事項を記入のうえ申請する。なお、オンラインでの申請や処理状況の確認も可能とする。</w:t>
      </w:r>
    </w:p>
    <w:p w:rsidR="006B3A50" w:rsidRDefault="006B3A50" w:rsidP="008E4B3E">
      <w:pPr>
        <w:pStyle w:val="ad"/>
        <w:widowControl/>
        <w:numPr>
          <w:ilvl w:val="1"/>
          <w:numId w:val="23"/>
        </w:numPr>
        <w:ind w:leftChars="0"/>
        <w:jc w:val="left"/>
        <w:rPr>
          <w:rFonts w:ascii="ＭＳ Ｐ明朝" w:eastAsia="ＭＳ Ｐ明朝" w:hAnsi="ＭＳ Ｐ明朝"/>
          <w:kern w:val="0"/>
        </w:rPr>
      </w:pPr>
      <w:r w:rsidRPr="00533674">
        <w:rPr>
          <w:rFonts w:ascii="ＭＳ Ｐ明朝" w:eastAsia="ＭＳ Ｐ明朝" w:hAnsi="ＭＳ Ｐ明朝" w:hint="eastAsia"/>
          <w:kern w:val="0"/>
        </w:rPr>
        <w:t>広報・周知方法</w:t>
      </w:r>
    </w:p>
    <w:p w:rsidR="008E4B3E" w:rsidRPr="006B1290" w:rsidRDefault="008E4B3E" w:rsidP="006B1290">
      <w:pPr>
        <w:pStyle w:val="ad"/>
        <w:widowControl/>
        <w:ind w:leftChars="0"/>
        <w:jc w:val="left"/>
        <w:rPr>
          <w:rFonts w:ascii="ＭＳ Ｐ明朝" w:eastAsia="ＭＳ Ｐ明朝" w:hAnsi="ＭＳ Ｐ明朝"/>
          <w:kern w:val="0"/>
        </w:rPr>
      </w:pPr>
      <w:r w:rsidRPr="00B32733">
        <w:rPr>
          <w:rFonts w:ascii="ＭＳ Ｐ明朝" w:eastAsia="ＭＳ Ｐ明朝" w:hAnsi="ＭＳ Ｐ明朝" w:hint="eastAsia"/>
          <w:kern w:val="0"/>
        </w:rPr>
        <w:t>区ＨＰ、広報しながわ、</w:t>
      </w:r>
      <w:r>
        <w:rPr>
          <w:rFonts w:ascii="ＭＳ Ｐ明朝" w:eastAsia="ＭＳ Ｐ明朝" w:hAnsi="ＭＳ Ｐ明朝" w:hint="eastAsia"/>
          <w:kern w:val="0"/>
        </w:rPr>
        <w:t>ＳＮＳ、</w:t>
      </w:r>
      <w:r w:rsidRPr="00B32733">
        <w:rPr>
          <w:rFonts w:ascii="ＭＳ Ｐ明朝" w:eastAsia="ＭＳ Ｐ明朝" w:hAnsi="ＭＳ Ｐ明朝" w:hint="eastAsia"/>
          <w:kern w:val="0"/>
        </w:rPr>
        <w:t>区各施設でのポ</w:t>
      </w:r>
      <w:r>
        <w:rPr>
          <w:rFonts w:ascii="ＭＳ Ｐ明朝" w:eastAsia="ＭＳ Ｐ明朝" w:hAnsi="ＭＳ Ｐ明朝" w:hint="eastAsia"/>
          <w:kern w:val="0"/>
        </w:rPr>
        <w:t>スター・チラシ等で周知する。また関係機関に対して</w:t>
      </w:r>
      <w:r w:rsidRPr="00B32733">
        <w:rPr>
          <w:rFonts w:ascii="ＭＳ Ｐ明朝" w:eastAsia="ＭＳ Ｐ明朝" w:hAnsi="ＭＳ Ｐ明朝" w:hint="eastAsia"/>
          <w:kern w:val="0"/>
        </w:rPr>
        <w:t>周知</w:t>
      </w:r>
      <w:r>
        <w:rPr>
          <w:rFonts w:ascii="ＭＳ Ｐ明朝" w:eastAsia="ＭＳ Ｐ明朝" w:hAnsi="ＭＳ Ｐ明朝" w:hint="eastAsia"/>
          <w:kern w:val="0"/>
        </w:rPr>
        <w:t>や申請サポートの協力依頼を行う。</w:t>
      </w:r>
    </w:p>
    <w:p w:rsidR="006B3A50" w:rsidRDefault="008E4B3E" w:rsidP="008E4B3E">
      <w:pPr>
        <w:pStyle w:val="ad"/>
        <w:widowControl/>
        <w:numPr>
          <w:ilvl w:val="1"/>
          <w:numId w:val="23"/>
        </w:numPr>
        <w:ind w:leftChars="0"/>
        <w:jc w:val="left"/>
        <w:rPr>
          <w:rFonts w:ascii="ＭＳ Ｐ明朝" w:eastAsia="ＭＳ Ｐ明朝" w:hAnsi="ＭＳ Ｐ明朝"/>
          <w:kern w:val="0"/>
        </w:rPr>
      </w:pPr>
      <w:r w:rsidRPr="00B32733">
        <w:rPr>
          <w:rFonts w:ascii="ＭＳ Ｐ明朝" w:eastAsia="ＭＳ Ｐ明朝" w:hAnsi="ＭＳ Ｐ明朝" w:hint="eastAsia"/>
          <w:kern w:val="0"/>
        </w:rPr>
        <w:t>相談窓口等</w:t>
      </w:r>
    </w:p>
    <w:p w:rsidR="008E4B3E" w:rsidRDefault="00F24CE9" w:rsidP="00D22550">
      <w:pPr>
        <w:pStyle w:val="ad"/>
        <w:widowControl/>
        <w:ind w:leftChars="0"/>
        <w:jc w:val="left"/>
        <w:rPr>
          <w:rFonts w:ascii="ＭＳ Ｐ明朝" w:eastAsia="ＭＳ Ｐ明朝" w:hAnsi="ＭＳ Ｐ明朝"/>
          <w:kern w:val="0"/>
        </w:rPr>
      </w:pPr>
      <w:r w:rsidRPr="00B32733">
        <w:rPr>
          <w:rFonts w:ascii="ＭＳ Ｐ明朝" w:eastAsia="ＭＳ Ｐ明朝" w:hAnsi="ＭＳ Ｐ明朝" w:hint="eastAsia"/>
        </w:rPr>
        <w:t>コールセンター</w:t>
      </w:r>
      <w:r>
        <w:rPr>
          <w:rFonts w:ascii="ＭＳ Ｐ明朝" w:eastAsia="ＭＳ Ｐ明朝" w:hAnsi="ＭＳ Ｐ明朝" w:hint="eastAsia"/>
        </w:rPr>
        <w:t>・</w:t>
      </w:r>
      <w:r w:rsidR="008E4B3E" w:rsidRPr="00B32733">
        <w:rPr>
          <w:rFonts w:ascii="ＭＳ Ｐ明朝" w:eastAsia="ＭＳ Ｐ明朝" w:hAnsi="ＭＳ Ｐ明朝" w:hint="eastAsia"/>
        </w:rPr>
        <w:t>相談ブース</w:t>
      </w:r>
      <w:r w:rsidR="008E4B3E">
        <w:rPr>
          <w:rFonts w:ascii="ＭＳ Ｐ明朝" w:eastAsia="ＭＳ Ｐ明朝" w:hAnsi="ＭＳ Ｐ明朝" w:hint="eastAsia"/>
        </w:rPr>
        <w:t>を</w:t>
      </w:r>
      <w:r>
        <w:rPr>
          <w:rFonts w:ascii="ＭＳ Ｐ明朝" w:eastAsia="ＭＳ Ｐ明朝" w:hAnsi="ＭＳ Ｐ明朝" w:hint="eastAsia"/>
        </w:rPr>
        <w:t>設置</w:t>
      </w:r>
    </w:p>
    <w:p w:rsidR="008E4B3E" w:rsidRDefault="008E4B3E" w:rsidP="000E3966">
      <w:pPr>
        <w:pStyle w:val="ad"/>
        <w:numPr>
          <w:ilvl w:val="0"/>
          <w:numId w:val="22"/>
        </w:numPr>
        <w:ind w:leftChars="0"/>
        <w:rPr>
          <w:rFonts w:asciiTheme="majorEastAsia" w:eastAsiaTheme="majorEastAsia" w:hAnsiTheme="majorEastAsia"/>
          <w:b/>
          <w:kern w:val="0"/>
        </w:rPr>
      </w:pPr>
      <w:r w:rsidRPr="000E3966">
        <w:rPr>
          <w:rFonts w:asciiTheme="majorEastAsia" w:eastAsiaTheme="majorEastAsia" w:hAnsiTheme="majorEastAsia" w:hint="eastAsia"/>
          <w:b/>
          <w:kern w:val="0"/>
        </w:rPr>
        <w:t>実施スケジュール（予定）</w:t>
      </w:r>
    </w:p>
    <w:tbl>
      <w:tblPr>
        <w:tblStyle w:val="a7"/>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4967"/>
      </w:tblGrid>
      <w:tr w:rsidR="00990E50" w:rsidTr="00757BE1">
        <w:tc>
          <w:tcPr>
            <w:tcW w:w="2835" w:type="dxa"/>
          </w:tcPr>
          <w:p w:rsidR="00990E50" w:rsidRPr="00D67ECD" w:rsidRDefault="00A03C15" w:rsidP="00990E50">
            <w:pPr>
              <w:rPr>
                <w:rFonts w:ascii="ＭＳ Ｐ明朝" w:eastAsia="ＭＳ Ｐ明朝" w:hAnsi="ＭＳ Ｐ明朝"/>
                <w:color w:val="000000" w:themeColor="text1"/>
              </w:rPr>
            </w:pPr>
            <w:r w:rsidRPr="00D67ECD">
              <w:rPr>
                <w:rFonts w:ascii="ＭＳ Ｐ明朝" w:eastAsia="ＭＳ Ｐ明朝" w:hAnsi="ＭＳ Ｐ明朝" w:hint="eastAsia"/>
                <w:color w:val="000000" w:themeColor="text1"/>
              </w:rPr>
              <w:t>・</w:t>
            </w:r>
            <w:r w:rsidR="00990E50" w:rsidRPr="00D67ECD">
              <w:rPr>
                <w:rFonts w:ascii="ＭＳ Ｐ明朝" w:eastAsia="ＭＳ Ｐ明朝" w:hAnsi="ＭＳ Ｐ明朝" w:hint="eastAsia"/>
                <w:color w:val="000000" w:themeColor="text1"/>
              </w:rPr>
              <w:t>令和</w:t>
            </w:r>
            <w:r w:rsidRPr="00D67ECD">
              <w:rPr>
                <w:rFonts w:ascii="ＭＳ Ｐ明朝" w:eastAsia="ＭＳ Ｐ明朝" w:hAnsi="ＭＳ Ｐ明朝" w:hint="eastAsia"/>
                <w:color w:val="000000" w:themeColor="text1"/>
              </w:rPr>
              <w:t>７</w:t>
            </w:r>
            <w:r w:rsidR="00990E50" w:rsidRPr="00D67ECD">
              <w:rPr>
                <w:rFonts w:ascii="ＭＳ Ｐ明朝" w:eastAsia="ＭＳ Ｐ明朝" w:hAnsi="ＭＳ Ｐ明朝" w:hint="eastAsia"/>
                <w:color w:val="000000" w:themeColor="text1"/>
              </w:rPr>
              <w:t>年２月</w:t>
            </w:r>
            <w:r w:rsidR="00E30DDD" w:rsidRPr="00D67ECD">
              <w:rPr>
                <w:rFonts w:ascii="ＭＳ Ｐ明朝" w:eastAsia="ＭＳ Ｐ明朝" w:hAnsi="ＭＳ Ｐ明朝" w:hint="eastAsia"/>
                <w:color w:val="000000" w:themeColor="text1"/>
              </w:rPr>
              <w:t>頃</w:t>
            </w:r>
            <w:r w:rsidR="00990E50" w:rsidRPr="00D67ECD">
              <w:rPr>
                <w:rFonts w:ascii="ＭＳ Ｐ明朝" w:eastAsia="ＭＳ Ｐ明朝" w:hAnsi="ＭＳ Ｐ明朝"/>
                <w:color w:val="000000" w:themeColor="text1"/>
              </w:rPr>
              <w:tab/>
            </w:r>
            <w:r w:rsidR="00990E50" w:rsidRPr="00D67ECD">
              <w:rPr>
                <w:rFonts w:ascii="ＭＳ Ｐ明朝" w:eastAsia="ＭＳ Ｐ明朝" w:hAnsi="ＭＳ Ｐ明朝" w:hint="eastAsia"/>
                <w:color w:val="000000" w:themeColor="text1"/>
              </w:rPr>
              <w:t xml:space="preserve">　</w:t>
            </w:r>
          </w:p>
        </w:tc>
        <w:tc>
          <w:tcPr>
            <w:tcW w:w="4967" w:type="dxa"/>
          </w:tcPr>
          <w:p w:rsidR="00990E50" w:rsidRPr="00D67ECD" w:rsidRDefault="00990E50" w:rsidP="00990E50">
            <w:pPr>
              <w:rPr>
                <w:rFonts w:ascii="ＭＳ Ｐ明朝" w:eastAsia="ＭＳ Ｐ明朝" w:hAnsi="ＭＳ Ｐ明朝"/>
                <w:color w:val="000000" w:themeColor="text1"/>
              </w:rPr>
            </w:pPr>
            <w:r w:rsidRPr="00D67ECD">
              <w:rPr>
                <w:rFonts w:ascii="ＭＳ Ｐ明朝" w:eastAsia="ＭＳ Ｐ明朝" w:hAnsi="ＭＳ Ｐ明朝" w:hint="eastAsia"/>
                <w:color w:val="000000" w:themeColor="text1"/>
              </w:rPr>
              <w:t>コールセンター設置</w:t>
            </w:r>
          </w:p>
        </w:tc>
      </w:tr>
      <w:tr w:rsidR="00990E50" w:rsidTr="00757BE1">
        <w:tc>
          <w:tcPr>
            <w:tcW w:w="2835" w:type="dxa"/>
          </w:tcPr>
          <w:p w:rsidR="00990E50" w:rsidRPr="00D67ECD" w:rsidRDefault="00990E50" w:rsidP="00990E50">
            <w:pPr>
              <w:rPr>
                <w:rFonts w:ascii="ＭＳ Ｐ明朝" w:eastAsia="ＭＳ Ｐ明朝" w:hAnsi="ＭＳ Ｐ明朝"/>
                <w:color w:val="000000" w:themeColor="text1"/>
              </w:rPr>
            </w:pPr>
            <w:r w:rsidRPr="00D67ECD">
              <w:rPr>
                <w:rFonts w:ascii="ＭＳ Ｐ明朝" w:eastAsia="ＭＳ Ｐ明朝" w:hAnsi="ＭＳ Ｐ明朝" w:hint="eastAsia"/>
                <w:color w:val="000000" w:themeColor="text1"/>
              </w:rPr>
              <w:t>・令和</w:t>
            </w:r>
            <w:r w:rsidR="00A03C15" w:rsidRPr="00D67ECD">
              <w:rPr>
                <w:rFonts w:ascii="ＭＳ Ｐ明朝" w:eastAsia="ＭＳ Ｐ明朝" w:hAnsi="ＭＳ Ｐ明朝" w:hint="eastAsia"/>
                <w:color w:val="000000" w:themeColor="text1"/>
              </w:rPr>
              <w:t>７</w:t>
            </w:r>
            <w:r w:rsidRPr="00D67ECD">
              <w:rPr>
                <w:rFonts w:ascii="ＭＳ Ｐ明朝" w:eastAsia="ＭＳ Ｐ明朝" w:hAnsi="ＭＳ Ｐ明朝" w:hint="eastAsia"/>
                <w:color w:val="000000" w:themeColor="text1"/>
              </w:rPr>
              <w:t xml:space="preserve">年２月下旬　</w:t>
            </w:r>
          </w:p>
        </w:tc>
        <w:tc>
          <w:tcPr>
            <w:tcW w:w="4967" w:type="dxa"/>
          </w:tcPr>
          <w:p w:rsidR="00990E50" w:rsidRPr="00D67ECD" w:rsidRDefault="00757BE1" w:rsidP="00990E50">
            <w:pPr>
              <w:rPr>
                <w:rFonts w:ascii="ＭＳ Ｐ明朝" w:eastAsia="ＭＳ Ｐ明朝" w:hAnsi="ＭＳ Ｐ明朝"/>
                <w:color w:val="000000" w:themeColor="text1"/>
              </w:rPr>
            </w:pPr>
            <w:r w:rsidRPr="00D67ECD">
              <w:rPr>
                <w:rFonts w:ascii="ＭＳ Ｐ明朝" w:eastAsia="ＭＳ Ｐ明朝" w:hAnsi="ＭＳ Ｐ明朝" w:hint="eastAsia"/>
                <w:color w:val="000000" w:themeColor="text1"/>
              </w:rPr>
              <w:t>受給承諾書・</w:t>
            </w:r>
            <w:r w:rsidR="00990E50" w:rsidRPr="00D67ECD">
              <w:rPr>
                <w:rFonts w:ascii="ＭＳ Ｐ明朝" w:eastAsia="ＭＳ Ｐ明朝" w:hAnsi="ＭＳ Ｐ明朝" w:hint="eastAsia"/>
                <w:color w:val="000000" w:themeColor="text1"/>
              </w:rPr>
              <w:t>確認書送付、申請受付開始</w:t>
            </w:r>
          </w:p>
        </w:tc>
      </w:tr>
      <w:tr w:rsidR="00990E50" w:rsidTr="00757BE1">
        <w:tc>
          <w:tcPr>
            <w:tcW w:w="2835" w:type="dxa"/>
          </w:tcPr>
          <w:p w:rsidR="00990E50" w:rsidRPr="00D67ECD" w:rsidRDefault="00990E50" w:rsidP="00990E50">
            <w:pPr>
              <w:rPr>
                <w:rFonts w:ascii="ＭＳ Ｐ明朝" w:eastAsia="ＭＳ Ｐ明朝" w:hAnsi="ＭＳ Ｐ明朝"/>
                <w:color w:val="000000" w:themeColor="text1"/>
              </w:rPr>
            </w:pPr>
            <w:r w:rsidRPr="00D67ECD">
              <w:rPr>
                <w:rFonts w:ascii="ＭＳ Ｐ明朝" w:eastAsia="ＭＳ Ｐ明朝" w:hAnsi="ＭＳ Ｐ明朝" w:hint="eastAsia"/>
                <w:color w:val="000000" w:themeColor="text1"/>
              </w:rPr>
              <w:t>・令和</w:t>
            </w:r>
            <w:r w:rsidR="00A03C15" w:rsidRPr="00D67ECD">
              <w:rPr>
                <w:rFonts w:ascii="ＭＳ Ｐ明朝" w:eastAsia="ＭＳ Ｐ明朝" w:hAnsi="ＭＳ Ｐ明朝" w:hint="eastAsia"/>
                <w:color w:val="000000" w:themeColor="text1"/>
              </w:rPr>
              <w:t>７</w:t>
            </w:r>
            <w:r w:rsidR="00C008CC">
              <w:rPr>
                <w:rFonts w:ascii="ＭＳ Ｐ明朝" w:eastAsia="ＭＳ Ｐ明朝" w:hAnsi="ＭＳ Ｐ明朝" w:hint="eastAsia"/>
                <w:color w:val="000000" w:themeColor="text1"/>
              </w:rPr>
              <w:t>年５</w:t>
            </w:r>
            <w:r w:rsidRPr="00D67ECD">
              <w:rPr>
                <w:rFonts w:ascii="ＭＳ Ｐ明朝" w:eastAsia="ＭＳ Ｐ明朝" w:hAnsi="ＭＳ Ｐ明朝" w:hint="eastAsia"/>
                <w:color w:val="000000" w:themeColor="text1"/>
              </w:rPr>
              <w:t>月</w:t>
            </w:r>
            <w:r w:rsidR="00A14DFB" w:rsidRPr="00D67ECD">
              <w:rPr>
                <w:rFonts w:ascii="ＭＳ Ｐ明朝" w:eastAsia="ＭＳ Ｐ明朝" w:hAnsi="ＭＳ Ｐ明朝" w:hint="eastAsia"/>
                <w:color w:val="000000" w:themeColor="text1"/>
              </w:rPr>
              <w:t>３１日</w:t>
            </w:r>
            <w:r w:rsidRPr="00D67ECD">
              <w:rPr>
                <w:rFonts w:ascii="ＭＳ Ｐ明朝" w:eastAsia="ＭＳ Ｐ明朝" w:hAnsi="ＭＳ Ｐ明朝"/>
                <w:color w:val="000000" w:themeColor="text1"/>
              </w:rPr>
              <w:tab/>
            </w:r>
          </w:p>
        </w:tc>
        <w:tc>
          <w:tcPr>
            <w:tcW w:w="4967" w:type="dxa"/>
          </w:tcPr>
          <w:p w:rsidR="00990E50" w:rsidRPr="00D67ECD" w:rsidRDefault="00C008CC" w:rsidP="00990E50">
            <w:pPr>
              <w:rPr>
                <w:rFonts w:ascii="ＭＳ Ｐ明朝" w:eastAsia="ＭＳ Ｐ明朝" w:hAnsi="ＭＳ Ｐ明朝"/>
                <w:color w:val="000000" w:themeColor="text1"/>
              </w:rPr>
            </w:pPr>
            <w:r>
              <w:rPr>
                <w:rFonts w:ascii="ＭＳ Ｐ明朝" w:eastAsia="ＭＳ Ｐ明朝" w:hAnsi="ＭＳ Ｐ明朝" w:hint="eastAsia"/>
                <w:color w:val="000000" w:themeColor="text1"/>
              </w:rPr>
              <w:t>支給期限</w:t>
            </w:r>
          </w:p>
        </w:tc>
      </w:tr>
    </w:tbl>
    <w:p w:rsidR="008E4B3E" w:rsidRPr="005367E8" w:rsidRDefault="008E4B3E" w:rsidP="00A03C15">
      <w:pPr>
        <w:rPr>
          <w:rFonts w:ascii="ＭＳ Ｐ明朝" w:eastAsia="ＭＳ Ｐ明朝" w:hAnsi="ＭＳ Ｐ明朝"/>
        </w:rPr>
      </w:pPr>
    </w:p>
    <w:sectPr w:rsidR="008E4B3E" w:rsidRPr="005367E8" w:rsidSect="00DD01B7">
      <w:headerReference w:type="even" r:id="rId8"/>
      <w:headerReference w:type="default" r:id="rId9"/>
      <w:footerReference w:type="even" r:id="rId10"/>
      <w:footerReference w:type="default" r:id="rId11"/>
      <w:headerReference w:type="first" r:id="rId12"/>
      <w:footerReference w:type="first" r:id="rId13"/>
      <w:pgSz w:w="11906" w:h="16838" w:code="9"/>
      <w:pgMar w:top="1077" w:right="1077" w:bottom="454" w:left="1077" w:header="851" w:footer="0"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890" w:rsidRDefault="00726890" w:rsidP="008F559D">
      <w:r>
        <w:separator/>
      </w:r>
    </w:p>
  </w:endnote>
  <w:endnote w:type="continuationSeparator" w:id="0">
    <w:p w:rsidR="00726890" w:rsidRDefault="00726890" w:rsidP="008F5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注）">
    <w:altName w:val="ＭＳ 明朝"/>
    <w:panose1 w:val="00000000000000000000"/>
    <w:charset w:val="80"/>
    <w:family w:val="roman"/>
    <w:notTrueType/>
    <w:pitch w:val="default"/>
  </w:font>
  <w:font w:name="Century">
    <w:altName w:val="Times New Roman"/>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8CB" w:rsidRDefault="00B638CB">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8CB" w:rsidRDefault="00B638CB">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8CB" w:rsidRDefault="00B638C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890" w:rsidRDefault="00726890" w:rsidP="008F559D">
      <w:r>
        <w:separator/>
      </w:r>
    </w:p>
  </w:footnote>
  <w:footnote w:type="continuationSeparator" w:id="0">
    <w:p w:rsidR="00726890" w:rsidRDefault="00726890" w:rsidP="008F55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8CB" w:rsidRDefault="00B638CB">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8CB" w:rsidRDefault="00B638CB">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8CB" w:rsidRDefault="00B638CB">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36FB"/>
    <w:multiLevelType w:val="hybridMultilevel"/>
    <w:tmpl w:val="0F9E9AAA"/>
    <w:lvl w:ilvl="0" w:tplc="7EB67240">
      <w:start w:val="1"/>
      <w:numFmt w:val="decimalEnclosedCircle"/>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3D068C5"/>
    <w:multiLevelType w:val="hybridMultilevel"/>
    <w:tmpl w:val="2EDACF36"/>
    <w:lvl w:ilvl="0" w:tplc="985A2F18">
      <w:start w:val="2"/>
      <w:numFmt w:val="bullet"/>
      <w:lvlText w:val="□"/>
      <w:lvlJc w:val="left"/>
      <w:pPr>
        <w:tabs>
          <w:tab w:val="num" w:pos="960"/>
        </w:tabs>
        <w:ind w:left="96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4061B60"/>
    <w:multiLevelType w:val="hybridMultilevel"/>
    <w:tmpl w:val="43324514"/>
    <w:lvl w:ilvl="0" w:tplc="1D1032D0">
      <w:start w:val="1"/>
      <w:numFmt w:val="decimalFullWidth"/>
      <w:lvlText w:val="（%1）"/>
      <w:lvlJc w:val="left"/>
      <w:pPr>
        <w:ind w:left="84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BF225A"/>
    <w:multiLevelType w:val="hybridMultilevel"/>
    <w:tmpl w:val="B662505E"/>
    <w:lvl w:ilvl="0" w:tplc="7ACC48E6">
      <w:start w:val="2"/>
      <w:numFmt w:val="bullet"/>
      <w:lvlText w:val="●"/>
      <w:lvlJc w:val="left"/>
      <w:pPr>
        <w:ind w:left="502" w:hanging="360"/>
      </w:pPr>
      <w:rPr>
        <w:rFonts w:ascii="ＭＳ 明朝" w:eastAsia="ＭＳ 明朝" w:hAnsi="ＭＳ 明朝" w:cs="Times New Roman" w:hint="eastAsia"/>
        <w:sz w:val="22"/>
        <w:szCs w:val="22"/>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4" w15:restartNumberingAfterBreak="0">
    <w:nsid w:val="0DF63F23"/>
    <w:multiLevelType w:val="hybridMultilevel"/>
    <w:tmpl w:val="AAD08080"/>
    <w:lvl w:ilvl="0" w:tplc="AB149438">
      <w:start w:val="2"/>
      <w:numFmt w:val="bullet"/>
      <w:lvlText w:val="・"/>
      <w:lvlJc w:val="left"/>
      <w:pPr>
        <w:tabs>
          <w:tab w:val="num" w:pos="1560"/>
        </w:tabs>
        <w:ind w:left="1560" w:hanging="360"/>
      </w:pPr>
      <w:rPr>
        <w:rFonts w:ascii="ＭＳ 明朝" w:eastAsia="ＭＳ 明朝" w:hAnsi="ＭＳ 明朝" w:cs="Times New Roman" w:hint="eastAsia"/>
        <w:sz w:val="24"/>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5" w15:restartNumberingAfterBreak="0">
    <w:nsid w:val="10B64104"/>
    <w:multiLevelType w:val="hybridMultilevel"/>
    <w:tmpl w:val="FD684222"/>
    <w:lvl w:ilvl="0" w:tplc="7EB67240">
      <w:start w:val="1"/>
      <w:numFmt w:val="decimalEnclosedCircle"/>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12A858E5"/>
    <w:multiLevelType w:val="hybridMultilevel"/>
    <w:tmpl w:val="8FEE43B2"/>
    <w:lvl w:ilvl="0" w:tplc="5442BDE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A276D37"/>
    <w:multiLevelType w:val="hybridMultilevel"/>
    <w:tmpl w:val="FD684222"/>
    <w:lvl w:ilvl="0" w:tplc="7EB67240">
      <w:start w:val="1"/>
      <w:numFmt w:val="decimalEnclosedCircle"/>
      <w:lvlText w:val="%1"/>
      <w:lvlJc w:val="left"/>
      <w:pPr>
        <w:ind w:left="1260" w:hanging="420"/>
      </w:pPr>
      <w:rPr>
        <w:rFonts w:hint="eastAsia"/>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1AA152DF"/>
    <w:multiLevelType w:val="hybridMultilevel"/>
    <w:tmpl w:val="F88235AE"/>
    <w:lvl w:ilvl="0" w:tplc="2CA8838A">
      <w:start w:val="1"/>
      <w:numFmt w:val="bullet"/>
      <w:lvlText w:val=""/>
      <w:lvlJc w:val="left"/>
      <w:pPr>
        <w:ind w:left="1140" w:hanging="420"/>
      </w:pPr>
      <w:rPr>
        <w:rFonts w:ascii="Wingdings" w:eastAsia="（注）"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1420A81"/>
    <w:multiLevelType w:val="hybridMultilevel"/>
    <w:tmpl w:val="F6CEC44A"/>
    <w:lvl w:ilvl="0" w:tplc="8EDCFB3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1A6239C"/>
    <w:multiLevelType w:val="hybridMultilevel"/>
    <w:tmpl w:val="A3325618"/>
    <w:lvl w:ilvl="0" w:tplc="7EB6724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9D15EC3"/>
    <w:multiLevelType w:val="multilevel"/>
    <w:tmpl w:val="81DC7B32"/>
    <w:lvl w:ilvl="0">
      <w:start w:val="1"/>
      <w:numFmt w:val="decimal"/>
      <w:lvlText w:val="%1."/>
      <w:lvlJc w:val="left"/>
      <w:pPr>
        <w:ind w:left="720" w:hanging="720"/>
      </w:pPr>
      <w:rPr>
        <w:rFonts w:hint="default"/>
        <w:b/>
      </w:rPr>
    </w:lvl>
    <w:lvl w:ilvl="1">
      <w:start w:val="1"/>
      <w:numFmt w:val="decimalFullWidth"/>
      <w:lvlText w:val="(%2)"/>
      <w:lvlJc w:val="left"/>
      <w:pPr>
        <w:ind w:left="840" w:hanging="420"/>
      </w:pPr>
      <w:rPr>
        <w:rFonts w:hint="eastAsia"/>
      </w:rPr>
    </w:lvl>
    <w:lvl w:ilvl="2">
      <w:start w:val="1"/>
      <w:numFmt w:val="aiueoFullWidth"/>
      <w:lvlText w:val="%3"/>
      <w:lvlJc w:val="left"/>
      <w:pPr>
        <w:ind w:left="1260" w:hanging="420"/>
      </w:pPr>
      <w:rPr>
        <w:rFonts w:asciiTheme="minorEastAsia" w:eastAsia="ＭＳ 明朝" w:hAnsiTheme="minorEastAsia" w:hint="eastAsia"/>
      </w:rPr>
    </w:lvl>
    <w:lvl w:ilvl="3">
      <w:start w:val="1"/>
      <w:numFmt w:val="decimal"/>
      <w:lvlText w:val="%4."/>
      <w:lvlJc w:val="left"/>
      <w:pPr>
        <w:ind w:left="1680" w:hanging="420"/>
      </w:pPr>
    </w:lvl>
    <w:lvl w:ilvl="4">
      <w:start w:val="1"/>
      <w:numFmt w:val="decimalEnclosedCircle"/>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bullet"/>
      <w:lvlText w:val=""/>
      <w:lvlJc w:val="left"/>
      <w:pPr>
        <w:ind w:left="3780" w:hanging="420"/>
      </w:pPr>
      <w:rPr>
        <w:rFonts w:ascii="Wingdings" w:hAnsi="Wingdings" w:hint="default"/>
        <w:color w:val="FFFFFF" w:themeColor="background1"/>
      </w:rPr>
    </w:lvl>
  </w:abstractNum>
  <w:abstractNum w:abstractNumId="12" w15:restartNumberingAfterBreak="0">
    <w:nsid w:val="2AD13C12"/>
    <w:multiLevelType w:val="multilevel"/>
    <w:tmpl w:val="400C8A50"/>
    <w:lvl w:ilvl="0">
      <w:start w:val="1"/>
      <w:numFmt w:val="decimal"/>
      <w:lvlText w:val="%1."/>
      <w:lvlJc w:val="left"/>
      <w:pPr>
        <w:ind w:left="720" w:hanging="720"/>
      </w:pPr>
      <w:rPr>
        <w:rFonts w:hint="default"/>
        <w:b/>
      </w:rPr>
    </w:lvl>
    <w:lvl w:ilvl="1">
      <w:start w:val="1"/>
      <w:numFmt w:val="decimalFullWidth"/>
      <w:lvlText w:val="(%2)"/>
      <w:lvlJc w:val="left"/>
      <w:pPr>
        <w:ind w:left="840" w:hanging="420"/>
      </w:pPr>
      <w:rPr>
        <w:rFonts w:hint="eastAsia"/>
      </w:rPr>
    </w:lvl>
    <w:lvl w:ilvl="2">
      <w:start w:val="1"/>
      <w:numFmt w:val="aiueoFullWidth"/>
      <w:lvlText w:val="%3"/>
      <w:lvlJc w:val="left"/>
      <w:pPr>
        <w:ind w:left="1260" w:hanging="420"/>
      </w:pPr>
      <w:rPr>
        <w:rFonts w:asciiTheme="minorEastAsia" w:eastAsia="ＭＳ 明朝" w:hAnsiTheme="minorEastAsia" w:hint="eastAsia"/>
      </w:rPr>
    </w:lvl>
    <w:lvl w:ilvl="3">
      <w:start w:val="1"/>
      <w:numFmt w:val="decimal"/>
      <w:lvlText w:val="%4."/>
      <w:lvlJc w:val="left"/>
      <w:pPr>
        <w:ind w:left="1680" w:hanging="420"/>
      </w:pPr>
    </w:lvl>
    <w:lvl w:ilvl="4">
      <w:start w:val="1"/>
      <w:numFmt w:val="decimalEnclosedCircle"/>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15:restartNumberingAfterBreak="0">
    <w:nsid w:val="2FC66A78"/>
    <w:multiLevelType w:val="hybridMultilevel"/>
    <w:tmpl w:val="186E8668"/>
    <w:lvl w:ilvl="0" w:tplc="DFEE4F70">
      <w:start w:val="1"/>
      <w:numFmt w:val="aiueoFullWidth"/>
      <w:lvlText w:val="(%1)"/>
      <w:lvlJc w:val="left"/>
      <w:pPr>
        <w:ind w:left="1265" w:hanging="420"/>
      </w:pPr>
      <w:rPr>
        <w:b w:val="0"/>
      </w:rPr>
    </w:lvl>
    <w:lvl w:ilvl="1" w:tplc="04090017" w:tentative="1">
      <w:start w:val="1"/>
      <w:numFmt w:val="aiueoFullWidth"/>
      <w:lvlText w:val="(%2)"/>
      <w:lvlJc w:val="left"/>
      <w:pPr>
        <w:ind w:left="1685" w:hanging="420"/>
      </w:pPr>
    </w:lvl>
    <w:lvl w:ilvl="2" w:tplc="04090011" w:tentative="1">
      <w:start w:val="1"/>
      <w:numFmt w:val="decimalEnclosedCircle"/>
      <w:lvlText w:val="%3"/>
      <w:lvlJc w:val="left"/>
      <w:pPr>
        <w:ind w:left="2105" w:hanging="420"/>
      </w:pPr>
    </w:lvl>
    <w:lvl w:ilvl="3" w:tplc="0409000F" w:tentative="1">
      <w:start w:val="1"/>
      <w:numFmt w:val="decimal"/>
      <w:lvlText w:val="%4."/>
      <w:lvlJc w:val="left"/>
      <w:pPr>
        <w:ind w:left="2525" w:hanging="420"/>
      </w:pPr>
    </w:lvl>
    <w:lvl w:ilvl="4" w:tplc="04090017" w:tentative="1">
      <w:start w:val="1"/>
      <w:numFmt w:val="aiueoFullWidth"/>
      <w:lvlText w:val="(%5)"/>
      <w:lvlJc w:val="left"/>
      <w:pPr>
        <w:ind w:left="2945" w:hanging="420"/>
      </w:pPr>
    </w:lvl>
    <w:lvl w:ilvl="5" w:tplc="04090011" w:tentative="1">
      <w:start w:val="1"/>
      <w:numFmt w:val="decimalEnclosedCircle"/>
      <w:lvlText w:val="%6"/>
      <w:lvlJc w:val="left"/>
      <w:pPr>
        <w:ind w:left="3365" w:hanging="420"/>
      </w:pPr>
    </w:lvl>
    <w:lvl w:ilvl="6" w:tplc="0409000F" w:tentative="1">
      <w:start w:val="1"/>
      <w:numFmt w:val="decimal"/>
      <w:lvlText w:val="%7."/>
      <w:lvlJc w:val="left"/>
      <w:pPr>
        <w:ind w:left="3785" w:hanging="420"/>
      </w:pPr>
    </w:lvl>
    <w:lvl w:ilvl="7" w:tplc="04090017" w:tentative="1">
      <w:start w:val="1"/>
      <w:numFmt w:val="aiueoFullWidth"/>
      <w:lvlText w:val="(%8)"/>
      <w:lvlJc w:val="left"/>
      <w:pPr>
        <w:ind w:left="4205" w:hanging="420"/>
      </w:pPr>
    </w:lvl>
    <w:lvl w:ilvl="8" w:tplc="04090011" w:tentative="1">
      <w:start w:val="1"/>
      <w:numFmt w:val="decimalEnclosedCircle"/>
      <w:lvlText w:val="%9"/>
      <w:lvlJc w:val="left"/>
      <w:pPr>
        <w:ind w:left="4625" w:hanging="420"/>
      </w:pPr>
    </w:lvl>
  </w:abstractNum>
  <w:abstractNum w:abstractNumId="14" w15:restartNumberingAfterBreak="0">
    <w:nsid w:val="33F1575C"/>
    <w:multiLevelType w:val="hybridMultilevel"/>
    <w:tmpl w:val="3BBE30AA"/>
    <w:lvl w:ilvl="0" w:tplc="04090011">
      <w:start w:val="1"/>
      <w:numFmt w:val="decimalEnclosedCircle"/>
      <w:lvlText w:val="%1"/>
      <w:lvlJc w:val="left"/>
      <w:pPr>
        <w:ind w:left="1680" w:hanging="420"/>
      </w:pPr>
      <w:rPr>
        <w:rFont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5" w15:restartNumberingAfterBreak="0">
    <w:nsid w:val="356C1B9F"/>
    <w:multiLevelType w:val="multilevel"/>
    <w:tmpl w:val="342A9EDC"/>
    <w:lvl w:ilvl="0">
      <w:start w:val="1"/>
      <w:numFmt w:val="decimalFullWidth"/>
      <w:lvlText w:val="%1．"/>
      <w:lvlJc w:val="left"/>
      <w:pPr>
        <w:ind w:left="720" w:hanging="720"/>
      </w:pPr>
      <w:rPr>
        <w:rFonts w:asciiTheme="majorEastAsia" w:eastAsiaTheme="majorEastAsia" w:hAnsiTheme="majorEastAsia" w:hint="eastAsia"/>
        <w:b/>
      </w:rPr>
    </w:lvl>
    <w:lvl w:ilvl="1">
      <w:start w:val="1"/>
      <w:numFmt w:val="decimalFullWidth"/>
      <w:lvlText w:val="（%2）"/>
      <w:lvlJc w:val="left"/>
      <w:pPr>
        <w:ind w:left="840" w:hanging="420"/>
      </w:pPr>
      <w:rPr>
        <w:rFonts w:hint="eastAsia"/>
      </w:rPr>
    </w:lvl>
    <w:lvl w:ilvl="2">
      <w:start w:val="1"/>
      <w:numFmt w:val="aiueoFullWidth"/>
      <w:lvlText w:val="(%3)"/>
      <w:lvlJc w:val="left"/>
      <w:pPr>
        <w:ind w:left="1260" w:hanging="420"/>
      </w:pPr>
    </w:lvl>
    <w:lvl w:ilvl="3">
      <w:start w:val="1"/>
      <w:numFmt w:val="decimal"/>
      <w:lvlText w:val="%4."/>
      <w:lvlJc w:val="left"/>
      <w:pPr>
        <w:ind w:left="1680" w:hanging="420"/>
      </w:pPr>
    </w:lvl>
    <w:lvl w:ilvl="4">
      <w:start w:val="1"/>
      <w:numFmt w:val="decimalEnclosedCircle"/>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 w15:restartNumberingAfterBreak="0">
    <w:nsid w:val="3AC84EE0"/>
    <w:multiLevelType w:val="hybridMultilevel"/>
    <w:tmpl w:val="75861D60"/>
    <w:lvl w:ilvl="0" w:tplc="04090001">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7" w15:restartNumberingAfterBreak="0">
    <w:nsid w:val="3C344D38"/>
    <w:multiLevelType w:val="hybridMultilevel"/>
    <w:tmpl w:val="6C16264C"/>
    <w:lvl w:ilvl="0" w:tplc="A650DCF0">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3FE1BD5"/>
    <w:multiLevelType w:val="hybridMultilevel"/>
    <w:tmpl w:val="CE9CD134"/>
    <w:lvl w:ilvl="0" w:tplc="04090011">
      <w:start w:val="1"/>
      <w:numFmt w:val="decimalEnclosedCircle"/>
      <w:lvlText w:val="%1"/>
      <w:lvlJc w:val="left"/>
      <w:pPr>
        <w:ind w:left="1412" w:hanging="420"/>
      </w:p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9" w15:restartNumberingAfterBreak="0">
    <w:nsid w:val="4A1372D6"/>
    <w:multiLevelType w:val="hybridMultilevel"/>
    <w:tmpl w:val="AE12671E"/>
    <w:lvl w:ilvl="0" w:tplc="442817E2">
      <w:start w:val="2"/>
      <w:numFmt w:val="bullet"/>
      <w:lvlText w:val="●"/>
      <w:lvlJc w:val="left"/>
      <w:pPr>
        <w:ind w:left="580" w:hanging="360"/>
      </w:pPr>
      <w:rPr>
        <w:rFonts w:ascii="ＭＳ 明朝" w:eastAsia="ＭＳ 明朝" w:hAnsi="ＭＳ 明朝" w:cs="Times New Roman" w:hint="eastAsia"/>
        <w:sz w:val="20"/>
        <w:szCs w:val="20"/>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0" w15:restartNumberingAfterBreak="0">
    <w:nsid w:val="51A91678"/>
    <w:multiLevelType w:val="hybridMultilevel"/>
    <w:tmpl w:val="FD684222"/>
    <w:lvl w:ilvl="0" w:tplc="7EB67240">
      <w:start w:val="1"/>
      <w:numFmt w:val="decimalEnclosedCircle"/>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531A54AA"/>
    <w:multiLevelType w:val="hybridMultilevel"/>
    <w:tmpl w:val="A5C05B70"/>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2" w15:restartNumberingAfterBreak="0">
    <w:nsid w:val="584C2EA3"/>
    <w:multiLevelType w:val="hybridMultilevel"/>
    <w:tmpl w:val="7D66195E"/>
    <w:lvl w:ilvl="0" w:tplc="9002429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8F27D8C"/>
    <w:multiLevelType w:val="hybridMultilevel"/>
    <w:tmpl w:val="7212B996"/>
    <w:lvl w:ilvl="0" w:tplc="9F68E924">
      <w:start w:val="1"/>
      <w:numFmt w:val="aiueoFullWidth"/>
      <w:lvlText w:val="(%1)"/>
      <w:lvlJc w:val="left"/>
      <w:pPr>
        <w:ind w:left="1680" w:hanging="420"/>
      </w:pPr>
      <w:rPr>
        <w:rFonts w:hint="eastAsia"/>
      </w:rPr>
    </w:lvl>
    <w:lvl w:ilvl="1" w:tplc="04090017">
      <w:start w:val="1"/>
      <w:numFmt w:val="aiueoFullWidth"/>
      <w:lvlText w:val="(%2)"/>
      <w:lvlJc w:val="left"/>
      <w:pPr>
        <w:ind w:left="1554"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A471986"/>
    <w:multiLevelType w:val="hybridMultilevel"/>
    <w:tmpl w:val="BE6CB0DA"/>
    <w:lvl w:ilvl="0" w:tplc="39B2ED16">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392723"/>
    <w:multiLevelType w:val="hybridMultilevel"/>
    <w:tmpl w:val="24506458"/>
    <w:lvl w:ilvl="0" w:tplc="04090001">
      <w:start w:val="1"/>
      <w:numFmt w:val="bullet"/>
      <w:lvlText w:val=""/>
      <w:lvlJc w:val="left"/>
      <w:pPr>
        <w:ind w:left="4065" w:hanging="420"/>
      </w:pPr>
      <w:rPr>
        <w:rFonts w:ascii="Wingdings" w:hAnsi="Wingdings" w:hint="default"/>
      </w:rPr>
    </w:lvl>
    <w:lvl w:ilvl="1" w:tplc="0409000B" w:tentative="1">
      <w:start w:val="1"/>
      <w:numFmt w:val="bullet"/>
      <w:lvlText w:val=""/>
      <w:lvlJc w:val="left"/>
      <w:pPr>
        <w:ind w:left="4485" w:hanging="420"/>
      </w:pPr>
      <w:rPr>
        <w:rFonts w:ascii="Wingdings" w:hAnsi="Wingdings" w:hint="default"/>
      </w:rPr>
    </w:lvl>
    <w:lvl w:ilvl="2" w:tplc="0409000D" w:tentative="1">
      <w:start w:val="1"/>
      <w:numFmt w:val="bullet"/>
      <w:lvlText w:val=""/>
      <w:lvlJc w:val="left"/>
      <w:pPr>
        <w:ind w:left="4905" w:hanging="420"/>
      </w:pPr>
      <w:rPr>
        <w:rFonts w:ascii="Wingdings" w:hAnsi="Wingdings" w:hint="default"/>
      </w:rPr>
    </w:lvl>
    <w:lvl w:ilvl="3" w:tplc="04090001" w:tentative="1">
      <w:start w:val="1"/>
      <w:numFmt w:val="bullet"/>
      <w:lvlText w:val=""/>
      <w:lvlJc w:val="left"/>
      <w:pPr>
        <w:ind w:left="5325" w:hanging="420"/>
      </w:pPr>
      <w:rPr>
        <w:rFonts w:ascii="Wingdings" w:hAnsi="Wingdings" w:hint="default"/>
      </w:rPr>
    </w:lvl>
    <w:lvl w:ilvl="4" w:tplc="0409000B" w:tentative="1">
      <w:start w:val="1"/>
      <w:numFmt w:val="bullet"/>
      <w:lvlText w:val=""/>
      <w:lvlJc w:val="left"/>
      <w:pPr>
        <w:ind w:left="5745" w:hanging="420"/>
      </w:pPr>
      <w:rPr>
        <w:rFonts w:ascii="Wingdings" w:hAnsi="Wingdings" w:hint="default"/>
      </w:rPr>
    </w:lvl>
    <w:lvl w:ilvl="5" w:tplc="0409000D" w:tentative="1">
      <w:start w:val="1"/>
      <w:numFmt w:val="bullet"/>
      <w:lvlText w:val=""/>
      <w:lvlJc w:val="left"/>
      <w:pPr>
        <w:ind w:left="6165" w:hanging="420"/>
      </w:pPr>
      <w:rPr>
        <w:rFonts w:ascii="Wingdings" w:hAnsi="Wingdings" w:hint="default"/>
      </w:rPr>
    </w:lvl>
    <w:lvl w:ilvl="6" w:tplc="04090001" w:tentative="1">
      <w:start w:val="1"/>
      <w:numFmt w:val="bullet"/>
      <w:lvlText w:val=""/>
      <w:lvlJc w:val="left"/>
      <w:pPr>
        <w:ind w:left="6585" w:hanging="420"/>
      </w:pPr>
      <w:rPr>
        <w:rFonts w:ascii="Wingdings" w:hAnsi="Wingdings" w:hint="default"/>
      </w:rPr>
    </w:lvl>
    <w:lvl w:ilvl="7" w:tplc="0409000B" w:tentative="1">
      <w:start w:val="1"/>
      <w:numFmt w:val="bullet"/>
      <w:lvlText w:val=""/>
      <w:lvlJc w:val="left"/>
      <w:pPr>
        <w:ind w:left="7005" w:hanging="420"/>
      </w:pPr>
      <w:rPr>
        <w:rFonts w:ascii="Wingdings" w:hAnsi="Wingdings" w:hint="default"/>
      </w:rPr>
    </w:lvl>
    <w:lvl w:ilvl="8" w:tplc="0409000D" w:tentative="1">
      <w:start w:val="1"/>
      <w:numFmt w:val="bullet"/>
      <w:lvlText w:val=""/>
      <w:lvlJc w:val="left"/>
      <w:pPr>
        <w:ind w:left="7425" w:hanging="420"/>
      </w:pPr>
      <w:rPr>
        <w:rFonts w:ascii="Wingdings" w:hAnsi="Wingdings" w:hint="default"/>
      </w:rPr>
    </w:lvl>
  </w:abstractNum>
  <w:abstractNum w:abstractNumId="26" w15:restartNumberingAfterBreak="0">
    <w:nsid w:val="63BF56D2"/>
    <w:multiLevelType w:val="hybridMultilevel"/>
    <w:tmpl w:val="39DCFDF6"/>
    <w:lvl w:ilvl="0" w:tplc="0E2AC60C">
      <w:start w:val="1"/>
      <w:numFmt w:val="decimalFullWidth"/>
      <w:lvlText w:val="%1．"/>
      <w:lvlJc w:val="left"/>
      <w:pPr>
        <w:ind w:left="720" w:hanging="720"/>
      </w:pPr>
      <w:rPr>
        <w:rFonts w:hint="default"/>
      </w:rPr>
    </w:lvl>
    <w:lvl w:ilvl="1" w:tplc="0E2E7726">
      <w:start w:val="1"/>
      <w:numFmt w:val="decimalFullWidth"/>
      <w:lvlText w:val="（%2）"/>
      <w:lvlJc w:val="left"/>
      <w:pPr>
        <w:ind w:left="840" w:hanging="420"/>
      </w:pPr>
      <w:rPr>
        <w:rFonts w:hint="eastAsia"/>
        <w:lang w:val="en-US"/>
      </w:rPr>
    </w:lvl>
    <w:lvl w:ilvl="2" w:tplc="04090017">
      <w:start w:val="1"/>
      <w:numFmt w:val="aiueoFullWidth"/>
      <w:lvlText w:val="(%3)"/>
      <w:lvlJc w:val="left"/>
      <w:pPr>
        <w:ind w:left="1260" w:hanging="420"/>
      </w:pPr>
    </w:lvl>
    <w:lvl w:ilvl="3" w:tplc="884A26F4">
      <w:start w:val="1"/>
      <w:numFmt w:val="decimalEnclosedCircle"/>
      <w:lvlText w:val="%4"/>
      <w:lvlJc w:val="left"/>
      <w:pPr>
        <w:ind w:left="1620" w:hanging="360"/>
      </w:pPr>
      <w:rPr>
        <w:rFonts w:eastAsiaTheme="minorEastAsia" w:hint="default"/>
        <w:color w:val="000000" w:themeColor="text1"/>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A935C7E"/>
    <w:multiLevelType w:val="hybridMultilevel"/>
    <w:tmpl w:val="E07EDF82"/>
    <w:lvl w:ilvl="0" w:tplc="682CEEE2">
      <w:start w:val="1"/>
      <w:numFmt w:val="decimal"/>
      <w:lvlText w:val="(%1)"/>
      <w:lvlJc w:val="left"/>
      <w:pPr>
        <w:ind w:left="845" w:hanging="420"/>
      </w:pPr>
      <w:rPr>
        <w:rFonts w:hint="eastAsia"/>
        <w:b w:val="0"/>
      </w:rPr>
    </w:lvl>
    <w:lvl w:ilvl="1" w:tplc="04090017" w:tentative="1">
      <w:start w:val="1"/>
      <w:numFmt w:val="aiueoFullWidth"/>
      <w:lvlText w:val="(%2)"/>
      <w:lvlJc w:val="left"/>
      <w:pPr>
        <w:ind w:left="1265" w:hanging="420"/>
      </w:pPr>
    </w:lvl>
    <w:lvl w:ilvl="2" w:tplc="04090017">
      <w:start w:val="1"/>
      <w:numFmt w:val="aiueoFullWidth"/>
      <w:lvlText w:val="(%3)"/>
      <w:lvlJc w:val="left"/>
      <w:pPr>
        <w:ind w:left="1554"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8" w15:restartNumberingAfterBreak="0">
    <w:nsid w:val="6B7E08F1"/>
    <w:multiLevelType w:val="hybridMultilevel"/>
    <w:tmpl w:val="7A7A1002"/>
    <w:lvl w:ilvl="0" w:tplc="39B2ED16">
      <w:start w:val="1"/>
      <w:numFmt w:val="decimalFullWidth"/>
      <w:lvlText w:val="(%1)"/>
      <w:lvlJc w:val="left"/>
      <w:pPr>
        <w:ind w:left="420" w:hanging="420"/>
      </w:pPr>
      <w:rPr>
        <w:rFonts w:hint="eastAsia"/>
      </w:rPr>
    </w:lvl>
    <w:lvl w:ilvl="1" w:tplc="39B2ED16">
      <w:start w:val="1"/>
      <w:numFmt w:val="decimal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49E1341"/>
    <w:multiLevelType w:val="hybridMultilevel"/>
    <w:tmpl w:val="D1C06CE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5C84546"/>
    <w:multiLevelType w:val="hybridMultilevel"/>
    <w:tmpl w:val="B8B20962"/>
    <w:lvl w:ilvl="0" w:tplc="682CEEE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B245F3D"/>
    <w:multiLevelType w:val="hybridMultilevel"/>
    <w:tmpl w:val="C98ECB88"/>
    <w:lvl w:ilvl="0" w:tplc="04090011">
      <w:start w:val="1"/>
      <w:numFmt w:val="decimalEnclosedCircle"/>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2" w15:restartNumberingAfterBreak="0">
    <w:nsid w:val="7B3F73C4"/>
    <w:multiLevelType w:val="hybridMultilevel"/>
    <w:tmpl w:val="827C5620"/>
    <w:lvl w:ilvl="0" w:tplc="41C2175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2"/>
  </w:num>
  <w:num w:numId="2">
    <w:abstractNumId w:val="9"/>
  </w:num>
  <w:num w:numId="3">
    <w:abstractNumId w:val="6"/>
  </w:num>
  <w:num w:numId="4">
    <w:abstractNumId w:val="4"/>
  </w:num>
  <w:num w:numId="5">
    <w:abstractNumId w:val="17"/>
  </w:num>
  <w:num w:numId="6">
    <w:abstractNumId w:val="10"/>
  </w:num>
  <w:num w:numId="7">
    <w:abstractNumId w:val="22"/>
  </w:num>
  <w:num w:numId="8">
    <w:abstractNumId w:val="1"/>
  </w:num>
  <w:num w:numId="9">
    <w:abstractNumId w:val="3"/>
  </w:num>
  <w:num w:numId="10">
    <w:abstractNumId w:val="19"/>
  </w:num>
  <w:num w:numId="11">
    <w:abstractNumId w:val="16"/>
  </w:num>
  <w:num w:numId="12">
    <w:abstractNumId w:val="29"/>
  </w:num>
  <w:num w:numId="13">
    <w:abstractNumId w:val="26"/>
  </w:num>
  <w:num w:numId="14">
    <w:abstractNumId w:val="14"/>
  </w:num>
  <w:num w:numId="15">
    <w:abstractNumId w:val="2"/>
  </w:num>
  <w:num w:numId="16">
    <w:abstractNumId w:val="2"/>
    <w:lvlOverride w:ilvl="0">
      <w:lvl w:ilvl="0" w:tplc="1D1032D0">
        <w:start w:val="1"/>
        <w:numFmt w:val="decimalEnclosedCircle"/>
        <w:lvlText w:val="%1"/>
        <w:lvlJc w:val="left"/>
        <w:pPr>
          <w:ind w:left="1260" w:hanging="420"/>
        </w:pPr>
        <w:rPr>
          <w:rFonts w:hint="eastAsia"/>
        </w:rPr>
      </w:lvl>
    </w:lvlOverride>
    <w:lvlOverride w:ilvl="1">
      <w:lvl w:ilvl="1" w:tplc="04090017" w:tentative="1">
        <w:start w:val="1"/>
        <w:numFmt w:val="aiueoFullWidth"/>
        <w:lvlText w:val="(%2)"/>
        <w:lvlJc w:val="left"/>
        <w:pPr>
          <w:ind w:left="840" w:hanging="420"/>
        </w:pPr>
      </w:lvl>
    </w:lvlOverride>
    <w:lvlOverride w:ilvl="2">
      <w:lvl w:ilvl="2" w:tplc="0409001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17">
    <w:abstractNumId w:val="2"/>
    <w:lvlOverride w:ilvl="0">
      <w:lvl w:ilvl="0" w:tplc="1D1032D0">
        <w:start w:val="1"/>
        <w:numFmt w:val="decimalEnclosedCircle"/>
        <w:lvlText w:val="%1"/>
        <w:lvlJc w:val="left"/>
        <w:pPr>
          <w:ind w:left="1260" w:hanging="420"/>
        </w:pPr>
        <w:rPr>
          <w:rFonts w:hint="eastAsia"/>
        </w:rPr>
      </w:lvl>
    </w:lvlOverride>
    <w:lvlOverride w:ilvl="1">
      <w:lvl w:ilvl="1" w:tplc="04090017" w:tentative="1">
        <w:start w:val="1"/>
        <w:numFmt w:val="aiueoFullWidth"/>
        <w:lvlText w:val="(%2)"/>
        <w:lvlJc w:val="left"/>
        <w:pPr>
          <w:ind w:left="840" w:hanging="420"/>
        </w:pPr>
      </w:lvl>
    </w:lvlOverride>
    <w:lvlOverride w:ilvl="2">
      <w:lvl w:ilvl="2" w:tplc="0409001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18">
    <w:abstractNumId w:val="0"/>
  </w:num>
  <w:num w:numId="19">
    <w:abstractNumId w:val="5"/>
  </w:num>
  <w:num w:numId="20">
    <w:abstractNumId w:val="20"/>
  </w:num>
  <w:num w:numId="21">
    <w:abstractNumId w:val="7"/>
  </w:num>
  <w:num w:numId="22">
    <w:abstractNumId w:val="15"/>
  </w:num>
  <w:num w:numId="23">
    <w:abstractNumId w:val="12"/>
  </w:num>
  <w:num w:numId="24">
    <w:abstractNumId w:val="11"/>
  </w:num>
  <w:num w:numId="25">
    <w:abstractNumId w:val="24"/>
  </w:num>
  <w:num w:numId="26">
    <w:abstractNumId w:val="28"/>
  </w:num>
  <w:num w:numId="27">
    <w:abstractNumId w:val="23"/>
  </w:num>
  <w:num w:numId="28">
    <w:abstractNumId w:val="25"/>
  </w:num>
  <w:num w:numId="29">
    <w:abstractNumId w:val="30"/>
  </w:num>
  <w:num w:numId="30">
    <w:abstractNumId w:val="8"/>
  </w:num>
  <w:num w:numId="31">
    <w:abstractNumId w:val="27"/>
  </w:num>
  <w:num w:numId="32">
    <w:abstractNumId w:val="13"/>
  </w:num>
  <w:num w:numId="33">
    <w:abstractNumId w:val="21"/>
  </w:num>
  <w:num w:numId="34">
    <w:abstractNumId w:val="31"/>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qNIOPDSOBjQM7kBpiITx1XKrZKx9jqGL99RkrIsnr7ly9PcfvU+gk2aKEhrgHmJ0UVQt66kpaq04AEIlNx0OFw==" w:salt="CYaDKhwc1Lm3+u5VZsZ+lw=="/>
  <w:defaultTabStop w:val="840"/>
  <w:drawingGridHorizontalSpacing w:val="120"/>
  <w:drawingGridVerticalSpacing w:val="341"/>
  <w:displayHorizontalDrawingGridEvery w:val="0"/>
  <w:characterSpacingControl w:val="compressPunctuation"/>
  <w:hdrShapeDefaults>
    <o:shapedefaults v:ext="edit" spidmax="188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310"/>
    <w:rsid w:val="00002220"/>
    <w:rsid w:val="00007C46"/>
    <w:rsid w:val="0002027F"/>
    <w:rsid w:val="000209DB"/>
    <w:rsid w:val="00026430"/>
    <w:rsid w:val="000311C3"/>
    <w:rsid w:val="00032372"/>
    <w:rsid w:val="00036163"/>
    <w:rsid w:val="00040729"/>
    <w:rsid w:val="000431B3"/>
    <w:rsid w:val="00052B0F"/>
    <w:rsid w:val="00056B24"/>
    <w:rsid w:val="00063406"/>
    <w:rsid w:val="00065131"/>
    <w:rsid w:val="00070F3B"/>
    <w:rsid w:val="00072726"/>
    <w:rsid w:val="00072FC2"/>
    <w:rsid w:val="00074DA1"/>
    <w:rsid w:val="00081CFB"/>
    <w:rsid w:val="00081F2E"/>
    <w:rsid w:val="0009425C"/>
    <w:rsid w:val="000A0A40"/>
    <w:rsid w:val="000A42A3"/>
    <w:rsid w:val="000B1EFF"/>
    <w:rsid w:val="000B3A16"/>
    <w:rsid w:val="000B5C34"/>
    <w:rsid w:val="000B6C9C"/>
    <w:rsid w:val="000C05C8"/>
    <w:rsid w:val="000C1040"/>
    <w:rsid w:val="000D14AF"/>
    <w:rsid w:val="000D2ED9"/>
    <w:rsid w:val="000E3966"/>
    <w:rsid w:val="000E46BD"/>
    <w:rsid w:val="001026C3"/>
    <w:rsid w:val="00104212"/>
    <w:rsid w:val="00105BBD"/>
    <w:rsid w:val="00113C9D"/>
    <w:rsid w:val="00120897"/>
    <w:rsid w:val="0012109F"/>
    <w:rsid w:val="00125873"/>
    <w:rsid w:val="001336C5"/>
    <w:rsid w:val="00133EC0"/>
    <w:rsid w:val="00136F02"/>
    <w:rsid w:val="00141364"/>
    <w:rsid w:val="0014528C"/>
    <w:rsid w:val="001519D4"/>
    <w:rsid w:val="00151E3E"/>
    <w:rsid w:val="00160DA4"/>
    <w:rsid w:val="00161671"/>
    <w:rsid w:val="0016444F"/>
    <w:rsid w:val="00174911"/>
    <w:rsid w:val="0017733C"/>
    <w:rsid w:val="001809E1"/>
    <w:rsid w:val="001812F9"/>
    <w:rsid w:val="001856FB"/>
    <w:rsid w:val="00185D85"/>
    <w:rsid w:val="0018602F"/>
    <w:rsid w:val="001914C8"/>
    <w:rsid w:val="001B1460"/>
    <w:rsid w:val="001B202D"/>
    <w:rsid w:val="001D1120"/>
    <w:rsid w:val="001D5E82"/>
    <w:rsid w:val="001E2D3C"/>
    <w:rsid w:val="001E3A13"/>
    <w:rsid w:val="001E7994"/>
    <w:rsid w:val="001F5B91"/>
    <w:rsid w:val="001F7B69"/>
    <w:rsid w:val="0020393D"/>
    <w:rsid w:val="00204E19"/>
    <w:rsid w:val="002055E1"/>
    <w:rsid w:val="002350AC"/>
    <w:rsid w:val="00237454"/>
    <w:rsid w:val="00256531"/>
    <w:rsid w:val="00260200"/>
    <w:rsid w:val="002804F2"/>
    <w:rsid w:val="00282CC4"/>
    <w:rsid w:val="00283B8E"/>
    <w:rsid w:val="00286B6B"/>
    <w:rsid w:val="00297435"/>
    <w:rsid w:val="002A5C16"/>
    <w:rsid w:val="002C0A27"/>
    <w:rsid w:val="002D2F43"/>
    <w:rsid w:val="002D6763"/>
    <w:rsid w:val="002E66A2"/>
    <w:rsid w:val="003056C4"/>
    <w:rsid w:val="0032768B"/>
    <w:rsid w:val="00333037"/>
    <w:rsid w:val="003353FE"/>
    <w:rsid w:val="00335F55"/>
    <w:rsid w:val="003416A4"/>
    <w:rsid w:val="003523FD"/>
    <w:rsid w:val="00356FBD"/>
    <w:rsid w:val="0036322D"/>
    <w:rsid w:val="003843C0"/>
    <w:rsid w:val="0039248F"/>
    <w:rsid w:val="0039567F"/>
    <w:rsid w:val="00397F6B"/>
    <w:rsid w:val="003B0114"/>
    <w:rsid w:val="003B17D7"/>
    <w:rsid w:val="003C2050"/>
    <w:rsid w:val="003C6F1F"/>
    <w:rsid w:val="003D17C5"/>
    <w:rsid w:val="003E54F0"/>
    <w:rsid w:val="003E784D"/>
    <w:rsid w:val="003F5BBC"/>
    <w:rsid w:val="003F60FA"/>
    <w:rsid w:val="00410127"/>
    <w:rsid w:val="00417255"/>
    <w:rsid w:val="00417FBC"/>
    <w:rsid w:val="00423030"/>
    <w:rsid w:val="004369E6"/>
    <w:rsid w:val="00455A4F"/>
    <w:rsid w:val="00460D31"/>
    <w:rsid w:val="004775C0"/>
    <w:rsid w:val="004825AF"/>
    <w:rsid w:val="004A0BB0"/>
    <w:rsid w:val="004A3447"/>
    <w:rsid w:val="004A45DF"/>
    <w:rsid w:val="004C7E1B"/>
    <w:rsid w:val="004D46C8"/>
    <w:rsid w:val="004D4DCF"/>
    <w:rsid w:val="004E1041"/>
    <w:rsid w:val="004E267C"/>
    <w:rsid w:val="004E520B"/>
    <w:rsid w:val="004F0519"/>
    <w:rsid w:val="004F62EF"/>
    <w:rsid w:val="005134AF"/>
    <w:rsid w:val="0052796E"/>
    <w:rsid w:val="00532F26"/>
    <w:rsid w:val="00533674"/>
    <w:rsid w:val="00584742"/>
    <w:rsid w:val="00590847"/>
    <w:rsid w:val="00591E64"/>
    <w:rsid w:val="005936D8"/>
    <w:rsid w:val="005A6E50"/>
    <w:rsid w:val="005A797E"/>
    <w:rsid w:val="005B453F"/>
    <w:rsid w:val="005B4EEB"/>
    <w:rsid w:val="005C266C"/>
    <w:rsid w:val="005C66C1"/>
    <w:rsid w:val="005E4A3F"/>
    <w:rsid w:val="005E693B"/>
    <w:rsid w:val="005F4B62"/>
    <w:rsid w:val="00620CFC"/>
    <w:rsid w:val="00624755"/>
    <w:rsid w:val="0063290B"/>
    <w:rsid w:val="00634D7D"/>
    <w:rsid w:val="006452EE"/>
    <w:rsid w:val="006457A7"/>
    <w:rsid w:val="00646F1B"/>
    <w:rsid w:val="006472FB"/>
    <w:rsid w:val="00652F6D"/>
    <w:rsid w:val="0065389C"/>
    <w:rsid w:val="00654BB6"/>
    <w:rsid w:val="006571C7"/>
    <w:rsid w:val="006630C2"/>
    <w:rsid w:val="006829D8"/>
    <w:rsid w:val="0068462E"/>
    <w:rsid w:val="006868B7"/>
    <w:rsid w:val="006A03D3"/>
    <w:rsid w:val="006A04E9"/>
    <w:rsid w:val="006B1290"/>
    <w:rsid w:val="006B3A50"/>
    <w:rsid w:val="006B5258"/>
    <w:rsid w:val="006C009A"/>
    <w:rsid w:val="006C415C"/>
    <w:rsid w:val="006D41E1"/>
    <w:rsid w:val="006D470C"/>
    <w:rsid w:val="006E4374"/>
    <w:rsid w:val="006E5777"/>
    <w:rsid w:val="006F201E"/>
    <w:rsid w:val="006F6642"/>
    <w:rsid w:val="006F66B4"/>
    <w:rsid w:val="006F756F"/>
    <w:rsid w:val="007031EE"/>
    <w:rsid w:val="00705E7E"/>
    <w:rsid w:val="0071339C"/>
    <w:rsid w:val="00715CC8"/>
    <w:rsid w:val="00726890"/>
    <w:rsid w:val="00726A56"/>
    <w:rsid w:val="00735275"/>
    <w:rsid w:val="007376B5"/>
    <w:rsid w:val="00737BA6"/>
    <w:rsid w:val="00744BEB"/>
    <w:rsid w:val="00746FB9"/>
    <w:rsid w:val="00750E33"/>
    <w:rsid w:val="00750F26"/>
    <w:rsid w:val="00751822"/>
    <w:rsid w:val="00757BE1"/>
    <w:rsid w:val="007616E8"/>
    <w:rsid w:val="00766F06"/>
    <w:rsid w:val="0077084A"/>
    <w:rsid w:val="00777A6A"/>
    <w:rsid w:val="00780339"/>
    <w:rsid w:val="00780F0E"/>
    <w:rsid w:val="007A195A"/>
    <w:rsid w:val="007A6F78"/>
    <w:rsid w:val="007B41A0"/>
    <w:rsid w:val="007B6E64"/>
    <w:rsid w:val="007C15F8"/>
    <w:rsid w:val="007E1F00"/>
    <w:rsid w:val="007F1CE1"/>
    <w:rsid w:val="007F688A"/>
    <w:rsid w:val="00802FEF"/>
    <w:rsid w:val="0081049F"/>
    <w:rsid w:val="00811535"/>
    <w:rsid w:val="00811A62"/>
    <w:rsid w:val="0081304F"/>
    <w:rsid w:val="008179AF"/>
    <w:rsid w:val="00822A99"/>
    <w:rsid w:val="0083394F"/>
    <w:rsid w:val="0083520C"/>
    <w:rsid w:val="0083602F"/>
    <w:rsid w:val="00842E14"/>
    <w:rsid w:val="008459D9"/>
    <w:rsid w:val="0085082A"/>
    <w:rsid w:val="0085795E"/>
    <w:rsid w:val="00860732"/>
    <w:rsid w:val="008641CF"/>
    <w:rsid w:val="00871B46"/>
    <w:rsid w:val="00884104"/>
    <w:rsid w:val="008865BE"/>
    <w:rsid w:val="008937D9"/>
    <w:rsid w:val="00895E0D"/>
    <w:rsid w:val="0089737E"/>
    <w:rsid w:val="008B04A7"/>
    <w:rsid w:val="008B7F27"/>
    <w:rsid w:val="008C6718"/>
    <w:rsid w:val="008D341A"/>
    <w:rsid w:val="008D5B30"/>
    <w:rsid w:val="008E4386"/>
    <w:rsid w:val="008E4B3E"/>
    <w:rsid w:val="008F0917"/>
    <w:rsid w:val="008F559D"/>
    <w:rsid w:val="00904092"/>
    <w:rsid w:val="00917075"/>
    <w:rsid w:val="009320B1"/>
    <w:rsid w:val="009362B1"/>
    <w:rsid w:val="00942217"/>
    <w:rsid w:val="009434B4"/>
    <w:rsid w:val="009520AC"/>
    <w:rsid w:val="009619D2"/>
    <w:rsid w:val="00973803"/>
    <w:rsid w:val="00976ABE"/>
    <w:rsid w:val="009820F2"/>
    <w:rsid w:val="00990E50"/>
    <w:rsid w:val="00995411"/>
    <w:rsid w:val="00996F2F"/>
    <w:rsid w:val="009A40B3"/>
    <w:rsid w:val="009B1484"/>
    <w:rsid w:val="009C6408"/>
    <w:rsid w:val="009E2FB0"/>
    <w:rsid w:val="009E4482"/>
    <w:rsid w:val="009F7111"/>
    <w:rsid w:val="00A03C15"/>
    <w:rsid w:val="00A04142"/>
    <w:rsid w:val="00A11104"/>
    <w:rsid w:val="00A145D7"/>
    <w:rsid w:val="00A14DFB"/>
    <w:rsid w:val="00A21BE2"/>
    <w:rsid w:val="00A27574"/>
    <w:rsid w:val="00A31FC1"/>
    <w:rsid w:val="00A332CF"/>
    <w:rsid w:val="00A4258D"/>
    <w:rsid w:val="00A46EA1"/>
    <w:rsid w:val="00A63A4C"/>
    <w:rsid w:val="00A715F0"/>
    <w:rsid w:val="00A75AC9"/>
    <w:rsid w:val="00A8052D"/>
    <w:rsid w:val="00A82AF6"/>
    <w:rsid w:val="00A83C5E"/>
    <w:rsid w:val="00A93431"/>
    <w:rsid w:val="00A96165"/>
    <w:rsid w:val="00AA2DD1"/>
    <w:rsid w:val="00AB543E"/>
    <w:rsid w:val="00AB5648"/>
    <w:rsid w:val="00AC2E11"/>
    <w:rsid w:val="00AC6B5E"/>
    <w:rsid w:val="00AC7B18"/>
    <w:rsid w:val="00AE2BAA"/>
    <w:rsid w:val="00AE501E"/>
    <w:rsid w:val="00AF2895"/>
    <w:rsid w:val="00AF31CB"/>
    <w:rsid w:val="00AF6C12"/>
    <w:rsid w:val="00B025BA"/>
    <w:rsid w:val="00B046D8"/>
    <w:rsid w:val="00B10A14"/>
    <w:rsid w:val="00B113A3"/>
    <w:rsid w:val="00B13B4A"/>
    <w:rsid w:val="00B15798"/>
    <w:rsid w:val="00B264B3"/>
    <w:rsid w:val="00B27475"/>
    <w:rsid w:val="00B324D7"/>
    <w:rsid w:val="00B33B77"/>
    <w:rsid w:val="00B36B47"/>
    <w:rsid w:val="00B47671"/>
    <w:rsid w:val="00B50AB5"/>
    <w:rsid w:val="00B55C3C"/>
    <w:rsid w:val="00B638CB"/>
    <w:rsid w:val="00B92851"/>
    <w:rsid w:val="00BA1553"/>
    <w:rsid w:val="00BC19DD"/>
    <w:rsid w:val="00BC614E"/>
    <w:rsid w:val="00BD4ACA"/>
    <w:rsid w:val="00BE6328"/>
    <w:rsid w:val="00BF17B4"/>
    <w:rsid w:val="00BF3B6F"/>
    <w:rsid w:val="00BF7ED6"/>
    <w:rsid w:val="00C008CC"/>
    <w:rsid w:val="00C02200"/>
    <w:rsid w:val="00C036E3"/>
    <w:rsid w:val="00C1596A"/>
    <w:rsid w:val="00C25FEE"/>
    <w:rsid w:val="00C26EF9"/>
    <w:rsid w:val="00C35267"/>
    <w:rsid w:val="00C4703E"/>
    <w:rsid w:val="00C632FA"/>
    <w:rsid w:val="00C64C97"/>
    <w:rsid w:val="00C81A72"/>
    <w:rsid w:val="00C82403"/>
    <w:rsid w:val="00C83663"/>
    <w:rsid w:val="00C859CB"/>
    <w:rsid w:val="00CB04E0"/>
    <w:rsid w:val="00CB5083"/>
    <w:rsid w:val="00CC19DC"/>
    <w:rsid w:val="00CE0093"/>
    <w:rsid w:val="00CE2218"/>
    <w:rsid w:val="00D05D99"/>
    <w:rsid w:val="00D12569"/>
    <w:rsid w:val="00D1562C"/>
    <w:rsid w:val="00D16AC9"/>
    <w:rsid w:val="00D20012"/>
    <w:rsid w:val="00D22550"/>
    <w:rsid w:val="00D23142"/>
    <w:rsid w:val="00D23851"/>
    <w:rsid w:val="00D243B9"/>
    <w:rsid w:val="00D31ADD"/>
    <w:rsid w:val="00D42EF2"/>
    <w:rsid w:val="00D45398"/>
    <w:rsid w:val="00D507DB"/>
    <w:rsid w:val="00D53669"/>
    <w:rsid w:val="00D546A2"/>
    <w:rsid w:val="00D61EF7"/>
    <w:rsid w:val="00D656C1"/>
    <w:rsid w:val="00D6725B"/>
    <w:rsid w:val="00D67ECD"/>
    <w:rsid w:val="00D719A8"/>
    <w:rsid w:val="00D742AB"/>
    <w:rsid w:val="00D77380"/>
    <w:rsid w:val="00D8056B"/>
    <w:rsid w:val="00D85627"/>
    <w:rsid w:val="00DA1DF6"/>
    <w:rsid w:val="00DA204D"/>
    <w:rsid w:val="00DA4E7D"/>
    <w:rsid w:val="00DA5F6F"/>
    <w:rsid w:val="00DB373E"/>
    <w:rsid w:val="00DC0C83"/>
    <w:rsid w:val="00DD01B7"/>
    <w:rsid w:val="00DD7229"/>
    <w:rsid w:val="00DE04CB"/>
    <w:rsid w:val="00DE18A0"/>
    <w:rsid w:val="00DF7144"/>
    <w:rsid w:val="00E01B10"/>
    <w:rsid w:val="00E06B83"/>
    <w:rsid w:val="00E30DDD"/>
    <w:rsid w:val="00E3702A"/>
    <w:rsid w:val="00E42696"/>
    <w:rsid w:val="00E4352A"/>
    <w:rsid w:val="00E453A1"/>
    <w:rsid w:val="00E46886"/>
    <w:rsid w:val="00E52D15"/>
    <w:rsid w:val="00E57E64"/>
    <w:rsid w:val="00E6160C"/>
    <w:rsid w:val="00E63271"/>
    <w:rsid w:val="00E77BEF"/>
    <w:rsid w:val="00E87D95"/>
    <w:rsid w:val="00E90DB5"/>
    <w:rsid w:val="00E956F0"/>
    <w:rsid w:val="00EA3998"/>
    <w:rsid w:val="00EA512A"/>
    <w:rsid w:val="00EA6418"/>
    <w:rsid w:val="00EB4E20"/>
    <w:rsid w:val="00EC3A95"/>
    <w:rsid w:val="00ED090C"/>
    <w:rsid w:val="00ED29E2"/>
    <w:rsid w:val="00ED371D"/>
    <w:rsid w:val="00ED3F02"/>
    <w:rsid w:val="00EE4265"/>
    <w:rsid w:val="00EE489B"/>
    <w:rsid w:val="00EE584D"/>
    <w:rsid w:val="00EE6BDF"/>
    <w:rsid w:val="00EF278A"/>
    <w:rsid w:val="00EF2A9F"/>
    <w:rsid w:val="00EF7E15"/>
    <w:rsid w:val="00F101EC"/>
    <w:rsid w:val="00F1428E"/>
    <w:rsid w:val="00F2181F"/>
    <w:rsid w:val="00F24CE9"/>
    <w:rsid w:val="00F33483"/>
    <w:rsid w:val="00F33B0C"/>
    <w:rsid w:val="00F42310"/>
    <w:rsid w:val="00F52CA7"/>
    <w:rsid w:val="00F54B55"/>
    <w:rsid w:val="00F60F1A"/>
    <w:rsid w:val="00F618B9"/>
    <w:rsid w:val="00F6296F"/>
    <w:rsid w:val="00F638DE"/>
    <w:rsid w:val="00F6682E"/>
    <w:rsid w:val="00F73216"/>
    <w:rsid w:val="00F80F5C"/>
    <w:rsid w:val="00F82D41"/>
    <w:rsid w:val="00F918CE"/>
    <w:rsid w:val="00F962E0"/>
    <w:rsid w:val="00FA3248"/>
    <w:rsid w:val="00FB4386"/>
    <w:rsid w:val="00FC1F0A"/>
    <w:rsid w:val="00FC6346"/>
    <w:rsid w:val="00FD6DFD"/>
    <w:rsid w:val="00FE6A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84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512A"/>
    <w:pPr>
      <w:widowControl w:val="0"/>
      <w:jc w:val="both"/>
    </w:pPr>
    <w:rPr>
      <w:rFonts w:ascii="Century Gothic" w:hAnsi="Century Gothic"/>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pPr>
      <w:jc w:val="right"/>
    </w:pPr>
  </w:style>
  <w:style w:type="paragraph" w:styleId="a6">
    <w:name w:val="Balloon Text"/>
    <w:basedOn w:val="a"/>
    <w:semiHidden/>
    <w:rsid w:val="004D46C8"/>
    <w:rPr>
      <w:rFonts w:ascii="Arial" w:eastAsia="ＭＳ ゴシック" w:hAnsi="Arial"/>
      <w:sz w:val="18"/>
      <w:szCs w:val="18"/>
    </w:rPr>
  </w:style>
  <w:style w:type="table" w:styleId="a7">
    <w:name w:val="Table Grid"/>
    <w:basedOn w:val="a1"/>
    <w:rsid w:val="00620CF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0311C3"/>
    <w:rPr>
      <w:color w:val="0000FF"/>
      <w:u w:val="single"/>
      <w14:shadow w14:blurRad="0" w14:dist="0" w14:dir="0" w14:sx="0" w14:sy="0" w14:kx="0" w14:ky="0" w14:algn="none">
        <w14:srgbClr w14:val="000000"/>
      </w14:shadow>
    </w:rPr>
  </w:style>
  <w:style w:type="paragraph" w:styleId="a9">
    <w:name w:val="header"/>
    <w:basedOn w:val="a"/>
    <w:link w:val="aa"/>
    <w:rsid w:val="008F559D"/>
    <w:pPr>
      <w:tabs>
        <w:tab w:val="center" w:pos="4252"/>
        <w:tab w:val="right" w:pos="8504"/>
      </w:tabs>
      <w:snapToGrid w:val="0"/>
    </w:pPr>
  </w:style>
  <w:style w:type="character" w:customStyle="1" w:styleId="aa">
    <w:name w:val="ヘッダー (文字)"/>
    <w:basedOn w:val="a0"/>
    <w:link w:val="a9"/>
    <w:rsid w:val="008F559D"/>
    <w:rPr>
      <w:rFonts w:ascii="Century Gothic" w:hAnsi="Century Gothic"/>
      <w:kern w:val="2"/>
      <w:sz w:val="24"/>
      <w:szCs w:val="24"/>
    </w:rPr>
  </w:style>
  <w:style w:type="paragraph" w:styleId="ab">
    <w:name w:val="footer"/>
    <w:basedOn w:val="a"/>
    <w:link w:val="ac"/>
    <w:uiPriority w:val="99"/>
    <w:rsid w:val="008F559D"/>
    <w:pPr>
      <w:tabs>
        <w:tab w:val="center" w:pos="4252"/>
        <w:tab w:val="right" w:pos="8504"/>
      </w:tabs>
      <w:snapToGrid w:val="0"/>
    </w:pPr>
  </w:style>
  <w:style w:type="character" w:customStyle="1" w:styleId="ac">
    <w:name w:val="フッター (文字)"/>
    <w:basedOn w:val="a0"/>
    <w:link w:val="ab"/>
    <w:uiPriority w:val="99"/>
    <w:rsid w:val="008F559D"/>
    <w:rPr>
      <w:rFonts w:ascii="Century Gothic" w:hAnsi="Century Gothic"/>
      <w:kern w:val="2"/>
      <w:sz w:val="24"/>
      <w:szCs w:val="24"/>
    </w:rPr>
  </w:style>
  <w:style w:type="table" w:customStyle="1" w:styleId="1">
    <w:name w:val="表 (格子)1"/>
    <w:basedOn w:val="a1"/>
    <w:next w:val="a7"/>
    <w:uiPriority w:val="59"/>
    <w:rsid w:val="00151E3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6B5258"/>
    <w:pPr>
      <w:ind w:leftChars="400" w:left="840"/>
    </w:pPr>
  </w:style>
  <w:style w:type="paragraph" w:customStyle="1" w:styleId="10">
    <w:name w:val="リスト段落1"/>
    <w:basedOn w:val="a"/>
    <w:uiPriority w:val="34"/>
    <w:qFormat/>
    <w:rsid w:val="00F3348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234347">
      <w:bodyDiv w:val="1"/>
      <w:marLeft w:val="0"/>
      <w:marRight w:val="0"/>
      <w:marTop w:val="0"/>
      <w:marBottom w:val="0"/>
      <w:divBdr>
        <w:top w:val="none" w:sz="0" w:space="0" w:color="auto"/>
        <w:left w:val="none" w:sz="0" w:space="0" w:color="auto"/>
        <w:bottom w:val="none" w:sz="0" w:space="0" w:color="auto"/>
        <w:right w:val="none" w:sz="0" w:space="0" w:color="auto"/>
      </w:divBdr>
    </w:div>
    <w:div w:id="910239265">
      <w:bodyDiv w:val="1"/>
      <w:marLeft w:val="0"/>
      <w:marRight w:val="0"/>
      <w:marTop w:val="0"/>
      <w:marBottom w:val="0"/>
      <w:divBdr>
        <w:top w:val="none" w:sz="0" w:space="0" w:color="auto"/>
        <w:left w:val="none" w:sz="0" w:space="0" w:color="auto"/>
        <w:bottom w:val="none" w:sz="0" w:space="0" w:color="auto"/>
        <w:right w:val="none" w:sz="0" w:space="0" w:color="auto"/>
      </w:divBdr>
    </w:div>
    <w:div w:id="171306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3FAE3-A8C4-4A81-A563-2863C662E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798</Words>
  <Characters>37</Characters>
  <Application>Microsoft Office Word</Application>
  <DocSecurity>8</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2024-12-24T02:49:00Z</dcterms:created>
  <dcterms:modified xsi:type="dcterms:W3CDTF">2024-12-24T02:49:00Z</dcterms:modified>
</cp:coreProperties>
</file>