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4B46" w:rsidRDefault="000B1933" w:rsidP="00A53CBB">
      <w:pPr>
        <w:snapToGri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-348615</wp:posOffset>
                </wp:positionV>
                <wp:extent cx="1620000" cy="676275"/>
                <wp:effectExtent l="0" t="0" r="1841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C01" w:rsidRDefault="00110C01" w:rsidP="00110C01">
                            <w:pPr>
                              <w:snapToGrid w:val="0"/>
                              <w:spacing w:line="300" w:lineRule="exact"/>
                              <w:jc w:val="distribute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令和６年</w:t>
                            </w:r>
                            <w:r w:rsidR="002D5D6F">
                              <w:rPr>
                                <w:rFonts w:ascii="ＭＳ 明朝" w:hAnsi="ＭＳ 明朝" w:hint="eastAsia"/>
                                <w:kern w:val="0"/>
                              </w:rPr>
                              <w:t>１１</w:t>
                            </w:r>
                            <w:r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月</w:t>
                            </w:r>
                            <w:r w:rsidR="002D5D6F">
                              <w:rPr>
                                <w:rFonts w:ascii="ＭＳ 明朝" w:hAnsi="ＭＳ 明朝" w:hint="eastAsia"/>
                                <w:kern w:val="0"/>
                              </w:rPr>
                              <w:t>２</w:t>
                            </w:r>
                            <w:r w:rsidR="00C375DB">
                              <w:rPr>
                                <w:rFonts w:ascii="ＭＳ 明朝" w:hAnsi="ＭＳ 明朝" w:hint="eastAsia"/>
                                <w:kern w:val="0"/>
                              </w:rPr>
                              <w:t>６</w:t>
                            </w:r>
                            <w:r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日</w:t>
                            </w:r>
                          </w:p>
                          <w:p w:rsidR="000B1933" w:rsidRDefault="00957213" w:rsidP="00110C01">
                            <w:pPr>
                              <w:snapToGrid w:val="0"/>
                              <w:spacing w:line="300" w:lineRule="exact"/>
                              <w:jc w:val="distribute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文教委員会</w:t>
                            </w:r>
                            <w:r w:rsidR="000B1933"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資料</w:t>
                            </w:r>
                          </w:p>
                          <w:p w:rsidR="000B1933" w:rsidRDefault="000B1933" w:rsidP="00110C01">
                            <w:pPr>
                              <w:snapToGrid w:val="0"/>
                              <w:spacing w:line="300" w:lineRule="exact"/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957213">
                              <w:rPr>
                                <w:rFonts w:ascii="ＭＳ 明朝" w:hAnsi="ＭＳ 明朝" w:hint="eastAsia"/>
                                <w:kern w:val="0"/>
                              </w:rPr>
                              <w:t>教育総合支援センター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3pt;margin-top:-27.45pt;width:127.5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">
                <v:textbox inset="5.85pt,.7pt,5.85pt,.7pt">
                  <w:txbxContent>
                    <w:p w:rsidR="00110C01" w:rsidRDefault="00110C01" w:rsidP="00110C01">
                      <w:pPr>
                        <w:snapToGrid w:val="0"/>
                        <w:spacing w:line="300" w:lineRule="exact"/>
                        <w:jc w:val="distribute"/>
                        <w:rPr>
                          <w:rFonts w:ascii="ＭＳ 明朝" w:hAnsi="ＭＳ 明朝"/>
                          <w:kern w:val="0"/>
                        </w:rPr>
                      </w:pPr>
                      <w:r w:rsidRPr="00957213">
                        <w:rPr>
                          <w:rFonts w:ascii="ＭＳ 明朝" w:hAnsi="ＭＳ 明朝" w:hint="eastAsia"/>
                          <w:kern w:val="0"/>
                        </w:rPr>
                        <w:t>令和６年</w:t>
                      </w:r>
                      <w:r w:rsidR="002D5D6F">
                        <w:rPr>
                          <w:rFonts w:ascii="ＭＳ 明朝" w:hAnsi="ＭＳ 明朝" w:hint="eastAsia"/>
                          <w:kern w:val="0"/>
                        </w:rPr>
                        <w:t>１１</w:t>
                      </w:r>
                      <w:r w:rsidRPr="00957213">
                        <w:rPr>
                          <w:rFonts w:ascii="ＭＳ 明朝" w:hAnsi="ＭＳ 明朝" w:hint="eastAsia"/>
                          <w:kern w:val="0"/>
                        </w:rPr>
                        <w:t>月</w:t>
                      </w:r>
                      <w:r w:rsidR="002D5D6F">
                        <w:rPr>
                          <w:rFonts w:ascii="ＭＳ 明朝" w:hAnsi="ＭＳ 明朝" w:hint="eastAsia"/>
                          <w:kern w:val="0"/>
                        </w:rPr>
                        <w:t>２</w:t>
                      </w:r>
                      <w:r w:rsidR="00C375DB">
                        <w:rPr>
                          <w:rFonts w:ascii="ＭＳ 明朝" w:hAnsi="ＭＳ 明朝" w:hint="eastAsia"/>
                          <w:kern w:val="0"/>
                        </w:rPr>
                        <w:t>６</w:t>
                      </w:r>
                      <w:bookmarkStart w:id="1" w:name="_GoBack"/>
                      <w:bookmarkEnd w:id="1"/>
                      <w:r w:rsidRPr="00957213">
                        <w:rPr>
                          <w:rFonts w:ascii="ＭＳ 明朝" w:hAnsi="ＭＳ 明朝" w:hint="eastAsia"/>
                          <w:kern w:val="0"/>
                        </w:rPr>
                        <w:t>日</w:t>
                      </w:r>
                    </w:p>
                    <w:p w:rsidR="000B1933" w:rsidRDefault="00957213" w:rsidP="00110C01">
                      <w:pPr>
                        <w:snapToGrid w:val="0"/>
                        <w:spacing w:line="300" w:lineRule="exact"/>
                        <w:jc w:val="distribute"/>
                        <w:rPr>
                          <w:rFonts w:ascii="ＭＳ 明朝" w:hAnsi="ＭＳ 明朝"/>
                          <w:kern w:val="0"/>
                        </w:rPr>
                      </w:pPr>
                      <w:r w:rsidRPr="00957213">
                        <w:rPr>
                          <w:rFonts w:ascii="ＭＳ 明朝" w:hAnsi="ＭＳ 明朝" w:hint="eastAsia"/>
                          <w:kern w:val="0"/>
                        </w:rPr>
                        <w:t>文教委員会</w:t>
                      </w:r>
                      <w:r w:rsidR="000B1933" w:rsidRPr="00957213">
                        <w:rPr>
                          <w:rFonts w:ascii="ＭＳ 明朝" w:hAnsi="ＭＳ 明朝" w:hint="eastAsia"/>
                          <w:kern w:val="0"/>
                        </w:rPr>
                        <w:t>資料</w:t>
                      </w:r>
                    </w:p>
                    <w:p w:rsidR="000B1933" w:rsidRDefault="000B1933" w:rsidP="00110C01">
                      <w:pPr>
                        <w:snapToGrid w:val="0"/>
                        <w:spacing w:line="300" w:lineRule="exact"/>
                        <w:jc w:val="distribute"/>
                        <w:rPr>
                          <w:rFonts w:ascii="ＭＳ 明朝" w:hAnsi="ＭＳ 明朝"/>
                        </w:rPr>
                      </w:pPr>
                      <w:r w:rsidRPr="00957213">
                        <w:rPr>
                          <w:rFonts w:ascii="ＭＳ 明朝" w:hAnsi="ＭＳ 明朝" w:hint="eastAsia"/>
                          <w:kern w:val="0"/>
                        </w:rPr>
                        <w:t>教育総合支援センター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6F4B46" w:rsidRDefault="006F4B46" w:rsidP="007D61D5">
      <w:pPr>
        <w:snapToGrid w:val="0"/>
      </w:pPr>
    </w:p>
    <w:p w:rsidR="007D61D5" w:rsidRPr="006D35F5" w:rsidRDefault="006F4B46" w:rsidP="006F4B46">
      <w:pPr>
        <w:snapToGrid w:val="0"/>
        <w:jc w:val="center"/>
        <w:rPr>
          <w:rFonts w:ascii="UD デジタル 教科書体 NP-B" w:eastAsia="UD デジタル 教科書体 NP-B"/>
          <w:sz w:val="32"/>
        </w:rPr>
      </w:pPr>
      <w:r w:rsidRPr="006D35F5">
        <w:rPr>
          <w:rFonts w:ascii="UD デジタル 教科書体 NP-B" w:eastAsia="UD デジタル 教科書体 NP-B" w:hint="eastAsia"/>
          <w:sz w:val="32"/>
        </w:rPr>
        <w:t>令和７年度以降の土曜授業について</w:t>
      </w:r>
    </w:p>
    <w:p w:rsidR="006F4B46" w:rsidRDefault="006F4B46" w:rsidP="007D61D5">
      <w:pPr>
        <w:snapToGrid w:val="0"/>
      </w:pPr>
    </w:p>
    <w:p w:rsidR="006F4B46" w:rsidRPr="006D35F5" w:rsidRDefault="006F4B46" w:rsidP="007D61D5">
      <w:pPr>
        <w:snapToGrid w:val="0"/>
        <w:rPr>
          <w:rFonts w:ascii="UD デジタル 教科書体 NP-B" w:eastAsia="UD デジタル 教科書体 NP-B"/>
        </w:rPr>
      </w:pPr>
      <w:r w:rsidRPr="006D35F5">
        <w:rPr>
          <w:rFonts w:ascii="UD デジタル 教科書体 NP-B" w:eastAsia="UD デジタル 教科書体 NP-B" w:hint="eastAsia"/>
        </w:rPr>
        <w:t>１　基本的な</w:t>
      </w:r>
      <w:r w:rsidR="00C700BE" w:rsidRPr="006D35F5">
        <w:rPr>
          <w:rFonts w:ascii="UD デジタル 教科書体 NP-B" w:eastAsia="UD デジタル 教科書体 NP-B" w:hint="eastAsia"/>
        </w:rPr>
        <w:t>方針</w:t>
      </w:r>
    </w:p>
    <w:p w:rsidR="006F4B46" w:rsidRDefault="006F4B46" w:rsidP="007D61D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10795</wp:posOffset>
                </wp:positionV>
                <wp:extent cx="5962650" cy="952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52500"/>
                        </a:xfrm>
                        <a:prstGeom prst="roundRect">
                          <a:avLst>
                            <a:gd name="adj" fmla="val 142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B46" w:rsidRDefault="0014452F" w:rsidP="0014452F">
                            <w:pPr>
                              <w:snapToGrid w:val="0"/>
                              <w:ind w:leftChars="500" w:left="1200"/>
                              <w:jc w:val="left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 w:rsidR="006F4B46" w:rsidRPr="006F4B46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区で統一した</w:t>
                            </w:r>
                            <w:r w:rsidR="006F4B46" w:rsidRPr="006F4B46">
                              <w:rPr>
                                <w:color w:val="000000" w:themeColor="text1"/>
                                <w:sz w:val="36"/>
                              </w:rPr>
                              <w:t>土曜授業日は</w:t>
                            </w:r>
                            <w:r w:rsidR="006F4B46" w:rsidRPr="006F4B46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設定しない</w:t>
                            </w:r>
                            <w:r w:rsidR="006F4B46" w:rsidRPr="006F4B46">
                              <w:rPr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  <w:p w:rsidR="00C700BE" w:rsidRPr="006F4B46" w:rsidRDefault="0014452F" w:rsidP="0014452F">
                            <w:pPr>
                              <w:snapToGrid w:val="0"/>
                              <w:ind w:leftChars="500" w:left="1200"/>
                              <w:jc w:val="left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 w:rsidR="00C700BE">
                              <w:rPr>
                                <w:color w:val="000000" w:themeColor="text1"/>
                                <w:sz w:val="36"/>
                              </w:rPr>
                              <w:t>各校で定めた</w:t>
                            </w:r>
                            <w:r w:rsidR="00C700BE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36"/>
                              </w:rPr>
                              <w:t>４回を上限とする。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4.55pt;margin-top:.85pt;width:46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" fillcolor="white [3212]" strokecolor="black [3213]" strokeweight="1pt">
                <v:stroke joinstyle="miter"/>
                <v:textbox>
                  <w:txbxContent>
                    <w:p w:rsidR="006F4B46" w:rsidRDefault="0014452F" w:rsidP="0014452F">
                      <w:pPr>
                        <w:snapToGrid w:val="0"/>
                        <w:ind w:leftChars="500" w:left="1200"/>
                        <w:jc w:val="left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・</w:t>
                      </w:r>
                      <w:r w:rsidR="006F4B46" w:rsidRPr="006F4B46">
                        <w:rPr>
                          <w:rFonts w:hint="eastAsia"/>
                          <w:color w:val="000000" w:themeColor="text1"/>
                          <w:sz w:val="36"/>
                        </w:rPr>
                        <w:t>区で統一した</w:t>
                      </w:r>
                      <w:r w:rsidR="006F4B46" w:rsidRPr="006F4B46">
                        <w:rPr>
                          <w:color w:val="000000" w:themeColor="text1"/>
                          <w:sz w:val="36"/>
                        </w:rPr>
                        <w:t>土曜授業日は</w:t>
                      </w:r>
                      <w:r w:rsidR="006F4B46" w:rsidRPr="006F4B46">
                        <w:rPr>
                          <w:rFonts w:hint="eastAsia"/>
                          <w:color w:val="000000" w:themeColor="text1"/>
                          <w:sz w:val="36"/>
                        </w:rPr>
                        <w:t>設定しない</w:t>
                      </w:r>
                      <w:r w:rsidR="006F4B46" w:rsidRPr="006F4B46">
                        <w:rPr>
                          <w:color w:val="000000" w:themeColor="text1"/>
                          <w:sz w:val="36"/>
                        </w:rPr>
                        <w:t>。</w:t>
                      </w:r>
                    </w:p>
                    <w:p w:rsidR="00C700BE" w:rsidRPr="006F4B46" w:rsidRDefault="0014452F" w:rsidP="0014452F">
                      <w:pPr>
                        <w:snapToGrid w:val="0"/>
                        <w:ind w:leftChars="500" w:left="1200"/>
                        <w:jc w:val="left"/>
                        <w:rPr>
                          <w:rFonts w:hint="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・</w:t>
                      </w:r>
                      <w:r w:rsidR="00C700BE">
                        <w:rPr>
                          <w:color w:val="000000" w:themeColor="text1"/>
                          <w:sz w:val="36"/>
                        </w:rPr>
                        <w:t>各校で定めた</w:t>
                      </w:r>
                      <w:r w:rsidR="00C700BE">
                        <w:rPr>
                          <w:rFonts w:hint="eastAsia"/>
                          <w:color w:val="000000" w:themeColor="text1"/>
                          <w:sz w:val="36"/>
                        </w:rPr>
                        <w:t>年</w:t>
                      </w:r>
                      <w:r>
                        <w:rPr>
                          <w:color w:val="000000" w:themeColor="text1"/>
                          <w:sz w:val="36"/>
                        </w:rPr>
                        <w:t>４回を上限とする。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B46" w:rsidRDefault="006F4B46" w:rsidP="007D61D5">
      <w:pPr>
        <w:snapToGrid w:val="0"/>
      </w:pPr>
    </w:p>
    <w:p w:rsidR="006F4B46" w:rsidRDefault="006F4B46" w:rsidP="007D61D5">
      <w:pPr>
        <w:snapToGrid w:val="0"/>
      </w:pPr>
    </w:p>
    <w:p w:rsidR="006F4B46" w:rsidRDefault="006F4B46" w:rsidP="007D61D5">
      <w:pPr>
        <w:snapToGrid w:val="0"/>
      </w:pPr>
    </w:p>
    <w:p w:rsidR="006F4B46" w:rsidRDefault="006F4B46" w:rsidP="007D61D5">
      <w:pPr>
        <w:snapToGrid w:val="0"/>
      </w:pPr>
    </w:p>
    <w:p w:rsidR="006F4B46" w:rsidRPr="006D35F5" w:rsidRDefault="006F4B46" w:rsidP="007D61D5">
      <w:pPr>
        <w:snapToGrid w:val="0"/>
        <w:rPr>
          <w:rFonts w:ascii="UD デジタル 教科書体 NP-B" w:eastAsia="UD デジタル 教科書体 NP-B"/>
        </w:rPr>
      </w:pPr>
      <w:r w:rsidRPr="006D35F5">
        <w:rPr>
          <w:rFonts w:ascii="UD デジタル 教科書体 NP-B" w:eastAsia="UD デジタル 教科書体 NP-B" w:hint="eastAsia"/>
        </w:rPr>
        <w:t xml:space="preserve">２　</w:t>
      </w:r>
      <w:r w:rsidR="00DD37E9" w:rsidRPr="006D35F5">
        <w:rPr>
          <w:rFonts w:ascii="UD デジタル 教科書体 NP-B" w:eastAsia="UD デジタル 教科書体 NP-B" w:hint="eastAsia"/>
        </w:rPr>
        <w:t>変更</w:t>
      </w:r>
      <w:r w:rsidRPr="006D35F5">
        <w:rPr>
          <w:rFonts w:ascii="UD デジタル 教科書体 NP-B" w:eastAsia="UD デジタル 教科書体 NP-B" w:hint="eastAsia"/>
        </w:rPr>
        <w:t>の趣旨</w:t>
      </w:r>
    </w:p>
    <w:p w:rsidR="006F4B46" w:rsidRDefault="00C700BE" w:rsidP="00C700BE">
      <w:pPr>
        <w:snapToGrid w:val="0"/>
        <w:ind w:leftChars="100" w:left="480" w:hangingChars="100" w:hanging="240"/>
      </w:pPr>
      <w:r>
        <w:rPr>
          <w:rFonts w:hint="eastAsia"/>
        </w:rPr>
        <w:t>(</w:t>
      </w:r>
      <w:r>
        <w:t xml:space="preserve">1) </w:t>
      </w:r>
      <w:r w:rsidR="006F4B46">
        <w:rPr>
          <w:rFonts w:hint="eastAsia"/>
        </w:rPr>
        <w:t>土日は子どもたちの家庭や地域社会での生活時間の比重を高めて、主体的に使える時間を増やし、「ゆとり」の中で生活体験や自然体験、社会体験、文化・スポーツ活動など、様々な活動や経験をする機会を</w:t>
      </w:r>
      <w:r>
        <w:rPr>
          <w:rFonts w:hint="eastAsia"/>
        </w:rPr>
        <w:t>増やすという本来の目的を大切にする。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>2)</w:t>
      </w:r>
      <w:r w:rsidR="006A405C">
        <w:rPr>
          <w:rFonts w:hint="eastAsia"/>
        </w:rPr>
        <w:t xml:space="preserve">　部活動の地域移行の促進を図る。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 xml:space="preserve">3) </w:t>
      </w:r>
      <w:r w:rsidR="006A405C">
        <w:rPr>
          <w:rFonts w:hint="eastAsia"/>
        </w:rPr>
        <w:t>教員の働き方改革を推進する。</w:t>
      </w:r>
    </w:p>
    <w:p w:rsidR="00C700BE" w:rsidRDefault="00C700BE" w:rsidP="007D61D5">
      <w:pPr>
        <w:snapToGrid w:val="0"/>
      </w:pPr>
    </w:p>
    <w:p w:rsidR="00C700BE" w:rsidRPr="006D35F5" w:rsidRDefault="00C700BE" w:rsidP="007D61D5">
      <w:pPr>
        <w:snapToGrid w:val="0"/>
        <w:rPr>
          <w:rFonts w:ascii="UD デジタル 教科書体 NP-B" w:eastAsia="UD デジタル 教科書体 NP-B"/>
        </w:rPr>
      </w:pPr>
      <w:r w:rsidRPr="006D35F5">
        <w:rPr>
          <w:rFonts w:ascii="UD デジタル 教科書体 NP-B" w:eastAsia="UD デジタル 教科書体 NP-B" w:hint="eastAsia"/>
        </w:rPr>
        <w:t>３　具体的な方向性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土曜授業の指定日は設けず、振替のない土曜日は「年４回」を上限とする。</w:t>
      </w:r>
    </w:p>
    <w:p w:rsidR="00C700BE" w:rsidRDefault="00C700BE" w:rsidP="00C700BE">
      <w:pPr>
        <w:snapToGrid w:val="0"/>
        <w:ind w:leftChars="200" w:left="480"/>
      </w:pPr>
      <w:r>
        <w:rPr>
          <w:rFonts w:hint="eastAsia"/>
        </w:rPr>
        <w:t>※義務教育学校や周年行事にあたる学校については、実情に合わせ柔軟に対応する。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>2) 10</w:t>
      </w:r>
      <w:r>
        <w:rPr>
          <w:rFonts w:hint="eastAsia"/>
        </w:rPr>
        <w:t>月の学校公開の実施、1</w:t>
      </w:r>
      <w:r>
        <w:t>2</w:t>
      </w:r>
      <w:r>
        <w:rPr>
          <w:rFonts w:hint="eastAsia"/>
        </w:rPr>
        <w:t>月の区内一斉防災訓練（隔年）は土曜授業を必須とする。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振替休業日は、運動会や学芸会等の行事後の年２回を原則とする。</w:t>
      </w:r>
    </w:p>
    <w:p w:rsidR="00C700BE" w:rsidRDefault="00C700BE" w:rsidP="00C700BE">
      <w:pPr>
        <w:snapToGrid w:val="0"/>
        <w:ind w:leftChars="100" w:left="240"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５年生のスチューデント・シティ（土曜実施）後の月曜日は</w:t>
      </w:r>
      <w:r w:rsidR="006D35F5">
        <w:rPr>
          <w:rFonts w:hint="eastAsia"/>
        </w:rPr>
        <w:t>当該学年のみ</w:t>
      </w:r>
      <w:r>
        <w:rPr>
          <w:rFonts w:hint="eastAsia"/>
        </w:rPr>
        <w:t>振替休業日とする。</w:t>
      </w:r>
    </w:p>
    <w:p w:rsidR="00C700BE" w:rsidRPr="00316DFE" w:rsidRDefault="00C700BE" w:rsidP="00C700BE">
      <w:pPr>
        <w:snapToGrid w:val="0"/>
        <w:ind w:leftChars="100" w:left="240"/>
        <w:rPr>
          <w:strike/>
          <w:color w:val="FF0000"/>
        </w:rPr>
      </w:pPr>
    </w:p>
    <w:p w:rsidR="00F30A97" w:rsidRDefault="00F30A97" w:rsidP="00C700BE">
      <w:pPr>
        <w:snapToGrid w:val="0"/>
        <w:ind w:leftChars="100" w:left="240"/>
      </w:pPr>
    </w:p>
    <w:p w:rsidR="00F30A97" w:rsidRPr="00C700BE" w:rsidRDefault="00957213" w:rsidP="00F30A9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1543050</wp:posOffset>
                </wp:positionV>
                <wp:extent cx="91440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940" w:rsidRPr="00BD7940" w:rsidRDefault="00BD7940" w:rsidP="00BD7940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BD7940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72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17.8pt;margin-top:121.5pt;width:1in;height:4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" filled="f" stroked="f" strokeweight=".5pt">
                <v:textbox>
                  <w:txbxContent>
                    <w:p w:rsidR="00BD7940" w:rsidRPr="00BD7940" w:rsidRDefault="00BD7940" w:rsidP="00BD7940">
                      <w:pPr>
                        <w:snapToGrid w:val="0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72"/>
                          <w:szCs w:val="56"/>
                        </w:rPr>
                      </w:pPr>
                      <w:r w:rsidRPr="00BD7940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72"/>
                          <w:szCs w:val="5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5603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0C9FF" wp14:editId="5AA22F53">
                <wp:simplePos x="0" y="0"/>
                <wp:positionH relativeFrom="margin">
                  <wp:posOffset>3367405</wp:posOffset>
                </wp:positionH>
                <wp:positionV relativeFrom="paragraph">
                  <wp:posOffset>295275</wp:posOffset>
                </wp:positionV>
                <wp:extent cx="2591435" cy="3057525"/>
                <wp:effectExtent l="0" t="0" r="1841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3057525"/>
                        </a:xfrm>
                        <a:prstGeom prst="roundRect">
                          <a:avLst>
                            <a:gd name="adj" fmla="val 27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A97" w:rsidRPr="00F30A97" w:rsidRDefault="00F30A97" w:rsidP="00F30A9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36"/>
                              </w:rPr>
                              <w:t>７年度</w:t>
                            </w:r>
                            <w:r w:rsidRPr="00F30A9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から</w:t>
                            </w:r>
                          </w:p>
                          <w:p w:rsid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＜振替</w:t>
                            </w:r>
                            <w:r>
                              <w:rPr>
                                <w:color w:val="000000" w:themeColor="text1"/>
                              </w:rPr>
                              <w:t>なしの土曜授業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・上限</w:t>
                            </w:r>
                            <w:r w:rsidRPr="00957213">
                              <w:rPr>
                                <w:color w:val="000000" w:themeColor="text1"/>
                                <w:sz w:val="32"/>
                              </w:rPr>
                              <w:t>年４回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（指定日</w:t>
                            </w:r>
                            <w:r w:rsidRPr="00957213">
                              <w:rPr>
                                <w:color w:val="000000" w:themeColor="text1"/>
                              </w:rPr>
                              <w:t>なし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F30A97" w:rsidRPr="00957213" w:rsidRDefault="00BD7940" w:rsidP="00BD7940">
                            <w:pPr>
                              <w:snapToGrid w:val="0"/>
                              <w:ind w:left="1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義務教育学校や</w:t>
                            </w:r>
                            <w:r w:rsidRPr="00957213">
                              <w:rPr>
                                <w:color w:val="000000" w:themeColor="text1"/>
                              </w:rPr>
                              <w:t>周年にあたる学校は柔軟に対応</w:t>
                            </w: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＜振替</w:t>
                            </w:r>
                            <w:r w:rsidRPr="00957213">
                              <w:rPr>
                                <w:color w:val="000000" w:themeColor="text1"/>
                              </w:rPr>
                              <w:t>ありの土曜授業（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行事</w:t>
                            </w:r>
                            <w:r w:rsidRPr="00957213">
                              <w:rPr>
                                <w:color w:val="000000" w:themeColor="text1"/>
                              </w:rPr>
                              <w:t>）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・運動会</w:t>
                            </w:r>
                            <w:r w:rsidRPr="00957213">
                              <w:rPr>
                                <w:color w:val="000000" w:themeColor="text1"/>
                                <w:sz w:val="32"/>
                              </w:rPr>
                              <w:t>等の体育的行事</w:t>
                            </w: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957213">
                              <w:rPr>
                                <w:color w:val="000000" w:themeColor="text1"/>
                                <w:sz w:val="32"/>
                              </w:rPr>
                              <w:t>学芸会等の文化的行事</w:t>
                            </w:r>
                          </w:p>
                          <w:p w:rsidR="00F30A97" w:rsidRPr="00957213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957213">
                              <w:rPr>
                                <w:color w:val="000000" w:themeColor="text1"/>
                                <w:w w:val="90"/>
                                <w:sz w:val="32"/>
                              </w:rPr>
                              <w:t>スチューデント・シティ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(</w:t>
                            </w:r>
                            <w:r w:rsidRPr="00957213">
                              <w:rPr>
                                <w:color w:val="000000" w:themeColor="text1"/>
                                <w:sz w:val="21"/>
                              </w:rPr>
                              <w:t>5</w:t>
                            </w:r>
                            <w:r w:rsidRPr="00957213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年生)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90C9FF" id="角丸四角形 4" o:spid="_x0000_s1029" style="position:absolute;left:0;text-align:left;margin-left:265.15pt;margin-top:23.25pt;width:204.05pt;height:240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F30A97" w:rsidRPr="00F30A97" w:rsidRDefault="00F30A97" w:rsidP="00F30A97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36"/>
                        </w:rPr>
                        <w:t>７年度</w:t>
                      </w:r>
                      <w:r w:rsidRPr="00F30A97">
                        <w:rPr>
                          <w:rFonts w:hint="eastAsia"/>
                          <w:color w:val="000000" w:themeColor="text1"/>
                          <w:sz w:val="36"/>
                        </w:rPr>
                        <w:t>から</w:t>
                      </w:r>
                    </w:p>
                    <w:p w:rsid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＜振替</w:t>
                      </w:r>
                      <w:r>
                        <w:rPr>
                          <w:color w:val="000000" w:themeColor="text1"/>
                        </w:rPr>
                        <w:t>なしの土曜授業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  <w:sz w:val="32"/>
                        </w:rPr>
                        <w:t>・上限</w:t>
                      </w:r>
                      <w:r w:rsidRPr="00957213">
                        <w:rPr>
                          <w:color w:val="000000" w:themeColor="text1"/>
                          <w:sz w:val="32"/>
                        </w:rPr>
                        <w:t>年４回</w:t>
                      </w:r>
                      <w:r w:rsidRPr="00957213">
                        <w:rPr>
                          <w:rFonts w:hint="eastAsia"/>
                          <w:color w:val="000000" w:themeColor="text1"/>
                        </w:rPr>
                        <w:t>（指定日</w:t>
                      </w:r>
                      <w:r w:rsidRPr="00957213">
                        <w:rPr>
                          <w:color w:val="000000" w:themeColor="text1"/>
                        </w:rPr>
                        <w:t>なし</w:t>
                      </w:r>
                      <w:r w:rsidRPr="0095721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F30A97" w:rsidRPr="00957213" w:rsidRDefault="00BD7940" w:rsidP="00BD7940">
                      <w:pPr>
                        <w:snapToGrid w:val="0"/>
                        <w:ind w:left="120"/>
                        <w:jc w:val="left"/>
                        <w:rPr>
                          <w:color w:val="000000" w:themeColor="text1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</w:rPr>
                        <w:t>義務教育学校や</w:t>
                      </w:r>
                      <w:r w:rsidRPr="00957213">
                        <w:rPr>
                          <w:color w:val="000000" w:themeColor="text1"/>
                        </w:rPr>
                        <w:t>周年にあたる学校は柔軟に対応</w:t>
                      </w: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</w:rPr>
                        <w:t>＜振替</w:t>
                      </w:r>
                      <w:r w:rsidRPr="00957213">
                        <w:rPr>
                          <w:color w:val="000000" w:themeColor="text1"/>
                        </w:rPr>
                        <w:t>ありの土曜授業（</w:t>
                      </w:r>
                      <w:r w:rsidRPr="00957213">
                        <w:rPr>
                          <w:rFonts w:hint="eastAsia"/>
                          <w:color w:val="000000" w:themeColor="text1"/>
                        </w:rPr>
                        <w:t>行事</w:t>
                      </w:r>
                      <w:r w:rsidRPr="00957213">
                        <w:rPr>
                          <w:color w:val="000000" w:themeColor="text1"/>
                        </w:rPr>
                        <w:t>）</w:t>
                      </w:r>
                      <w:r w:rsidRPr="00957213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  <w:sz w:val="32"/>
                        </w:rPr>
                        <w:t>・運動会</w:t>
                      </w:r>
                      <w:r w:rsidRPr="00957213">
                        <w:rPr>
                          <w:color w:val="000000" w:themeColor="text1"/>
                          <w:sz w:val="32"/>
                        </w:rPr>
                        <w:t>等の体育的行事</w:t>
                      </w: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957213">
                        <w:rPr>
                          <w:color w:val="000000" w:themeColor="text1"/>
                          <w:sz w:val="32"/>
                        </w:rPr>
                        <w:t>学芸会等の文化的行事</w:t>
                      </w:r>
                    </w:p>
                    <w:p w:rsidR="00F30A97" w:rsidRPr="00957213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957213">
                        <w:rPr>
                          <w:rFonts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957213">
                        <w:rPr>
                          <w:color w:val="000000" w:themeColor="text1"/>
                          <w:w w:val="90"/>
                          <w:sz w:val="32"/>
                        </w:rPr>
                        <w:t>スチューデント・シティ</w:t>
                      </w:r>
                      <w:r w:rsidRPr="00957213">
                        <w:rPr>
                          <w:rFonts w:hint="eastAsia"/>
                          <w:color w:val="000000" w:themeColor="text1"/>
                          <w:sz w:val="21"/>
                        </w:rPr>
                        <w:t>(</w:t>
                      </w:r>
                      <w:r w:rsidRPr="00957213">
                        <w:rPr>
                          <w:color w:val="000000" w:themeColor="text1"/>
                          <w:sz w:val="21"/>
                        </w:rPr>
                        <w:t>5</w:t>
                      </w:r>
                      <w:r w:rsidRPr="00957213">
                        <w:rPr>
                          <w:rFonts w:hint="eastAsia"/>
                          <w:color w:val="000000" w:themeColor="text1"/>
                          <w:sz w:val="21"/>
                        </w:rPr>
                        <w:t>年生)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3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30F47" wp14:editId="36FDE6BE">
                <wp:simplePos x="0" y="0"/>
                <wp:positionH relativeFrom="margin">
                  <wp:posOffset>205105</wp:posOffset>
                </wp:positionH>
                <wp:positionV relativeFrom="paragraph">
                  <wp:posOffset>295275</wp:posOffset>
                </wp:positionV>
                <wp:extent cx="2591435" cy="3057525"/>
                <wp:effectExtent l="0" t="0" r="1841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3057525"/>
                        </a:xfrm>
                        <a:prstGeom prst="roundRect">
                          <a:avLst>
                            <a:gd name="adj" fmla="val 27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A97" w:rsidRPr="00F30A97" w:rsidRDefault="00F30A97" w:rsidP="00F30A9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36"/>
                              </w:rPr>
                              <w:t>６年度</w:t>
                            </w:r>
                            <w:r w:rsidRPr="00F30A9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まで</w:t>
                            </w:r>
                          </w:p>
                          <w:p w:rsid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＜振替なし</w:t>
                            </w:r>
                            <w:r>
                              <w:rPr>
                                <w:color w:val="000000" w:themeColor="text1"/>
                              </w:rPr>
                              <w:t>の土曜授業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F30A97" w:rsidRP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30A97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F30A97">
                              <w:rPr>
                                <w:color w:val="000000" w:themeColor="text1"/>
                                <w:sz w:val="32"/>
                              </w:rPr>
                              <w:t>年６回</w:t>
                            </w:r>
                            <w:r w:rsidRPr="00F30A97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F30A97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Pr="00F30A97">
                              <w:rPr>
                                <w:color w:val="000000" w:themeColor="text1"/>
                              </w:rPr>
                              <w:t>３土曜日）</w:t>
                            </w:r>
                          </w:p>
                          <w:p w:rsid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D7940" w:rsidRDefault="00BD7940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＜振替</w:t>
                            </w:r>
                            <w:r>
                              <w:rPr>
                                <w:color w:val="000000" w:themeColor="text1"/>
                              </w:rPr>
                              <w:t>ありの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土曜授業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行事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F30A97" w:rsidRP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30A97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・運動会</w:t>
                            </w:r>
                            <w:r w:rsidRPr="00F30A97">
                              <w:rPr>
                                <w:color w:val="000000" w:themeColor="text1"/>
                                <w:sz w:val="32"/>
                              </w:rPr>
                              <w:t>等の体育的行事</w:t>
                            </w:r>
                          </w:p>
                          <w:p w:rsidR="00F30A97" w:rsidRPr="00F30A97" w:rsidRDefault="00F30A97" w:rsidP="00F30A97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30A97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F30A97">
                              <w:rPr>
                                <w:color w:val="000000" w:themeColor="text1"/>
                                <w:sz w:val="32"/>
                              </w:rPr>
                              <w:t>学芸会等の文化的行事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30F47" id="角丸四角形 5" o:spid="_x0000_s1028" style="position:absolute;left:0;text-align:left;margin-left:16.15pt;margin-top:23.25pt;width:204.05pt;height:240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F30A97" w:rsidRPr="00F30A97" w:rsidRDefault="00F30A97" w:rsidP="00F30A97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36"/>
                        </w:rPr>
                        <w:t>６年度</w:t>
                      </w:r>
                      <w:r w:rsidRPr="00F30A97">
                        <w:rPr>
                          <w:rFonts w:hint="eastAsia"/>
                          <w:color w:val="000000" w:themeColor="text1"/>
                          <w:sz w:val="36"/>
                        </w:rPr>
                        <w:t>まで</w:t>
                      </w:r>
                    </w:p>
                    <w:p w:rsid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＜振替なし</w:t>
                      </w:r>
                      <w:r>
                        <w:rPr>
                          <w:color w:val="000000" w:themeColor="text1"/>
                        </w:rPr>
                        <w:t>の土曜授業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F30A97" w:rsidRP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F30A97">
                        <w:rPr>
                          <w:rFonts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F30A97">
                        <w:rPr>
                          <w:color w:val="000000" w:themeColor="text1"/>
                          <w:sz w:val="32"/>
                        </w:rPr>
                        <w:t>年６回</w:t>
                      </w:r>
                      <w:r w:rsidRPr="00F30A97">
                        <w:rPr>
                          <w:color w:val="000000" w:themeColor="text1"/>
                        </w:rPr>
                        <w:t>（</w:t>
                      </w:r>
                      <w:r w:rsidRPr="00F30A97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Pr="00F30A97">
                        <w:rPr>
                          <w:color w:val="000000" w:themeColor="text1"/>
                        </w:rPr>
                        <w:t>３土曜日）</w:t>
                      </w:r>
                    </w:p>
                    <w:p w:rsid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D7940" w:rsidRDefault="00BD7940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＜振替</w:t>
                      </w:r>
                      <w:r>
                        <w:rPr>
                          <w:color w:val="000000" w:themeColor="text1"/>
                        </w:rPr>
                        <w:t>ありの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土曜授業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行事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F30A97" w:rsidRP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F30A97">
                        <w:rPr>
                          <w:rFonts w:hint="eastAsia"/>
                          <w:color w:val="000000" w:themeColor="text1"/>
                          <w:sz w:val="32"/>
                        </w:rPr>
                        <w:t>・運動会</w:t>
                      </w:r>
                      <w:r w:rsidRPr="00F30A97">
                        <w:rPr>
                          <w:color w:val="000000" w:themeColor="text1"/>
                          <w:sz w:val="32"/>
                        </w:rPr>
                        <w:t>等の体育的行事</w:t>
                      </w:r>
                    </w:p>
                    <w:p w:rsidR="00F30A97" w:rsidRPr="00F30A97" w:rsidRDefault="00F30A97" w:rsidP="00F30A97">
                      <w:pPr>
                        <w:snapToGrid w:val="0"/>
                        <w:jc w:val="left"/>
                        <w:rPr>
                          <w:color w:val="000000" w:themeColor="text1"/>
                          <w:sz w:val="32"/>
                        </w:rPr>
                      </w:pPr>
                      <w:r w:rsidRPr="00F30A97">
                        <w:rPr>
                          <w:rFonts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F30A97">
                        <w:rPr>
                          <w:color w:val="000000" w:themeColor="text1"/>
                          <w:sz w:val="32"/>
                        </w:rPr>
                        <w:t>学芸会等の文化的行事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3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1676400</wp:posOffset>
                </wp:positionV>
                <wp:extent cx="431800" cy="431800"/>
                <wp:effectExtent l="0" t="0" r="6350" b="63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81EE1" id="楕円 7" o:spid="_x0000_s1026" style="position:absolute;left:0;text-align:left;margin-left:226.05pt;margin-top:132pt;width:34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" fillcolor="black [3213]" stroked="f" strokeweight="1pt">
                <v:stroke joinstyle="miter"/>
              </v:oval>
            </w:pict>
          </mc:Fallback>
        </mc:AlternateContent>
      </w:r>
    </w:p>
    <w:sectPr w:rsidR="00F30A97" w:rsidRPr="00C700BE" w:rsidSect="006D3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46" w:rsidRDefault="006F4B46" w:rsidP="0035114A">
      <w:r>
        <w:separator/>
      </w:r>
    </w:p>
  </w:endnote>
  <w:endnote w:type="continuationSeparator" w:id="0">
    <w:p w:rsidR="006F4B46" w:rsidRDefault="006F4B46" w:rsidP="0035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9" w:rsidRDefault="00D51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9" w:rsidRDefault="00D51E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9" w:rsidRDefault="00D51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46" w:rsidRDefault="006F4B46" w:rsidP="0035114A">
      <w:r>
        <w:separator/>
      </w:r>
    </w:p>
  </w:footnote>
  <w:footnote w:type="continuationSeparator" w:id="0">
    <w:p w:rsidR="006F4B46" w:rsidRDefault="006F4B46" w:rsidP="0035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9" w:rsidRDefault="00D51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F5" w:rsidRDefault="006D35F5" w:rsidP="006D35F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9" w:rsidRDefault="00D51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u0UMUNv/rtza30xwhcXjFExu/psNoPBLPrhAYi8Sw8aDwzU5T+4TIAWrOPMLa62ThVVULSa5wC3ARNLzwr7zQ==" w:salt="yL//33U0pD8SNJEj2QMpL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46"/>
    <w:rsid w:val="000B1933"/>
    <w:rsid w:val="00110C01"/>
    <w:rsid w:val="0014452F"/>
    <w:rsid w:val="002D5D6F"/>
    <w:rsid w:val="00316DFE"/>
    <w:rsid w:val="0035114A"/>
    <w:rsid w:val="00425AE6"/>
    <w:rsid w:val="004E7A19"/>
    <w:rsid w:val="005603A3"/>
    <w:rsid w:val="006A405C"/>
    <w:rsid w:val="006D35F5"/>
    <w:rsid w:val="006F4B46"/>
    <w:rsid w:val="007D61D5"/>
    <w:rsid w:val="00934C3C"/>
    <w:rsid w:val="00957213"/>
    <w:rsid w:val="00A53CBB"/>
    <w:rsid w:val="00AC414A"/>
    <w:rsid w:val="00B04769"/>
    <w:rsid w:val="00BC008C"/>
    <w:rsid w:val="00BD7940"/>
    <w:rsid w:val="00C375DB"/>
    <w:rsid w:val="00C700BE"/>
    <w:rsid w:val="00D51E79"/>
    <w:rsid w:val="00DD37E9"/>
    <w:rsid w:val="00F26FE6"/>
    <w:rsid w:val="00F30A97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D5"/>
    <w:pPr>
      <w:widowControl w:val="0"/>
      <w:jc w:val="both"/>
    </w:pPr>
    <w:rPr>
      <w:rFonts w:ascii="UD デジタル 教科書体 NK-R" w:eastAsia="UD デジタル 教科書体 NK-R" w:hAnsi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14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14A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8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2024-11-27T04:44:00Z</dcterms:created>
  <dcterms:modified xsi:type="dcterms:W3CDTF">2024-11-27T04:45:00Z</dcterms:modified>
</cp:coreProperties>
</file>