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C646D9B" w14:textId="19B6125E" w:rsidR="000C7799" w:rsidRPr="0083377F" w:rsidRDefault="000C7799" w:rsidP="00886F7F">
      <w:pPr>
        <w:jc w:val="center"/>
        <w:rPr>
          <w:rFonts w:ascii="ＭＳ ゴシック" w:eastAsia="ＭＳ ゴシック" w:hAnsi="ＭＳ ゴシック"/>
          <w:color w:val="000000" w:themeColor="text1"/>
          <w:sz w:val="32"/>
          <w14:textOutline w14:w="9525" w14:cap="rnd" w14:cmpd="sng" w14:algn="ctr">
            <w14:solidFill>
              <w14:schemeClr w14:val="tx1"/>
            </w14:solidFill>
            <w14:prstDash w14:val="solid"/>
            <w14:bevel/>
          </w14:textOutline>
        </w:rPr>
      </w:pPr>
      <w:r w:rsidRPr="00DD4110">
        <w:rPr>
          <w:rFonts w:ascii="メイリオ" w:eastAsia="メイリオ" w:hAnsi="メイリオ"/>
          <w:noProof/>
          <w:sz w:val="18"/>
          <w:szCs w:val="18"/>
        </w:rPr>
        <mc:AlternateContent>
          <mc:Choice Requires="wps">
            <w:drawing>
              <wp:anchor distT="45720" distB="45720" distL="114300" distR="114300" simplePos="0" relativeHeight="251679744" behindDoc="0" locked="0" layoutInCell="1" allowOverlap="1" wp14:anchorId="1A3A6DFD" wp14:editId="4B2CA2B0">
                <wp:simplePos x="0" y="0"/>
                <wp:positionH relativeFrom="margin">
                  <wp:align>right</wp:align>
                </wp:positionH>
                <wp:positionV relativeFrom="paragraph">
                  <wp:posOffset>-1155700</wp:posOffset>
                </wp:positionV>
                <wp:extent cx="1876425" cy="6858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685800"/>
                        </a:xfrm>
                        <a:prstGeom prst="rect">
                          <a:avLst/>
                        </a:prstGeom>
                        <a:solidFill>
                          <a:srgbClr val="FFFFFF"/>
                        </a:solidFill>
                        <a:ln w="9525">
                          <a:solidFill>
                            <a:srgbClr val="000000"/>
                          </a:solidFill>
                          <a:miter lim="800000"/>
                          <a:headEnd/>
                          <a:tailEnd/>
                        </a:ln>
                      </wps:spPr>
                      <wps:txbx>
                        <w:txbxContent>
                          <w:p w14:paraId="57BCD2D5" w14:textId="05B197A8" w:rsidR="00653D9A" w:rsidRPr="00CA66F1" w:rsidRDefault="00A25E26" w:rsidP="00CA66F1">
                            <w:pPr>
                              <w:snapToGrid w:val="0"/>
                              <w:jc w:val="distribute"/>
                              <w:rPr>
                                <w:rFonts w:ascii="ＭＳ ゴシック" w:eastAsia="ＭＳ ゴシック" w:hAnsi="ＭＳ ゴシック"/>
                                <w:sz w:val="22"/>
                              </w:rPr>
                            </w:pPr>
                            <w:r>
                              <w:rPr>
                                <w:rFonts w:ascii="ＭＳ ゴシック" w:eastAsia="ＭＳ ゴシック" w:hAnsi="ＭＳ ゴシック" w:hint="eastAsia"/>
                                <w:sz w:val="22"/>
                              </w:rPr>
                              <w:t>文教</w:t>
                            </w:r>
                            <w:r w:rsidR="00CA66F1">
                              <w:rPr>
                                <w:rFonts w:ascii="ＭＳ ゴシック" w:eastAsia="ＭＳ ゴシック" w:hAnsi="ＭＳ ゴシック"/>
                                <w:sz w:val="22"/>
                              </w:rPr>
                              <w:t>委員</w:t>
                            </w:r>
                            <w:r w:rsidR="00CA66F1">
                              <w:rPr>
                                <w:rFonts w:ascii="ＭＳ ゴシック" w:eastAsia="ＭＳ ゴシック" w:hAnsi="ＭＳ ゴシック" w:hint="eastAsia"/>
                                <w:sz w:val="22"/>
                              </w:rPr>
                              <w:t>会資料</w:t>
                            </w:r>
                          </w:p>
                          <w:p w14:paraId="2027EF47" w14:textId="388E4C1D" w:rsidR="00CA66F1" w:rsidRDefault="00CA66F1" w:rsidP="00CA66F1">
                            <w:pPr>
                              <w:snapToGrid w:val="0"/>
                              <w:jc w:val="distribute"/>
                              <w:rPr>
                                <w:rFonts w:ascii="ＭＳ ゴシック" w:eastAsia="ＭＳ ゴシック" w:hAnsi="ＭＳ ゴシック"/>
                                <w:sz w:val="22"/>
                              </w:rPr>
                            </w:pPr>
                            <w:r>
                              <w:rPr>
                                <w:rFonts w:ascii="ＭＳ ゴシック" w:eastAsia="ＭＳ ゴシック" w:hAnsi="ＭＳ ゴシック" w:hint="eastAsia"/>
                                <w:sz w:val="22"/>
                              </w:rPr>
                              <w:t>令和</w:t>
                            </w:r>
                            <w:r w:rsidR="00353923">
                              <w:rPr>
                                <w:rFonts w:ascii="ＭＳ ゴシック" w:eastAsia="ＭＳ ゴシック" w:hAnsi="ＭＳ ゴシック" w:hint="eastAsia"/>
                                <w:sz w:val="22"/>
                              </w:rPr>
                              <w:t>６</w:t>
                            </w:r>
                            <w:r>
                              <w:rPr>
                                <w:rFonts w:ascii="ＭＳ ゴシック" w:eastAsia="ＭＳ ゴシック" w:hAnsi="ＭＳ ゴシック"/>
                                <w:sz w:val="22"/>
                              </w:rPr>
                              <w:t>年</w:t>
                            </w:r>
                            <w:r w:rsidR="00353923">
                              <w:rPr>
                                <w:rFonts w:ascii="ＭＳ ゴシック" w:eastAsia="ＭＳ ゴシック" w:hAnsi="ＭＳ ゴシック" w:hint="eastAsia"/>
                                <w:sz w:val="22"/>
                              </w:rPr>
                              <w:t>５</w:t>
                            </w:r>
                            <w:r>
                              <w:rPr>
                                <w:rFonts w:ascii="ＭＳ ゴシック" w:eastAsia="ＭＳ ゴシック" w:hAnsi="ＭＳ ゴシック" w:hint="eastAsia"/>
                                <w:sz w:val="22"/>
                              </w:rPr>
                              <w:t>月</w:t>
                            </w:r>
                            <w:r w:rsidR="00353923">
                              <w:rPr>
                                <w:rFonts w:ascii="ＭＳ ゴシック" w:eastAsia="ＭＳ ゴシック" w:hAnsi="ＭＳ ゴシック" w:hint="eastAsia"/>
                                <w:sz w:val="22"/>
                              </w:rPr>
                              <w:t>１３</w:t>
                            </w:r>
                            <w:r>
                              <w:rPr>
                                <w:rFonts w:ascii="ＭＳ ゴシック" w:eastAsia="ＭＳ ゴシック" w:hAnsi="ＭＳ ゴシック" w:hint="eastAsia"/>
                                <w:sz w:val="22"/>
                              </w:rPr>
                              <w:t>日</w:t>
                            </w:r>
                          </w:p>
                          <w:p w14:paraId="6FBF00FE" w14:textId="1FDDB53F" w:rsidR="00CA66F1" w:rsidRPr="00CA66F1" w:rsidRDefault="00A25E26" w:rsidP="00CA66F1">
                            <w:pPr>
                              <w:snapToGrid w:val="0"/>
                              <w:jc w:val="distribute"/>
                              <w:rPr>
                                <w:rFonts w:ascii="ＭＳ ゴシック" w:eastAsia="ＭＳ ゴシック" w:hAnsi="ＭＳ ゴシック"/>
                                <w:sz w:val="22"/>
                              </w:rPr>
                            </w:pPr>
                            <w:r>
                              <w:rPr>
                                <w:rFonts w:ascii="ＭＳ ゴシック" w:eastAsia="ＭＳ ゴシック" w:hAnsi="ＭＳ ゴシック" w:hint="eastAsia"/>
                                <w:kern w:val="0"/>
                                <w:sz w:val="22"/>
                              </w:rPr>
                              <w:t>教育</w:t>
                            </w:r>
                            <w:r>
                              <w:rPr>
                                <w:rFonts w:ascii="ＭＳ ゴシック" w:eastAsia="ＭＳ ゴシック" w:hAnsi="ＭＳ ゴシック"/>
                                <w:kern w:val="0"/>
                                <w:sz w:val="22"/>
                              </w:rPr>
                              <w:t>総合支援</w:t>
                            </w:r>
                            <w:r>
                              <w:rPr>
                                <w:rFonts w:ascii="ＭＳ ゴシック" w:eastAsia="ＭＳ ゴシック" w:hAnsi="ＭＳ ゴシック" w:hint="eastAsia"/>
                                <w:kern w:val="0"/>
                                <w:sz w:val="22"/>
                              </w:rPr>
                              <w:t>センター</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3A6DFD" id="_x0000_t202" coordsize="21600,21600" o:spt="202" path="m,l,21600r21600,l21600,xe">
                <v:stroke joinstyle="miter"/>
                <v:path gradientshapeok="t" o:connecttype="rect"/>
              </v:shapetype>
              <v:shape id="テキスト ボックス 2" o:spid="_x0000_s1026" type="#_x0000_t202" style="position:absolute;left:0;text-align:left;margin-left:96.55pt;margin-top:-91pt;width:147.75pt;height:54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">
                <v:textbox>
                  <w:txbxContent>
                    <w:p w14:paraId="57BCD2D5" w14:textId="05B197A8" w:rsidR="00653D9A" w:rsidRPr="00CA66F1" w:rsidRDefault="00A25E26" w:rsidP="00CA66F1">
                      <w:pPr>
                        <w:snapToGrid w:val="0"/>
                        <w:jc w:val="distribute"/>
                        <w:rPr>
                          <w:rFonts w:ascii="ＭＳ ゴシック" w:eastAsia="ＭＳ ゴシック" w:hAnsi="ＭＳ ゴシック"/>
                          <w:sz w:val="22"/>
                        </w:rPr>
                      </w:pPr>
                      <w:r>
                        <w:rPr>
                          <w:rFonts w:ascii="ＭＳ ゴシック" w:eastAsia="ＭＳ ゴシック" w:hAnsi="ＭＳ ゴシック" w:hint="eastAsia"/>
                          <w:sz w:val="22"/>
                        </w:rPr>
                        <w:t>文教</w:t>
                      </w:r>
                      <w:r w:rsidR="00CA66F1">
                        <w:rPr>
                          <w:rFonts w:ascii="ＭＳ ゴシック" w:eastAsia="ＭＳ ゴシック" w:hAnsi="ＭＳ ゴシック"/>
                          <w:sz w:val="22"/>
                        </w:rPr>
                        <w:t>委員</w:t>
                      </w:r>
                      <w:r w:rsidR="00CA66F1">
                        <w:rPr>
                          <w:rFonts w:ascii="ＭＳ ゴシック" w:eastAsia="ＭＳ ゴシック" w:hAnsi="ＭＳ ゴシック" w:hint="eastAsia"/>
                          <w:sz w:val="22"/>
                        </w:rPr>
                        <w:t>会資料</w:t>
                      </w:r>
                    </w:p>
                    <w:p w14:paraId="2027EF47" w14:textId="388E4C1D" w:rsidR="00CA66F1" w:rsidRDefault="00CA66F1" w:rsidP="00CA66F1">
                      <w:pPr>
                        <w:snapToGrid w:val="0"/>
                        <w:jc w:val="distribute"/>
                        <w:rPr>
                          <w:rFonts w:ascii="ＭＳ ゴシック" w:eastAsia="ＭＳ ゴシック" w:hAnsi="ＭＳ ゴシック"/>
                          <w:sz w:val="22"/>
                        </w:rPr>
                      </w:pPr>
                      <w:r>
                        <w:rPr>
                          <w:rFonts w:ascii="ＭＳ ゴシック" w:eastAsia="ＭＳ ゴシック" w:hAnsi="ＭＳ ゴシック" w:hint="eastAsia"/>
                          <w:sz w:val="22"/>
                        </w:rPr>
                        <w:t>令和</w:t>
                      </w:r>
                      <w:r w:rsidR="00353923">
                        <w:rPr>
                          <w:rFonts w:ascii="ＭＳ ゴシック" w:eastAsia="ＭＳ ゴシック" w:hAnsi="ＭＳ ゴシック" w:hint="eastAsia"/>
                          <w:sz w:val="22"/>
                        </w:rPr>
                        <w:t>６</w:t>
                      </w:r>
                      <w:r>
                        <w:rPr>
                          <w:rFonts w:ascii="ＭＳ ゴシック" w:eastAsia="ＭＳ ゴシック" w:hAnsi="ＭＳ ゴシック"/>
                          <w:sz w:val="22"/>
                        </w:rPr>
                        <w:t>年</w:t>
                      </w:r>
                      <w:r w:rsidR="00353923">
                        <w:rPr>
                          <w:rFonts w:ascii="ＭＳ ゴシック" w:eastAsia="ＭＳ ゴシック" w:hAnsi="ＭＳ ゴシック" w:hint="eastAsia"/>
                          <w:sz w:val="22"/>
                        </w:rPr>
                        <w:t>５</w:t>
                      </w:r>
                      <w:r>
                        <w:rPr>
                          <w:rFonts w:ascii="ＭＳ ゴシック" w:eastAsia="ＭＳ ゴシック" w:hAnsi="ＭＳ ゴシック" w:hint="eastAsia"/>
                          <w:sz w:val="22"/>
                        </w:rPr>
                        <w:t>月</w:t>
                      </w:r>
                      <w:r w:rsidR="00353923">
                        <w:rPr>
                          <w:rFonts w:ascii="ＭＳ ゴシック" w:eastAsia="ＭＳ ゴシック" w:hAnsi="ＭＳ ゴシック" w:hint="eastAsia"/>
                          <w:sz w:val="22"/>
                        </w:rPr>
                        <w:t>１３</w:t>
                      </w:r>
                      <w:r>
                        <w:rPr>
                          <w:rFonts w:ascii="ＭＳ ゴシック" w:eastAsia="ＭＳ ゴシック" w:hAnsi="ＭＳ ゴシック" w:hint="eastAsia"/>
                          <w:sz w:val="22"/>
                        </w:rPr>
                        <w:t>日</w:t>
                      </w:r>
                    </w:p>
                    <w:p w14:paraId="6FBF00FE" w14:textId="1FDDB53F" w:rsidR="00CA66F1" w:rsidRPr="00CA66F1" w:rsidRDefault="00A25E26" w:rsidP="00CA66F1">
                      <w:pPr>
                        <w:snapToGrid w:val="0"/>
                        <w:jc w:val="distribute"/>
                        <w:rPr>
                          <w:rFonts w:ascii="ＭＳ ゴシック" w:eastAsia="ＭＳ ゴシック" w:hAnsi="ＭＳ ゴシック"/>
                          <w:sz w:val="22"/>
                        </w:rPr>
                      </w:pPr>
                      <w:r>
                        <w:rPr>
                          <w:rFonts w:ascii="ＭＳ ゴシック" w:eastAsia="ＭＳ ゴシック" w:hAnsi="ＭＳ ゴシック" w:hint="eastAsia"/>
                          <w:kern w:val="0"/>
                          <w:sz w:val="22"/>
                        </w:rPr>
                        <w:t>教育</w:t>
                      </w:r>
                      <w:r>
                        <w:rPr>
                          <w:rFonts w:ascii="ＭＳ ゴシック" w:eastAsia="ＭＳ ゴシック" w:hAnsi="ＭＳ ゴシック"/>
                          <w:kern w:val="0"/>
                          <w:sz w:val="22"/>
                        </w:rPr>
                        <w:t>総合支援</w:t>
                      </w:r>
                      <w:r>
                        <w:rPr>
                          <w:rFonts w:ascii="ＭＳ ゴシック" w:eastAsia="ＭＳ ゴシック" w:hAnsi="ＭＳ ゴシック" w:hint="eastAsia"/>
                          <w:kern w:val="0"/>
                          <w:sz w:val="22"/>
                        </w:rPr>
                        <w:t>センター</w:t>
                      </w:r>
                    </w:p>
                  </w:txbxContent>
                </v:textbox>
                <w10:wrap anchorx="margin"/>
              </v:shape>
            </w:pict>
          </mc:Fallback>
        </mc:AlternateContent>
      </w:r>
      <w:r w:rsidRPr="0083377F">
        <w:rPr>
          <w:rFonts w:ascii="ＭＳ ゴシック" w:eastAsia="ＭＳ ゴシック" w:hAnsi="ＭＳ ゴシック" w:hint="eastAsia"/>
          <w:color w:val="000000" w:themeColor="text1"/>
          <w:sz w:val="32"/>
          <w14:textOutline w14:w="9525" w14:cap="rnd" w14:cmpd="sng" w14:algn="ctr">
            <w14:solidFill>
              <w14:schemeClr w14:val="tx1"/>
            </w14:solidFill>
            <w14:prstDash w14:val="solid"/>
            <w14:bevel/>
          </w14:textOutline>
        </w:rPr>
        <w:t>品川区</w:t>
      </w:r>
      <w:r w:rsidRPr="0083377F">
        <w:rPr>
          <w:rFonts w:ascii="ＭＳ ゴシック" w:eastAsia="ＭＳ ゴシック" w:hAnsi="ＭＳ ゴシック"/>
          <w:color w:val="000000" w:themeColor="text1"/>
          <w:sz w:val="32"/>
          <w14:textOutline w14:w="9525" w14:cap="rnd" w14:cmpd="sng" w14:algn="ctr">
            <w14:solidFill>
              <w14:schemeClr w14:val="tx1"/>
            </w14:solidFill>
            <w14:prstDash w14:val="solid"/>
            <w14:bevel/>
          </w14:textOutline>
        </w:rPr>
        <w:t>いじめ</w:t>
      </w:r>
      <w:r w:rsidRPr="0083377F">
        <w:rPr>
          <w:rFonts w:ascii="ＭＳ ゴシック" w:eastAsia="ＭＳ ゴシック" w:hAnsi="ＭＳ ゴシック" w:hint="eastAsia"/>
          <w:color w:val="000000" w:themeColor="text1"/>
          <w:sz w:val="32"/>
          <w14:textOutline w14:w="9525" w14:cap="rnd" w14:cmpd="sng" w14:algn="ctr">
            <w14:solidFill>
              <w14:schemeClr w14:val="tx1"/>
            </w14:solidFill>
            <w14:prstDash w14:val="solid"/>
            <w14:bevel/>
          </w14:textOutline>
        </w:rPr>
        <w:t>防止</w:t>
      </w:r>
      <w:r w:rsidRPr="0083377F">
        <w:rPr>
          <w:rFonts w:ascii="ＭＳ ゴシック" w:eastAsia="ＭＳ ゴシック" w:hAnsi="ＭＳ ゴシック"/>
          <w:color w:val="000000" w:themeColor="text1"/>
          <w:sz w:val="32"/>
          <w14:textOutline w14:w="9525" w14:cap="rnd" w14:cmpd="sng" w14:algn="ctr">
            <w14:solidFill>
              <w14:schemeClr w14:val="tx1"/>
            </w14:solidFill>
            <w14:prstDash w14:val="solid"/>
            <w14:bevel/>
          </w14:textOutline>
        </w:rPr>
        <w:t>対策</w:t>
      </w:r>
      <w:r w:rsidRPr="0083377F">
        <w:rPr>
          <w:rFonts w:ascii="ＭＳ ゴシック" w:eastAsia="ＭＳ ゴシック" w:hAnsi="ＭＳ ゴシック" w:hint="eastAsia"/>
          <w:color w:val="000000" w:themeColor="text1"/>
          <w:sz w:val="32"/>
          <w14:textOutline w14:w="9525" w14:cap="rnd" w14:cmpd="sng" w14:algn="ctr">
            <w14:solidFill>
              <w14:schemeClr w14:val="tx1"/>
            </w14:solidFill>
            <w14:prstDash w14:val="solid"/>
            <w14:bevel/>
          </w14:textOutline>
        </w:rPr>
        <w:t>推進</w:t>
      </w:r>
      <w:r w:rsidRPr="0083377F">
        <w:rPr>
          <w:rFonts w:ascii="ＭＳ ゴシック" w:eastAsia="ＭＳ ゴシック" w:hAnsi="ＭＳ ゴシック"/>
          <w:color w:val="000000" w:themeColor="text1"/>
          <w:sz w:val="32"/>
          <w14:textOutline w14:w="9525" w14:cap="rnd" w14:cmpd="sng" w14:algn="ctr">
            <w14:solidFill>
              <w14:schemeClr w14:val="tx1"/>
            </w14:solidFill>
            <w14:prstDash w14:val="solid"/>
            <w14:bevel/>
          </w14:textOutline>
        </w:rPr>
        <w:t>基本方針</w:t>
      </w:r>
      <w:r w:rsidR="00886F7F">
        <w:rPr>
          <w:rFonts w:ascii="ＭＳ ゴシック" w:eastAsia="ＭＳ ゴシック" w:hAnsi="ＭＳ ゴシック" w:hint="eastAsia"/>
          <w:color w:val="000000" w:themeColor="text1"/>
          <w:sz w:val="32"/>
          <w14:textOutline w14:w="9525" w14:cap="rnd" w14:cmpd="sng" w14:algn="ctr">
            <w14:solidFill>
              <w14:schemeClr w14:val="tx1"/>
            </w14:solidFill>
            <w14:prstDash w14:val="solid"/>
            <w14:bevel/>
          </w14:textOutline>
        </w:rPr>
        <w:t>の</w:t>
      </w:r>
      <w:r>
        <w:rPr>
          <w:rFonts w:ascii="ＭＳ ゴシック" w:eastAsia="ＭＳ ゴシック" w:hAnsi="ＭＳ ゴシック" w:hint="eastAsia"/>
          <w:color w:val="000000" w:themeColor="text1"/>
          <w:sz w:val="32"/>
          <w14:textOutline w14:w="9525" w14:cap="rnd" w14:cmpd="sng" w14:algn="ctr">
            <w14:solidFill>
              <w14:schemeClr w14:val="tx1"/>
            </w14:solidFill>
            <w14:prstDash w14:val="solid"/>
            <w14:bevel/>
          </w14:textOutline>
        </w:rPr>
        <w:t>改訂</w:t>
      </w:r>
      <w:r w:rsidR="00886F7F">
        <w:rPr>
          <w:rFonts w:ascii="ＭＳ ゴシック" w:eastAsia="ＭＳ ゴシック" w:hAnsi="ＭＳ ゴシック" w:hint="eastAsia"/>
          <w:color w:val="000000" w:themeColor="text1"/>
          <w:sz w:val="32"/>
          <w14:textOutline w14:w="9525" w14:cap="rnd" w14:cmpd="sng" w14:algn="ctr">
            <w14:solidFill>
              <w14:schemeClr w14:val="tx1"/>
            </w14:solidFill>
            <w14:prstDash w14:val="solid"/>
            <w14:bevel/>
          </w14:textOutline>
        </w:rPr>
        <w:t>について</w:t>
      </w:r>
    </w:p>
    <w:p w14:paraId="2D74EC42" w14:textId="71093B9E" w:rsidR="009D16D7" w:rsidRDefault="009D16D7" w:rsidP="000C7799">
      <w:pPr>
        <w:snapToGrid w:val="0"/>
        <w:rPr>
          <w:sz w:val="24"/>
        </w:rPr>
      </w:pPr>
    </w:p>
    <w:p w14:paraId="0A410BAC" w14:textId="77777777" w:rsidR="00C322A5" w:rsidRPr="000C7799" w:rsidRDefault="00C322A5" w:rsidP="000C7799">
      <w:pPr>
        <w:snapToGrid w:val="0"/>
        <w:rPr>
          <w:sz w:val="24"/>
        </w:rPr>
      </w:pPr>
    </w:p>
    <w:p w14:paraId="79987864" w14:textId="17978DF4" w:rsidR="00EB00CC" w:rsidRPr="000C7799" w:rsidRDefault="000C7799" w:rsidP="000C7799">
      <w:pPr>
        <w:snapToGrid w:val="0"/>
        <w:rPr>
          <w:rFonts w:ascii="ＭＳ ゴシック" w:eastAsia="ＭＳ ゴシック" w:hAnsi="ＭＳ ゴシック"/>
        </w:rPr>
      </w:pPr>
      <w:r w:rsidRPr="000C7799">
        <w:rPr>
          <w:rFonts w:ascii="ＭＳ ゴシック" w:eastAsia="ＭＳ ゴシック" w:hAnsi="ＭＳ ゴシック" w:hint="eastAsia"/>
          <w:sz w:val="24"/>
        </w:rPr>
        <w:t>１．</w:t>
      </w:r>
      <w:r w:rsidR="00C16304">
        <w:rPr>
          <w:rFonts w:ascii="ＭＳ ゴシック" w:eastAsia="ＭＳ ゴシック" w:hAnsi="ＭＳ ゴシック" w:hint="eastAsia"/>
          <w:sz w:val="24"/>
        </w:rPr>
        <w:t>改訂の趣旨</w:t>
      </w:r>
    </w:p>
    <w:p w14:paraId="3BBFFABF" w14:textId="4CACD6F1" w:rsidR="000C7799" w:rsidRPr="00EF7803" w:rsidRDefault="000C7799" w:rsidP="000C7799">
      <w:pPr>
        <w:ind w:leftChars="100" w:left="210" w:firstLineChars="100" w:firstLine="240"/>
        <w:rPr>
          <w:rFonts w:ascii="ＭＳ 明朝" w:eastAsia="ＭＳ 明朝" w:hAnsi="ＭＳ 明朝"/>
          <w:sz w:val="24"/>
        </w:rPr>
      </w:pPr>
      <w:r w:rsidRPr="00EF7803">
        <w:rPr>
          <w:rFonts w:ascii="ＭＳ 明朝" w:eastAsia="ＭＳ 明朝" w:hAnsi="ＭＳ 明朝" w:hint="eastAsia"/>
          <w:sz w:val="24"/>
        </w:rPr>
        <w:t>「品川区</w:t>
      </w:r>
      <w:r w:rsidRPr="00EF7803">
        <w:rPr>
          <w:rFonts w:ascii="ＭＳ 明朝" w:eastAsia="ＭＳ 明朝" w:hAnsi="ＭＳ 明朝"/>
          <w:sz w:val="24"/>
        </w:rPr>
        <w:t>いじめ防止対策推進条例</w:t>
      </w:r>
      <w:r w:rsidRPr="00EF7803">
        <w:rPr>
          <w:rFonts w:ascii="ＭＳ 明朝" w:eastAsia="ＭＳ 明朝" w:hAnsi="ＭＳ 明朝" w:hint="eastAsia"/>
          <w:sz w:val="24"/>
        </w:rPr>
        <w:t>」の</w:t>
      </w:r>
      <w:r w:rsidRPr="00EF7803">
        <w:rPr>
          <w:rFonts w:ascii="ＭＳ 明朝" w:eastAsia="ＭＳ 明朝" w:hAnsi="ＭＳ 明朝"/>
          <w:sz w:val="24"/>
        </w:rPr>
        <w:t>趣旨および</w:t>
      </w:r>
      <w:r w:rsidRPr="00EF7803">
        <w:rPr>
          <w:rFonts w:ascii="ＭＳ 明朝" w:eastAsia="ＭＳ 明朝" w:hAnsi="ＭＳ 明朝" w:hint="eastAsia"/>
          <w:sz w:val="24"/>
        </w:rPr>
        <w:t>これまで</w:t>
      </w:r>
      <w:r w:rsidRPr="00EF7803">
        <w:rPr>
          <w:rFonts w:ascii="ＭＳ 明朝" w:eastAsia="ＭＳ 明朝" w:hAnsi="ＭＳ 明朝"/>
          <w:sz w:val="24"/>
        </w:rPr>
        <w:t>学校・教育委員会が推進してきたいじめ</w:t>
      </w:r>
      <w:r w:rsidRPr="00EF7803">
        <w:rPr>
          <w:rFonts w:ascii="ＭＳ 明朝" w:eastAsia="ＭＳ 明朝" w:hAnsi="ＭＳ 明朝" w:hint="eastAsia"/>
          <w:sz w:val="24"/>
        </w:rPr>
        <w:t>への</w:t>
      </w:r>
      <w:r w:rsidRPr="00EF7803">
        <w:rPr>
          <w:rFonts w:ascii="ＭＳ 明朝" w:eastAsia="ＭＳ 明朝" w:hAnsi="ＭＳ 明朝"/>
          <w:sz w:val="24"/>
        </w:rPr>
        <w:t>取り組み等を踏まえ</w:t>
      </w:r>
      <w:r w:rsidRPr="00EF7803">
        <w:rPr>
          <w:rFonts w:ascii="ＭＳ 明朝" w:eastAsia="ＭＳ 明朝" w:hAnsi="ＭＳ 明朝" w:hint="eastAsia"/>
          <w:sz w:val="24"/>
        </w:rPr>
        <w:t>つつ、</w:t>
      </w:r>
      <w:r w:rsidRPr="00EF7803">
        <w:rPr>
          <w:rFonts w:ascii="ＭＳ 明朝" w:eastAsia="ＭＳ 明朝" w:hAnsi="ＭＳ 明朝"/>
          <w:sz w:val="24"/>
        </w:rPr>
        <w:t>教育委員会</w:t>
      </w:r>
      <w:r w:rsidRPr="00EF7803">
        <w:rPr>
          <w:rFonts w:ascii="ＭＳ 明朝" w:eastAsia="ＭＳ 明朝" w:hAnsi="ＭＳ 明朝" w:hint="eastAsia"/>
          <w:sz w:val="24"/>
        </w:rPr>
        <w:t>等との</w:t>
      </w:r>
      <w:r w:rsidRPr="00EF7803">
        <w:rPr>
          <w:rFonts w:ascii="ＭＳ 明朝" w:eastAsia="ＭＳ 明朝" w:hAnsi="ＭＳ 明朝"/>
          <w:sz w:val="24"/>
        </w:rPr>
        <w:t>連携協力の下、</w:t>
      </w:r>
      <w:r w:rsidRPr="00EF7803">
        <w:rPr>
          <w:rFonts w:ascii="ＭＳ 明朝" w:eastAsia="ＭＳ 明朝" w:hAnsi="ＭＳ 明朝" w:hint="eastAsia"/>
          <w:sz w:val="24"/>
        </w:rPr>
        <w:t>区として総合的かつ効果的ないじめ対策を推進していく</w:t>
      </w:r>
      <w:r w:rsidR="00C16304">
        <w:rPr>
          <w:rFonts w:ascii="ＭＳ 明朝" w:eastAsia="ＭＳ 明朝" w:hAnsi="ＭＳ 明朝" w:hint="eastAsia"/>
          <w:sz w:val="24"/>
        </w:rPr>
        <w:t>ため、本基本方針の改訂を行った</w:t>
      </w:r>
      <w:r w:rsidRPr="00EF7803">
        <w:rPr>
          <w:rFonts w:ascii="ＭＳ 明朝" w:eastAsia="ＭＳ 明朝" w:hAnsi="ＭＳ 明朝" w:hint="eastAsia"/>
          <w:sz w:val="24"/>
        </w:rPr>
        <w:t>。</w:t>
      </w:r>
    </w:p>
    <w:p w14:paraId="7D0A280E" w14:textId="2F47829A" w:rsidR="000C7799" w:rsidRDefault="000C7799" w:rsidP="00D97C7B">
      <w:pPr>
        <w:spacing w:line="360" w:lineRule="auto"/>
        <w:rPr>
          <w:rFonts w:ascii="ＭＳ 明朝" w:eastAsia="ＭＳ 明朝" w:hAnsi="ＭＳ 明朝"/>
        </w:rPr>
      </w:pPr>
    </w:p>
    <w:p w14:paraId="73381F2C" w14:textId="76300094" w:rsidR="00C16304" w:rsidRDefault="00445E86" w:rsidP="000C7799">
      <w:pPr>
        <w:snapToGrid w:val="0"/>
        <w:rPr>
          <w:rFonts w:ascii="ＭＳ ゴシック" w:eastAsia="ＭＳ ゴシック" w:hAnsi="ＭＳ ゴシック"/>
          <w:sz w:val="24"/>
        </w:rPr>
      </w:pPr>
      <w:r>
        <w:rPr>
          <w:rFonts w:ascii="ＭＳ ゴシック" w:eastAsia="ＭＳ ゴシック" w:hAnsi="ＭＳ ゴシック" w:hint="eastAsia"/>
          <w:sz w:val="24"/>
        </w:rPr>
        <w:t>２．主な改訂点</w:t>
      </w:r>
    </w:p>
    <w:p w14:paraId="0195705C" w14:textId="2D14AB9B" w:rsidR="000C7799" w:rsidRDefault="00445E86" w:rsidP="00445E86">
      <w:pPr>
        <w:ind w:firstLineChars="100" w:firstLine="240"/>
        <w:rPr>
          <w:rFonts w:ascii="ＭＳ 明朝" w:eastAsia="ＭＳ 明朝" w:hAnsi="ＭＳ 明朝"/>
          <w:sz w:val="24"/>
        </w:rPr>
      </w:pPr>
      <w:r>
        <w:rPr>
          <w:rFonts w:ascii="ＭＳ 明朝" w:eastAsia="ＭＳ 明朝" w:hAnsi="ＭＳ 明朝" w:hint="eastAsia"/>
          <w:sz w:val="24"/>
        </w:rPr>
        <w:t>（１）</w:t>
      </w:r>
      <w:r w:rsidR="005262F7">
        <w:rPr>
          <w:rFonts w:ascii="ＭＳ 明朝" w:eastAsia="ＭＳ 明朝" w:hAnsi="ＭＳ 明朝" w:hint="eastAsia"/>
          <w:sz w:val="24"/>
        </w:rPr>
        <w:t>児童・生徒へのいじめ相談に係る</w:t>
      </w:r>
      <w:r w:rsidR="000C7799" w:rsidRPr="00C16304">
        <w:rPr>
          <w:rFonts w:ascii="ＭＳ 明朝" w:eastAsia="ＭＳ 明朝" w:hAnsi="ＭＳ 明朝" w:hint="eastAsia"/>
          <w:sz w:val="24"/>
        </w:rPr>
        <w:t>勧奨</w:t>
      </w:r>
      <w:r w:rsidR="005262F7">
        <w:rPr>
          <w:rFonts w:ascii="ＭＳ 明朝" w:eastAsia="ＭＳ 明朝" w:hAnsi="ＭＳ 明朝" w:hint="eastAsia"/>
          <w:sz w:val="24"/>
        </w:rPr>
        <w:t>の記載</w:t>
      </w:r>
    </w:p>
    <w:p w14:paraId="11F75573" w14:textId="2E99BB34" w:rsidR="005262F7" w:rsidRPr="00C16304" w:rsidRDefault="00445E86" w:rsidP="00445E86">
      <w:pPr>
        <w:ind w:firstLineChars="100" w:firstLine="240"/>
        <w:rPr>
          <w:rFonts w:ascii="ＭＳ 明朝" w:eastAsia="ＭＳ 明朝" w:hAnsi="ＭＳ 明朝"/>
          <w:sz w:val="24"/>
        </w:rPr>
      </w:pPr>
      <w:r>
        <w:rPr>
          <w:rFonts w:ascii="ＭＳ 明朝" w:eastAsia="ＭＳ 明朝" w:hAnsi="ＭＳ 明朝" w:hint="eastAsia"/>
          <w:sz w:val="24"/>
        </w:rPr>
        <w:t>（２）</w:t>
      </w:r>
      <w:r w:rsidR="005262F7">
        <w:rPr>
          <w:rFonts w:ascii="ＭＳ 明朝" w:eastAsia="ＭＳ 明朝" w:hAnsi="ＭＳ 明朝" w:hint="eastAsia"/>
          <w:sz w:val="24"/>
        </w:rPr>
        <w:t>「品川区いじめ問題</w:t>
      </w:r>
      <w:r w:rsidR="009F19F1">
        <w:rPr>
          <w:rFonts w:ascii="ＭＳ 明朝" w:eastAsia="ＭＳ 明朝" w:hAnsi="ＭＳ 明朝" w:hint="eastAsia"/>
          <w:sz w:val="24"/>
        </w:rPr>
        <w:t>調査委員会</w:t>
      </w:r>
      <w:r w:rsidR="005262F7">
        <w:rPr>
          <w:rFonts w:ascii="ＭＳ 明朝" w:eastAsia="ＭＳ 明朝" w:hAnsi="ＭＳ 明朝" w:hint="eastAsia"/>
          <w:sz w:val="24"/>
        </w:rPr>
        <w:t>」の設置と役割の明文化</w:t>
      </w:r>
    </w:p>
    <w:p w14:paraId="0E3CCFA2" w14:textId="51F1E90D" w:rsidR="000C7799" w:rsidRPr="00C16304" w:rsidRDefault="00445E86" w:rsidP="00F4726F">
      <w:pPr>
        <w:ind w:leftChars="100" w:left="690" w:hangingChars="200" w:hanging="480"/>
        <w:rPr>
          <w:rFonts w:ascii="ＭＳ 明朝" w:eastAsia="ＭＳ 明朝" w:hAnsi="ＭＳ 明朝"/>
          <w:sz w:val="24"/>
        </w:rPr>
      </w:pPr>
      <w:r>
        <w:rPr>
          <w:rFonts w:ascii="ＭＳ 明朝" w:eastAsia="ＭＳ 明朝" w:hAnsi="ＭＳ 明朝" w:hint="eastAsia"/>
          <w:sz w:val="24"/>
        </w:rPr>
        <w:t>（３）</w:t>
      </w:r>
      <w:r w:rsidR="00F4726F">
        <w:rPr>
          <w:rFonts w:ascii="ＭＳ 明朝" w:eastAsia="ＭＳ 明朝" w:hAnsi="ＭＳ 明朝" w:hint="eastAsia"/>
          <w:sz w:val="24"/>
        </w:rPr>
        <w:t>区長部局と教育委員会との連携・協力体制の強化を図るための</w:t>
      </w:r>
      <w:r w:rsidR="000C7799" w:rsidRPr="00C16304">
        <w:rPr>
          <w:rFonts w:ascii="ＭＳ 明朝" w:eastAsia="ＭＳ 明朝" w:hAnsi="ＭＳ 明朝" w:hint="eastAsia"/>
          <w:sz w:val="24"/>
        </w:rPr>
        <w:t>「</w:t>
      </w:r>
      <w:r w:rsidR="000C7799" w:rsidRPr="00C16304">
        <w:rPr>
          <w:rFonts w:ascii="ＭＳ 明朝" w:eastAsia="ＭＳ 明朝" w:hAnsi="ＭＳ 明朝"/>
          <w:sz w:val="24"/>
        </w:rPr>
        <w:t>品川区いじめ対策協議会</w:t>
      </w:r>
      <w:r w:rsidR="000C7799" w:rsidRPr="00C16304">
        <w:rPr>
          <w:rFonts w:ascii="ＭＳ 明朝" w:eastAsia="ＭＳ 明朝" w:hAnsi="ＭＳ 明朝" w:hint="eastAsia"/>
          <w:sz w:val="24"/>
        </w:rPr>
        <w:t>」</w:t>
      </w:r>
      <w:r w:rsidR="000C7799" w:rsidRPr="00C16304">
        <w:rPr>
          <w:rFonts w:ascii="ＭＳ 明朝" w:eastAsia="ＭＳ 明朝" w:hAnsi="ＭＳ 明朝"/>
          <w:sz w:val="24"/>
        </w:rPr>
        <w:t>の</w:t>
      </w:r>
      <w:r w:rsidR="000C7799" w:rsidRPr="00C16304">
        <w:rPr>
          <w:rFonts w:ascii="ＭＳ 明朝" w:eastAsia="ＭＳ 明朝" w:hAnsi="ＭＳ 明朝" w:hint="eastAsia"/>
          <w:sz w:val="24"/>
        </w:rPr>
        <w:t>設置</w:t>
      </w:r>
      <w:r w:rsidR="00C16304">
        <w:rPr>
          <w:rFonts w:ascii="ＭＳ 明朝" w:eastAsia="ＭＳ 明朝" w:hAnsi="ＭＳ 明朝" w:hint="eastAsia"/>
          <w:sz w:val="24"/>
        </w:rPr>
        <w:t>と役割</w:t>
      </w:r>
      <w:r w:rsidR="005262F7">
        <w:rPr>
          <w:rFonts w:ascii="ＭＳ 明朝" w:eastAsia="ＭＳ 明朝" w:hAnsi="ＭＳ 明朝" w:hint="eastAsia"/>
          <w:sz w:val="24"/>
        </w:rPr>
        <w:t>の</w:t>
      </w:r>
      <w:r w:rsidR="00C16304">
        <w:rPr>
          <w:rFonts w:ascii="ＭＳ 明朝" w:eastAsia="ＭＳ 明朝" w:hAnsi="ＭＳ 明朝" w:hint="eastAsia"/>
          <w:sz w:val="24"/>
        </w:rPr>
        <w:t>記載</w:t>
      </w:r>
    </w:p>
    <w:p w14:paraId="156094FE" w14:textId="018CA9ED" w:rsidR="000C7799" w:rsidRPr="00C16304" w:rsidRDefault="00445E86" w:rsidP="00445E86">
      <w:pPr>
        <w:ind w:firstLineChars="100" w:firstLine="240"/>
        <w:rPr>
          <w:rFonts w:ascii="ＭＳ 明朝" w:eastAsia="ＭＳ 明朝" w:hAnsi="ＭＳ 明朝"/>
          <w:sz w:val="24"/>
        </w:rPr>
      </w:pPr>
      <w:r>
        <w:rPr>
          <w:rFonts w:ascii="ＭＳ 明朝" w:eastAsia="ＭＳ 明朝" w:hAnsi="ＭＳ 明朝" w:hint="eastAsia"/>
          <w:sz w:val="24"/>
        </w:rPr>
        <w:t>（４）</w:t>
      </w:r>
      <w:r w:rsidR="000C7799" w:rsidRPr="00C16304">
        <w:rPr>
          <w:rFonts w:ascii="ＭＳ 明朝" w:eastAsia="ＭＳ 明朝" w:hAnsi="ＭＳ 明朝" w:hint="eastAsia"/>
          <w:sz w:val="24"/>
        </w:rPr>
        <w:t>区長</w:t>
      </w:r>
      <w:r w:rsidR="000C7799" w:rsidRPr="00C16304">
        <w:rPr>
          <w:rFonts w:ascii="ＭＳ 明朝" w:eastAsia="ＭＳ 明朝" w:hAnsi="ＭＳ 明朝"/>
          <w:sz w:val="24"/>
        </w:rPr>
        <w:t>部局に</w:t>
      </w:r>
      <w:r w:rsidR="000C7799" w:rsidRPr="00C16304">
        <w:rPr>
          <w:rFonts w:ascii="ＭＳ 明朝" w:eastAsia="ＭＳ 明朝" w:hAnsi="ＭＳ 明朝" w:hint="eastAsia"/>
          <w:sz w:val="24"/>
        </w:rPr>
        <w:t>よる</w:t>
      </w:r>
      <w:r w:rsidR="000C7799" w:rsidRPr="00C16304">
        <w:rPr>
          <w:rFonts w:ascii="ＭＳ 明朝" w:eastAsia="ＭＳ 明朝" w:hAnsi="ＭＳ 明朝"/>
          <w:sz w:val="24"/>
        </w:rPr>
        <w:t>い</w:t>
      </w:r>
      <w:r w:rsidR="000C7799" w:rsidRPr="00C16304">
        <w:rPr>
          <w:rFonts w:ascii="ＭＳ 明朝" w:eastAsia="ＭＳ 明朝" w:hAnsi="ＭＳ 明朝" w:hint="eastAsia"/>
          <w:sz w:val="24"/>
        </w:rPr>
        <w:t>じめ防止等</w:t>
      </w:r>
      <w:r w:rsidR="000C7799" w:rsidRPr="00C16304">
        <w:rPr>
          <w:rFonts w:ascii="ＭＳ 明朝" w:eastAsia="ＭＳ 明朝" w:hAnsi="ＭＳ 明朝"/>
          <w:sz w:val="24"/>
        </w:rPr>
        <w:t>の取組み</w:t>
      </w:r>
      <w:r w:rsidR="000C7799" w:rsidRPr="00C16304">
        <w:rPr>
          <w:rFonts w:ascii="ＭＳ 明朝" w:eastAsia="ＭＳ 明朝" w:hAnsi="ＭＳ 明朝" w:hint="eastAsia"/>
          <w:sz w:val="24"/>
        </w:rPr>
        <w:t>について</w:t>
      </w:r>
      <w:r w:rsidR="00C16304">
        <w:rPr>
          <w:rFonts w:ascii="ＭＳ 明朝" w:eastAsia="ＭＳ 明朝" w:hAnsi="ＭＳ 明朝" w:hint="eastAsia"/>
          <w:sz w:val="24"/>
        </w:rPr>
        <w:t>の</w:t>
      </w:r>
      <w:r w:rsidR="000C7799" w:rsidRPr="00C16304">
        <w:rPr>
          <w:rFonts w:ascii="ＭＳ 明朝" w:eastAsia="ＭＳ 明朝" w:hAnsi="ＭＳ 明朝"/>
          <w:sz w:val="24"/>
        </w:rPr>
        <w:t>記載</w:t>
      </w:r>
    </w:p>
    <w:p w14:paraId="620050ED" w14:textId="73851A43" w:rsidR="00EF7803" w:rsidRPr="00C16304" w:rsidRDefault="00445E86" w:rsidP="00445E86">
      <w:pPr>
        <w:ind w:firstLineChars="100" w:firstLine="240"/>
        <w:rPr>
          <w:rFonts w:ascii="ＭＳ 明朝" w:eastAsia="ＭＳ 明朝" w:hAnsi="ＭＳ 明朝"/>
          <w:sz w:val="24"/>
        </w:rPr>
      </w:pPr>
      <w:r>
        <w:rPr>
          <w:rFonts w:ascii="ＭＳ 明朝" w:eastAsia="ＭＳ 明朝" w:hAnsi="ＭＳ 明朝" w:hint="eastAsia"/>
          <w:sz w:val="24"/>
        </w:rPr>
        <w:t>（５）</w:t>
      </w:r>
      <w:r w:rsidR="00C16304">
        <w:rPr>
          <w:rFonts w:ascii="ＭＳ 明朝" w:eastAsia="ＭＳ 明朝" w:hAnsi="ＭＳ 明朝" w:hint="eastAsia"/>
          <w:sz w:val="24"/>
        </w:rPr>
        <w:t>本</w:t>
      </w:r>
      <w:r w:rsidR="000C7799" w:rsidRPr="00C16304">
        <w:rPr>
          <w:rFonts w:ascii="ＭＳ 明朝" w:eastAsia="ＭＳ 明朝" w:hAnsi="ＭＳ 明朝" w:hint="eastAsia"/>
          <w:sz w:val="24"/>
        </w:rPr>
        <w:t>基本方針</w:t>
      </w:r>
      <w:r w:rsidR="000C7799" w:rsidRPr="00C16304">
        <w:rPr>
          <w:rFonts w:ascii="ＭＳ 明朝" w:eastAsia="ＭＳ 明朝" w:hAnsi="ＭＳ 明朝"/>
          <w:sz w:val="24"/>
        </w:rPr>
        <w:t>の策定者</w:t>
      </w:r>
      <w:r w:rsidR="000C7799" w:rsidRPr="00C16304">
        <w:rPr>
          <w:rFonts w:ascii="ＭＳ 明朝" w:eastAsia="ＭＳ 明朝" w:hAnsi="ＭＳ 明朝" w:hint="eastAsia"/>
          <w:sz w:val="24"/>
        </w:rPr>
        <w:t>に「</w:t>
      </w:r>
      <w:r w:rsidR="000C7799" w:rsidRPr="00C16304">
        <w:rPr>
          <w:rFonts w:ascii="ＭＳ 明朝" w:eastAsia="ＭＳ 明朝" w:hAnsi="ＭＳ 明朝"/>
          <w:sz w:val="24"/>
        </w:rPr>
        <w:t>品川区</w:t>
      </w:r>
      <w:r w:rsidR="000C7799" w:rsidRPr="00C16304">
        <w:rPr>
          <w:rFonts w:ascii="ＭＳ 明朝" w:eastAsia="ＭＳ 明朝" w:hAnsi="ＭＳ 明朝" w:hint="eastAsia"/>
          <w:sz w:val="24"/>
        </w:rPr>
        <w:t>および</w:t>
      </w:r>
      <w:r w:rsidR="000C7799" w:rsidRPr="00C16304">
        <w:rPr>
          <w:rFonts w:ascii="ＭＳ 明朝" w:eastAsia="ＭＳ 明朝" w:hAnsi="ＭＳ 明朝"/>
          <w:sz w:val="24"/>
        </w:rPr>
        <w:t>区教育委員会</w:t>
      </w:r>
      <w:r w:rsidR="000C7799" w:rsidRPr="00C16304">
        <w:rPr>
          <w:rFonts w:ascii="ＭＳ 明朝" w:eastAsia="ＭＳ 明朝" w:hAnsi="ＭＳ 明朝" w:hint="eastAsia"/>
          <w:sz w:val="24"/>
        </w:rPr>
        <w:t>」と連名</w:t>
      </w:r>
      <w:r w:rsidR="000C7799" w:rsidRPr="00C16304">
        <w:rPr>
          <w:rFonts w:ascii="ＭＳ 明朝" w:eastAsia="ＭＳ 明朝" w:hAnsi="ＭＳ 明朝"/>
          <w:sz w:val="24"/>
        </w:rPr>
        <w:t>表記</w:t>
      </w:r>
      <w:r>
        <w:rPr>
          <w:rFonts w:ascii="ＭＳ 明朝" w:eastAsia="ＭＳ 明朝" w:hAnsi="ＭＳ 明朝" w:hint="eastAsia"/>
          <w:sz w:val="24"/>
        </w:rPr>
        <w:t xml:space="preserve">　</w:t>
      </w:r>
      <w:r w:rsidR="00C16304">
        <w:rPr>
          <w:rFonts w:ascii="ＭＳ 明朝" w:eastAsia="ＭＳ 明朝" w:hAnsi="ＭＳ 明朝" w:hint="eastAsia"/>
          <w:sz w:val="24"/>
        </w:rPr>
        <w:t>など</w:t>
      </w:r>
    </w:p>
    <w:p w14:paraId="694F7B0D" w14:textId="1E21D36F" w:rsidR="00EB00CC" w:rsidRPr="00C16304" w:rsidRDefault="00EB00CC" w:rsidP="00D97C7B">
      <w:pPr>
        <w:spacing w:line="360" w:lineRule="auto"/>
        <w:rPr>
          <w:rFonts w:ascii="ＭＳ 明朝" w:eastAsia="ＭＳ 明朝" w:hAnsi="ＭＳ 明朝"/>
          <w:sz w:val="24"/>
        </w:rPr>
      </w:pPr>
    </w:p>
    <w:p w14:paraId="6289F5F7" w14:textId="77777777" w:rsidR="00A25E26" w:rsidRPr="00BA49B4" w:rsidRDefault="00BA49B4" w:rsidP="00A25E26">
      <w:pPr>
        <w:snapToGrid w:val="0"/>
        <w:rPr>
          <w:rFonts w:ascii="ＭＳ ゴシック" w:eastAsia="ＭＳ ゴシック" w:hAnsi="ＭＳ ゴシック"/>
          <w:sz w:val="24"/>
        </w:rPr>
      </w:pPr>
      <w:r w:rsidRPr="00BA49B4">
        <w:rPr>
          <w:rFonts w:ascii="ＭＳ ゴシック" w:eastAsia="ＭＳ ゴシック" w:hAnsi="ＭＳ ゴシック" w:hint="eastAsia"/>
          <w:sz w:val="24"/>
        </w:rPr>
        <w:t>３．</w:t>
      </w:r>
      <w:r w:rsidR="00A25E26" w:rsidRPr="00EF7803">
        <w:rPr>
          <w:rFonts w:ascii="ＭＳ 明朝" w:eastAsia="ＭＳ 明朝" w:hAnsi="ＭＳ 明朝"/>
          <w:sz w:val="24"/>
        </w:rPr>
        <w:t xml:space="preserve"> </w:t>
      </w:r>
      <w:r w:rsidR="00A25E26" w:rsidRPr="00BA49B4">
        <w:rPr>
          <w:rFonts w:ascii="ＭＳ ゴシック" w:eastAsia="ＭＳ ゴシック" w:hAnsi="ＭＳ ゴシック" w:hint="eastAsia"/>
          <w:sz w:val="24"/>
        </w:rPr>
        <w:t>改訂日</w:t>
      </w:r>
    </w:p>
    <w:p w14:paraId="58941847" w14:textId="61AE0229" w:rsidR="00BA49B4" w:rsidRPr="00EF7803" w:rsidRDefault="00A25E26" w:rsidP="00A25E26">
      <w:pPr>
        <w:snapToGrid w:val="0"/>
        <w:ind w:firstLineChars="200" w:firstLine="480"/>
        <w:rPr>
          <w:rFonts w:ascii="ＭＳ 明朝" w:eastAsia="ＭＳ 明朝" w:hAnsi="ＭＳ 明朝"/>
          <w:sz w:val="24"/>
        </w:rPr>
      </w:pPr>
      <w:r w:rsidRPr="00EF7803">
        <w:rPr>
          <w:rFonts w:ascii="ＭＳ 明朝" w:eastAsia="ＭＳ 明朝" w:hAnsi="ＭＳ 明朝" w:hint="eastAsia"/>
          <w:sz w:val="24"/>
        </w:rPr>
        <w:t>令和６年５月１日</w:t>
      </w:r>
    </w:p>
    <w:p w14:paraId="453AE983" w14:textId="77777777" w:rsidR="00886F7F" w:rsidRDefault="00886F7F" w:rsidP="00D97C7B">
      <w:pPr>
        <w:spacing w:line="360" w:lineRule="auto"/>
      </w:pPr>
    </w:p>
    <w:p w14:paraId="5E0EA5BA" w14:textId="1F5C6EE6" w:rsidR="00C16304" w:rsidRPr="00A25E26" w:rsidRDefault="00BA49B4" w:rsidP="00C16304">
      <w:pPr>
        <w:snapToGrid w:val="0"/>
      </w:pPr>
      <w:r>
        <w:rPr>
          <w:rFonts w:ascii="ＭＳ ゴシック" w:eastAsia="ＭＳ ゴシック" w:hAnsi="ＭＳ ゴシック" w:hint="eastAsia"/>
          <w:sz w:val="24"/>
        </w:rPr>
        <w:t>４</w:t>
      </w:r>
      <w:r w:rsidR="000C7799" w:rsidRPr="00BA49B4">
        <w:rPr>
          <w:rFonts w:ascii="ＭＳ ゴシック" w:eastAsia="ＭＳ ゴシック" w:hAnsi="ＭＳ ゴシック" w:hint="eastAsia"/>
          <w:sz w:val="24"/>
        </w:rPr>
        <w:t>．</w:t>
      </w:r>
      <w:r w:rsidR="00A25E26">
        <w:rPr>
          <w:rFonts w:ascii="ＭＳ ゴシック" w:eastAsia="ＭＳ ゴシック" w:hAnsi="ＭＳ ゴシック" w:hint="eastAsia"/>
          <w:sz w:val="24"/>
        </w:rPr>
        <w:t>教育委員会の対応</w:t>
      </w:r>
      <w:r w:rsidR="00A25E26">
        <w:t xml:space="preserve"> </w:t>
      </w:r>
    </w:p>
    <w:p w14:paraId="0354BE24" w14:textId="04C95AF3" w:rsidR="00A25E26" w:rsidRDefault="00445E86" w:rsidP="00BF00F2">
      <w:pPr>
        <w:ind w:leftChars="100" w:left="690" w:hangingChars="200" w:hanging="480"/>
        <w:rPr>
          <w:rFonts w:ascii="ＭＳ 明朝" w:eastAsia="ＭＳ 明朝" w:hAnsi="ＭＳ 明朝"/>
          <w:sz w:val="24"/>
        </w:rPr>
      </w:pPr>
      <w:r w:rsidRPr="00C322A5">
        <w:rPr>
          <w:rFonts w:ascii="ＭＳ 明朝" w:eastAsia="ＭＳ 明朝" w:hAnsi="ＭＳ 明朝"/>
          <w:noProof/>
          <w:sz w:val="24"/>
        </w:rPr>
        <mc:AlternateContent>
          <mc:Choice Requires="wps">
            <w:drawing>
              <wp:anchor distT="0" distB="0" distL="114300" distR="114300" simplePos="0" relativeHeight="251683840" behindDoc="0" locked="0" layoutInCell="1" allowOverlap="1" wp14:anchorId="2A9DA2BA" wp14:editId="7C789521">
                <wp:simplePos x="0" y="0"/>
                <wp:positionH relativeFrom="margin">
                  <wp:posOffset>-111760</wp:posOffset>
                </wp:positionH>
                <wp:positionV relativeFrom="paragraph">
                  <wp:posOffset>7712871</wp:posOffset>
                </wp:positionV>
                <wp:extent cx="1162050" cy="489585"/>
                <wp:effectExtent l="0" t="0" r="0" b="5715"/>
                <wp:wrapNone/>
                <wp:docPr id="1" name="テキスト ボックス 1"/>
                <wp:cNvGraphicFramePr/>
                <a:graphic xmlns:a="http://schemas.openxmlformats.org/drawingml/2006/main">
                  <a:graphicData uri="http://schemas.microsoft.com/office/word/2010/wordprocessingShape">
                    <wps:wsp>
                      <wps:cNvSpPr txBox="1"/>
                      <wps:spPr>
                        <a:xfrm>
                          <a:off x="0" y="0"/>
                          <a:ext cx="1162050" cy="489585"/>
                        </a:xfrm>
                        <a:prstGeom prst="rect">
                          <a:avLst/>
                        </a:prstGeom>
                        <a:noFill/>
                        <a:ln w="6350">
                          <a:noFill/>
                        </a:ln>
                      </wps:spPr>
                      <wps:txbx>
                        <w:txbxContent>
                          <w:p w14:paraId="3ACB6BC9" w14:textId="77777777" w:rsidR="00445E86" w:rsidRPr="00333C5D" w:rsidRDefault="00445E86" w:rsidP="00445E86">
                            <w:pPr>
                              <w:jc w:val="center"/>
                              <w:rPr>
                                <w:rFonts w:ascii="ＭＳ ゴシック" w:eastAsia="ＭＳ ゴシック" w:hAnsi="ＭＳ ゴシック"/>
                                <w:b/>
                                <w:color w:val="000000" w:themeColor="text1"/>
                                <w:sz w:val="28"/>
                                <w14:textOutline w14:w="9525" w14:cap="rnd" w14:cmpd="sng" w14:algn="ctr">
                                  <w14:solidFill>
                                    <w14:schemeClr w14:val="tx1"/>
                                  </w14:solidFill>
                                  <w14:prstDash w14:val="solid"/>
                                  <w14:bevel/>
                                </w14:textOutline>
                              </w:rPr>
                            </w:pPr>
                            <w:r>
                              <w:rPr>
                                <w:rFonts w:ascii="ＭＳ ゴシック" w:eastAsia="ＭＳ ゴシック" w:hAnsi="ＭＳ ゴシック" w:hint="eastAsia"/>
                                <w:b/>
                                <w:color w:val="000000" w:themeColor="text1"/>
                                <w:sz w:val="28"/>
                                <w14:textOutline w14:w="9525" w14:cap="rnd" w14:cmpd="sng" w14:algn="ctr">
                                  <w14:solidFill>
                                    <w14:schemeClr w14:val="tx1"/>
                                  </w14:solidFill>
                                  <w14:prstDash w14:val="solid"/>
                                  <w14:bevel/>
                                </w14:textOutline>
                              </w:rPr>
                              <w:t>改訂</w:t>
                            </w:r>
                            <w:r w:rsidRPr="00333C5D">
                              <w:rPr>
                                <w:rFonts w:ascii="ＭＳ ゴシック" w:eastAsia="ＭＳ ゴシック" w:hAnsi="ＭＳ ゴシック" w:hint="eastAsia"/>
                                <w:b/>
                                <w:color w:val="000000" w:themeColor="text1"/>
                                <w:sz w:val="28"/>
                                <w14:textOutline w14:w="9525" w14:cap="rnd" w14:cmpd="sng" w14:algn="ctr">
                                  <w14:solidFill>
                                    <w14:schemeClr w14:val="tx1"/>
                                  </w14:solidFill>
                                  <w14:prstDash w14:val="solid"/>
                                  <w14:bevel/>
                                </w14:textOutline>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9DA2BA" id="_x0000_t202" coordsize="21600,21600" o:spt="202" path="m,l,21600r21600,l21600,xe">
                <v:stroke joinstyle="miter"/>
                <v:path gradientshapeok="t" o:connecttype="rect"/>
              </v:shapetype>
              <v:shape id="テキスト ボックス 1" o:spid="_x0000_s1027" type="#_x0000_t202" style="position:absolute;left:0;text-align:left;margin-left:-8.8pt;margin-top:607.3pt;width:91.5pt;height:38.5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" filled="f" stroked="f" strokeweight=".5pt">
                <v:textbox>
                  <w:txbxContent>
                    <w:p w14:paraId="3ACB6BC9" w14:textId="77777777" w:rsidR="00445E86" w:rsidRPr="00333C5D" w:rsidRDefault="00445E86" w:rsidP="00445E86">
                      <w:pPr>
                        <w:jc w:val="center"/>
                        <w:rPr>
                          <w:rFonts w:ascii="ＭＳ ゴシック" w:eastAsia="ＭＳ ゴシック" w:hAnsi="ＭＳ ゴシック"/>
                          <w:b/>
                          <w:color w:val="000000" w:themeColor="text1"/>
                          <w:sz w:val="28"/>
                          <w14:textOutline w14:w="9525" w14:cap="rnd" w14:cmpd="sng" w14:algn="ctr">
                            <w14:solidFill>
                              <w14:schemeClr w14:val="tx1"/>
                            </w14:solidFill>
                            <w14:prstDash w14:val="solid"/>
                            <w14:bevel/>
                          </w14:textOutline>
                        </w:rPr>
                      </w:pPr>
                      <w:r>
                        <w:rPr>
                          <w:rFonts w:ascii="ＭＳ ゴシック" w:eastAsia="ＭＳ ゴシック" w:hAnsi="ＭＳ ゴシック" w:hint="eastAsia"/>
                          <w:b/>
                          <w:color w:val="000000" w:themeColor="text1"/>
                          <w:sz w:val="28"/>
                          <w14:textOutline w14:w="9525" w14:cap="rnd" w14:cmpd="sng" w14:algn="ctr">
                            <w14:solidFill>
                              <w14:schemeClr w14:val="tx1"/>
                            </w14:solidFill>
                            <w14:prstDash w14:val="solid"/>
                            <w14:bevel/>
                          </w14:textOutline>
                        </w:rPr>
                        <w:t>改訂</w:t>
                      </w:r>
                      <w:r w:rsidRPr="00333C5D">
                        <w:rPr>
                          <w:rFonts w:ascii="ＭＳ ゴシック" w:eastAsia="ＭＳ ゴシック" w:hAnsi="ＭＳ ゴシック" w:hint="eastAsia"/>
                          <w:b/>
                          <w:color w:val="000000" w:themeColor="text1"/>
                          <w:sz w:val="28"/>
                          <w14:textOutline w14:w="9525" w14:cap="rnd" w14:cmpd="sng" w14:algn="ctr">
                            <w14:solidFill>
                              <w14:schemeClr w14:val="tx1"/>
                            </w14:solidFill>
                            <w14:prstDash w14:val="solid"/>
                            <w14:bevel/>
                          </w14:textOutline>
                        </w:rPr>
                        <w:t>日</w:t>
                      </w:r>
                    </w:p>
                  </w:txbxContent>
                </v:textbox>
                <w10:wrap anchorx="margin"/>
              </v:shape>
            </w:pict>
          </mc:Fallback>
        </mc:AlternateContent>
      </w:r>
      <w:r w:rsidRPr="00C322A5">
        <w:rPr>
          <w:rFonts w:ascii="ＭＳ 明朝" w:eastAsia="ＭＳ 明朝" w:hAnsi="ＭＳ 明朝"/>
          <w:noProof/>
          <w:sz w:val="24"/>
        </w:rPr>
        <mc:AlternateContent>
          <mc:Choice Requires="wps">
            <w:drawing>
              <wp:anchor distT="0" distB="0" distL="114300" distR="114300" simplePos="0" relativeHeight="251681792" behindDoc="0" locked="0" layoutInCell="1" allowOverlap="1" wp14:anchorId="38FE11D8" wp14:editId="05FF52E1">
                <wp:simplePos x="0" y="0"/>
                <wp:positionH relativeFrom="margin">
                  <wp:posOffset>2540</wp:posOffset>
                </wp:positionH>
                <wp:positionV relativeFrom="paragraph">
                  <wp:posOffset>7832564</wp:posOffset>
                </wp:positionV>
                <wp:extent cx="914400" cy="374015"/>
                <wp:effectExtent l="38100" t="95250" r="114300" b="64135"/>
                <wp:wrapNone/>
                <wp:docPr id="2" name="角丸四角形 2"/>
                <wp:cNvGraphicFramePr/>
                <a:graphic xmlns:a="http://schemas.openxmlformats.org/drawingml/2006/main">
                  <a:graphicData uri="http://schemas.microsoft.com/office/word/2010/wordprocessingShape">
                    <wps:wsp>
                      <wps:cNvSpPr/>
                      <wps:spPr>
                        <a:xfrm>
                          <a:off x="0" y="0"/>
                          <a:ext cx="914400" cy="374015"/>
                        </a:xfrm>
                        <a:prstGeom prst="roundRect">
                          <a:avLst/>
                        </a:prstGeom>
                        <a:solidFill>
                          <a:schemeClr val="accent2">
                            <a:lumMod val="20000"/>
                            <a:lumOff val="80000"/>
                          </a:schemeClr>
                        </a:solidFill>
                        <a:ln>
                          <a:solidFill>
                            <a:schemeClr val="tx1"/>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56CFA53" w14:textId="77777777" w:rsidR="00445E86" w:rsidRPr="002F1142" w:rsidRDefault="00445E86" w:rsidP="00445E86">
                            <w:pPr>
                              <w:jc w:val="center"/>
                              <w:rPr>
                                <w:rFonts w:ascii="ＭＳ ゴシック" w:eastAsia="ＭＳ ゴシック" w:hAnsi="ＭＳ ゴシック"/>
                                <w:b/>
                                <w:color w:val="000000" w:themeColor="text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E11D8" id="角丸四角形 2" o:spid="_x0000_s1028" style="position:absolute;left:0;text-align:left;margin-left:.2pt;margin-top:616.75pt;width:1in;height:29.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" fillcolor="#fbe4d5 [661]" strokecolor="black [3213]" strokeweight="1pt">
                <v:stroke joinstyle="miter"/>
                <v:shadow on="t" color="black" opacity="26214f" origin="-.5,.5" offset=".74836mm,-.74836mm"/>
                <v:textbox>
                  <w:txbxContent>
                    <w:p w14:paraId="056CFA53" w14:textId="77777777" w:rsidR="00445E86" w:rsidRPr="002F1142" w:rsidRDefault="00445E86" w:rsidP="00445E86">
                      <w:pPr>
                        <w:jc w:val="center"/>
                        <w:rPr>
                          <w:rFonts w:ascii="ＭＳ ゴシック" w:eastAsia="ＭＳ ゴシック" w:hAnsi="ＭＳ ゴシック"/>
                          <w:b/>
                          <w:color w:val="000000" w:themeColor="text1"/>
                          <w:sz w:val="28"/>
                        </w:rPr>
                      </w:pPr>
                    </w:p>
                  </w:txbxContent>
                </v:textbox>
                <w10:wrap anchorx="margin"/>
              </v:roundrect>
            </w:pict>
          </mc:Fallback>
        </mc:AlternateContent>
      </w:r>
      <w:r w:rsidRPr="00C322A5">
        <w:rPr>
          <w:rFonts w:ascii="ＭＳ 明朝" w:eastAsia="ＭＳ 明朝" w:hAnsi="ＭＳ 明朝"/>
          <w:noProof/>
          <w:sz w:val="24"/>
        </w:rPr>
        <mc:AlternateContent>
          <mc:Choice Requires="wps">
            <w:drawing>
              <wp:anchor distT="0" distB="0" distL="114300" distR="114300" simplePos="0" relativeHeight="251682816" behindDoc="0" locked="0" layoutInCell="1" allowOverlap="1" wp14:anchorId="2F1B3930" wp14:editId="426DA9CC">
                <wp:simplePos x="0" y="0"/>
                <wp:positionH relativeFrom="margin">
                  <wp:posOffset>2540</wp:posOffset>
                </wp:positionH>
                <wp:positionV relativeFrom="paragraph">
                  <wp:posOffset>8120693</wp:posOffset>
                </wp:positionV>
                <wp:extent cx="6448425" cy="3619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448425" cy="361950"/>
                        </a:xfrm>
                        <a:prstGeom prst="rect">
                          <a:avLst/>
                        </a:prstGeom>
                        <a:solidFill>
                          <a:schemeClr val="accent1">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CEB0D4" w14:textId="77777777" w:rsidR="00445E86" w:rsidRPr="00EB00CC" w:rsidRDefault="00445E86" w:rsidP="00445E86">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令和</w:t>
                            </w:r>
                            <w:r>
                              <w:rPr>
                                <w:rFonts w:ascii="HG丸ｺﾞｼｯｸM-PRO" w:eastAsia="HG丸ｺﾞｼｯｸM-PRO" w:hAnsi="HG丸ｺﾞｼｯｸM-PRO"/>
                                <w:color w:val="000000" w:themeColor="text1"/>
                                <w:sz w:val="24"/>
                              </w:rPr>
                              <w:t>６年</w:t>
                            </w:r>
                            <w:r>
                              <w:rPr>
                                <w:rFonts w:ascii="HG丸ｺﾞｼｯｸM-PRO" w:eastAsia="HG丸ｺﾞｼｯｸM-PRO" w:hAnsi="HG丸ｺﾞｼｯｸM-PRO" w:hint="eastAsia"/>
                                <w:color w:val="000000" w:themeColor="text1"/>
                                <w:sz w:val="24"/>
                              </w:rPr>
                              <w:t>５</w:t>
                            </w:r>
                            <w:r>
                              <w:rPr>
                                <w:rFonts w:ascii="HG丸ｺﾞｼｯｸM-PRO" w:eastAsia="HG丸ｺﾞｼｯｸM-PRO" w:hAnsi="HG丸ｺﾞｼｯｸM-PRO"/>
                                <w:color w:val="000000" w:themeColor="text1"/>
                                <w:sz w:val="24"/>
                              </w:rPr>
                              <w:t>月１日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B3930" id="正方形/長方形 3" o:spid="_x0000_s1029" style="position:absolute;left:0;text-align:left;margin-left:.2pt;margin-top:639.4pt;width:507.75pt;height:2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" fillcolor="#deeaf6 [660]" strokecolor="black [3213]" strokeweight="1pt">
                <v:textbox>
                  <w:txbxContent>
                    <w:p w14:paraId="6BCEB0D4" w14:textId="77777777" w:rsidR="00445E86" w:rsidRPr="00EB00CC" w:rsidRDefault="00445E86" w:rsidP="00445E86">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令和</w:t>
                      </w:r>
                      <w:r>
                        <w:rPr>
                          <w:rFonts w:ascii="HG丸ｺﾞｼｯｸM-PRO" w:eastAsia="HG丸ｺﾞｼｯｸM-PRO" w:hAnsi="HG丸ｺﾞｼｯｸM-PRO"/>
                          <w:color w:val="000000" w:themeColor="text1"/>
                          <w:sz w:val="24"/>
                        </w:rPr>
                        <w:t>６年</w:t>
                      </w:r>
                      <w:r>
                        <w:rPr>
                          <w:rFonts w:ascii="HG丸ｺﾞｼｯｸM-PRO" w:eastAsia="HG丸ｺﾞｼｯｸM-PRO" w:hAnsi="HG丸ｺﾞｼｯｸM-PRO" w:hint="eastAsia"/>
                          <w:color w:val="000000" w:themeColor="text1"/>
                          <w:sz w:val="24"/>
                        </w:rPr>
                        <w:t>５</w:t>
                      </w:r>
                      <w:r>
                        <w:rPr>
                          <w:rFonts w:ascii="HG丸ｺﾞｼｯｸM-PRO" w:eastAsia="HG丸ｺﾞｼｯｸM-PRO" w:hAnsi="HG丸ｺﾞｼｯｸM-PRO"/>
                          <w:color w:val="000000" w:themeColor="text1"/>
                          <w:sz w:val="24"/>
                        </w:rPr>
                        <w:t>月１日</w:t>
                      </w:r>
                    </w:p>
                  </w:txbxContent>
                </v:textbox>
                <w10:wrap anchorx="margin"/>
              </v:rect>
            </w:pict>
          </mc:Fallback>
        </mc:AlternateContent>
      </w:r>
      <w:r w:rsidR="00A25E26">
        <w:rPr>
          <w:rFonts w:ascii="ＭＳ 明朝" w:eastAsia="ＭＳ 明朝" w:hAnsi="ＭＳ 明朝" w:hint="eastAsia"/>
          <w:sz w:val="24"/>
        </w:rPr>
        <w:t>（１）い</w:t>
      </w:r>
      <w:r w:rsidR="00917004">
        <w:rPr>
          <w:rFonts w:ascii="ＭＳ 明朝" w:eastAsia="ＭＳ 明朝" w:hAnsi="ＭＳ 明朝" w:hint="eastAsia"/>
          <w:sz w:val="24"/>
        </w:rPr>
        <w:t>じめに関する情報の一元化を図り、区長部局と連携して、迅速</w:t>
      </w:r>
      <w:r w:rsidR="00F66253">
        <w:rPr>
          <w:rFonts w:ascii="ＭＳ 明朝" w:eastAsia="ＭＳ 明朝" w:hAnsi="ＭＳ 明朝" w:hint="eastAsia"/>
          <w:sz w:val="24"/>
        </w:rPr>
        <w:t>かつ適切</w:t>
      </w:r>
      <w:r w:rsidR="00A25E26">
        <w:rPr>
          <w:rFonts w:ascii="ＭＳ 明朝" w:eastAsia="ＭＳ 明朝" w:hAnsi="ＭＳ 明朝" w:hint="eastAsia"/>
          <w:sz w:val="24"/>
        </w:rPr>
        <w:t>な対処に努めていく。</w:t>
      </w:r>
    </w:p>
    <w:p w14:paraId="6EB3EEFA" w14:textId="70AA44E3" w:rsidR="00B23130" w:rsidRDefault="00CA66F1" w:rsidP="00BF00F2">
      <w:pPr>
        <w:ind w:leftChars="100" w:left="690" w:hangingChars="200" w:hanging="480"/>
        <w:rPr>
          <w:rFonts w:ascii="ＭＳ 明朝" w:eastAsia="ＭＳ 明朝" w:hAnsi="ＭＳ 明朝"/>
          <w:sz w:val="24"/>
        </w:rPr>
      </w:pPr>
      <w:r w:rsidRPr="00C322A5">
        <w:rPr>
          <w:rFonts w:ascii="ＭＳ 明朝" w:eastAsia="ＭＳ 明朝" w:hAnsi="ＭＳ 明朝"/>
          <w:noProof/>
          <w:sz w:val="24"/>
        </w:rPr>
        <mc:AlternateContent>
          <mc:Choice Requires="wps">
            <w:drawing>
              <wp:anchor distT="0" distB="0" distL="114300" distR="114300" simplePos="0" relativeHeight="251672576" behindDoc="0" locked="0" layoutInCell="1" allowOverlap="1" wp14:anchorId="02F44EE6" wp14:editId="66EBAA60">
                <wp:simplePos x="0" y="0"/>
                <wp:positionH relativeFrom="margin">
                  <wp:posOffset>-111760</wp:posOffset>
                </wp:positionH>
                <wp:positionV relativeFrom="paragraph">
                  <wp:posOffset>7712871</wp:posOffset>
                </wp:positionV>
                <wp:extent cx="1162050" cy="489585"/>
                <wp:effectExtent l="0" t="0" r="0" b="5715"/>
                <wp:wrapNone/>
                <wp:docPr id="9" name="テキスト ボックス 9"/>
                <wp:cNvGraphicFramePr/>
                <a:graphic xmlns:a="http://schemas.openxmlformats.org/drawingml/2006/main">
                  <a:graphicData uri="http://schemas.microsoft.com/office/word/2010/wordprocessingShape">
                    <wps:wsp>
                      <wps:cNvSpPr txBox="1"/>
                      <wps:spPr>
                        <a:xfrm>
                          <a:off x="0" y="0"/>
                          <a:ext cx="1162050" cy="489585"/>
                        </a:xfrm>
                        <a:prstGeom prst="rect">
                          <a:avLst/>
                        </a:prstGeom>
                        <a:noFill/>
                        <a:ln w="6350">
                          <a:noFill/>
                        </a:ln>
                      </wps:spPr>
                      <wps:txbx>
                        <w:txbxContent>
                          <w:p w14:paraId="6CC2731A" w14:textId="3D498727" w:rsidR="007E71BD" w:rsidRPr="00333C5D" w:rsidRDefault="00375B9C" w:rsidP="007E71BD">
                            <w:pPr>
                              <w:jc w:val="center"/>
                              <w:rPr>
                                <w:rFonts w:ascii="ＭＳ ゴシック" w:eastAsia="ＭＳ ゴシック" w:hAnsi="ＭＳ ゴシック"/>
                                <w:b/>
                                <w:color w:val="000000" w:themeColor="text1"/>
                                <w:sz w:val="28"/>
                                <w14:textOutline w14:w="9525" w14:cap="rnd" w14:cmpd="sng" w14:algn="ctr">
                                  <w14:solidFill>
                                    <w14:schemeClr w14:val="tx1"/>
                                  </w14:solidFill>
                                  <w14:prstDash w14:val="solid"/>
                                  <w14:bevel/>
                                </w14:textOutline>
                              </w:rPr>
                            </w:pPr>
                            <w:r>
                              <w:rPr>
                                <w:rFonts w:ascii="ＭＳ ゴシック" w:eastAsia="ＭＳ ゴシック" w:hAnsi="ＭＳ ゴシック" w:hint="eastAsia"/>
                                <w:b/>
                                <w:color w:val="000000" w:themeColor="text1"/>
                                <w:sz w:val="28"/>
                                <w14:textOutline w14:w="9525" w14:cap="rnd" w14:cmpd="sng" w14:algn="ctr">
                                  <w14:solidFill>
                                    <w14:schemeClr w14:val="tx1"/>
                                  </w14:solidFill>
                                  <w14:prstDash w14:val="solid"/>
                                  <w14:bevel/>
                                </w14:textOutline>
                              </w:rPr>
                              <w:t>改訂</w:t>
                            </w:r>
                            <w:r w:rsidR="007E71BD" w:rsidRPr="00333C5D">
                              <w:rPr>
                                <w:rFonts w:ascii="ＭＳ ゴシック" w:eastAsia="ＭＳ ゴシック" w:hAnsi="ＭＳ ゴシック" w:hint="eastAsia"/>
                                <w:b/>
                                <w:color w:val="000000" w:themeColor="text1"/>
                                <w:sz w:val="28"/>
                                <w14:textOutline w14:w="9525" w14:cap="rnd" w14:cmpd="sng" w14:algn="ctr">
                                  <w14:solidFill>
                                    <w14:schemeClr w14:val="tx1"/>
                                  </w14:solidFill>
                                  <w14:prstDash w14:val="solid"/>
                                  <w14:bevel/>
                                </w14:textOutline>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F44EE6" id="テキスト ボックス 9" o:spid="_x0000_s1027" type="#_x0000_t202" style="position:absolute;left:0;text-align:left;margin-left:-8.8pt;margin-top:607.3pt;width:91.5pt;height:38.5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" filled="f" stroked="f" strokeweight=".5pt">
                <v:textbox>
                  <w:txbxContent>
                    <w:p w14:paraId="6CC2731A" w14:textId="3D498727" w:rsidR="007E71BD" w:rsidRPr="00333C5D" w:rsidRDefault="00375B9C" w:rsidP="007E71BD">
                      <w:pPr>
                        <w:jc w:val="center"/>
                        <w:rPr>
                          <w:rFonts w:ascii="ＭＳ ゴシック" w:eastAsia="ＭＳ ゴシック" w:hAnsi="ＭＳ ゴシック"/>
                          <w:b/>
                          <w:color w:val="000000" w:themeColor="text1"/>
                          <w:sz w:val="28"/>
                          <w14:textOutline w14:w="9525" w14:cap="rnd" w14:cmpd="sng" w14:algn="ctr">
                            <w14:solidFill>
                              <w14:schemeClr w14:val="tx1"/>
                            </w14:solidFill>
                            <w14:prstDash w14:val="solid"/>
                            <w14:bevel/>
                          </w14:textOutline>
                        </w:rPr>
                      </w:pPr>
                      <w:r>
                        <w:rPr>
                          <w:rFonts w:ascii="ＭＳ ゴシック" w:eastAsia="ＭＳ ゴシック" w:hAnsi="ＭＳ ゴシック" w:hint="eastAsia"/>
                          <w:b/>
                          <w:color w:val="000000" w:themeColor="text1"/>
                          <w:sz w:val="28"/>
                          <w14:textOutline w14:w="9525" w14:cap="rnd" w14:cmpd="sng" w14:algn="ctr">
                            <w14:solidFill>
                              <w14:schemeClr w14:val="tx1"/>
                            </w14:solidFill>
                            <w14:prstDash w14:val="solid"/>
                            <w14:bevel/>
                          </w14:textOutline>
                        </w:rPr>
                        <w:t>改訂</w:t>
                      </w:r>
                      <w:r w:rsidR="007E71BD" w:rsidRPr="00333C5D">
                        <w:rPr>
                          <w:rFonts w:ascii="ＭＳ ゴシック" w:eastAsia="ＭＳ ゴシック" w:hAnsi="ＭＳ ゴシック" w:hint="eastAsia"/>
                          <w:b/>
                          <w:color w:val="000000" w:themeColor="text1"/>
                          <w:sz w:val="28"/>
                          <w14:textOutline w14:w="9525" w14:cap="rnd" w14:cmpd="sng" w14:algn="ctr">
                            <w14:solidFill>
                              <w14:schemeClr w14:val="tx1"/>
                            </w14:solidFill>
                            <w14:prstDash w14:val="solid"/>
                            <w14:bevel/>
                          </w14:textOutline>
                        </w:rPr>
                        <w:t>日</w:t>
                      </w:r>
                    </w:p>
                  </w:txbxContent>
                </v:textbox>
                <w10:wrap anchorx="margin"/>
              </v:shape>
            </w:pict>
          </mc:Fallback>
        </mc:AlternateContent>
      </w:r>
      <w:r w:rsidRPr="00C322A5">
        <w:rPr>
          <w:rFonts w:ascii="ＭＳ 明朝" w:eastAsia="ＭＳ 明朝" w:hAnsi="ＭＳ 明朝"/>
          <w:noProof/>
          <w:sz w:val="24"/>
        </w:rPr>
        <mc:AlternateContent>
          <mc:Choice Requires="wps">
            <w:drawing>
              <wp:anchor distT="0" distB="0" distL="114300" distR="114300" simplePos="0" relativeHeight="251669504" behindDoc="0" locked="0" layoutInCell="1" allowOverlap="1" wp14:anchorId="596067B1" wp14:editId="4236CCAC">
                <wp:simplePos x="0" y="0"/>
                <wp:positionH relativeFrom="margin">
                  <wp:posOffset>2540</wp:posOffset>
                </wp:positionH>
                <wp:positionV relativeFrom="paragraph">
                  <wp:posOffset>7832564</wp:posOffset>
                </wp:positionV>
                <wp:extent cx="914400" cy="374015"/>
                <wp:effectExtent l="38100" t="95250" r="114300" b="64135"/>
                <wp:wrapNone/>
                <wp:docPr id="7" name="角丸四角形 7"/>
                <wp:cNvGraphicFramePr/>
                <a:graphic xmlns:a="http://schemas.openxmlformats.org/drawingml/2006/main">
                  <a:graphicData uri="http://schemas.microsoft.com/office/word/2010/wordprocessingShape">
                    <wps:wsp>
                      <wps:cNvSpPr/>
                      <wps:spPr>
                        <a:xfrm>
                          <a:off x="0" y="0"/>
                          <a:ext cx="914400" cy="374015"/>
                        </a:xfrm>
                        <a:prstGeom prst="roundRect">
                          <a:avLst/>
                        </a:prstGeom>
                        <a:solidFill>
                          <a:schemeClr val="accent2">
                            <a:lumMod val="20000"/>
                            <a:lumOff val="80000"/>
                          </a:schemeClr>
                        </a:solidFill>
                        <a:ln>
                          <a:solidFill>
                            <a:schemeClr val="tx1"/>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1A0EF8E" w14:textId="77777777" w:rsidR="00CB40C8" w:rsidRPr="002F1142" w:rsidRDefault="00CB40C8" w:rsidP="002F1142">
                            <w:pPr>
                              <w:jc w:val="center"/>
                              <w:rPr>
                                <w:rFonts w:ascii="ＭＳ ゴシック" w:eastAsia="ＭＳ ゴシック" w:hAnsi="ＭＳ ゴシック"/>
                                <w:b/>
                                <w:color w:val="000000" w:themeColor="text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6067B1" id="角丸四角形 7" o:spid="_x0000_s1028" style="position:absolute;left:0;text-align:left;margin-left:.2pt;margin-top:616.75pt;width:1in;height:29.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" fillcolor="#fbe4d5 [661]" strokecolor="black [3213]" strokeweight="1pt">
                <v:stroke joinstyle="miter"/>
                <v:shadow on="t" color="black" opacity="26214f" origin="-.5,.5" offset=".74836mm,-.74836mm"/>
                <v:textbox>
                  <w:txbxContent>
                    <w:p w14:paraId="01A0EF8E" w14:textId="77777777" w:rsidR="00CB40C8" w:rsidRPr="002F1142" w:rsidRDefault="00CB40C8" w:rsidP="002F1142">
                      <w:pPr>
                        <w:jc w:val="center"/>
                        <w:rPr>
                          <w:rFonts w:ascii="ＭＳ ゴシック" w:eastAsia="ＭＳ ゴシック" w:hAnsi="ＭＳ ゴシック"/>
                          <w:b/>
                          <w:color w:val="000000" w:themeColor="text1"/>
                          <w:sz w:val="28"/>
                        </w:rPr>
                      </w:pPr>
                    </w:p>
                  </w:txbxContent>
                </v:textbox>
                <w10:wrap anchorx="margin"/>
              </v:roundrect>
            </w:pict>
          </mc:Fallback>
        </mc:AlternateContent>
      </w:r>
      <w:r w:rsidR="000F2E74" w:rsidRPr="00C322A5">
        <w:rPr>
          <w:rFonts w:ascii="ＭＳ 明朝" w:eastAsia="ＭＳ 明朝" w:hAnsi="ＭＳ 明朝"/>
          <w:noProof/>
          <w:sz w:val="24"/>
        </w:rPr>
        <mc:AlternateContent>
          <mc:Choice Requires="wps">
            <w:drawing>
              <wp:anchor distT="0" distB="0" distL="114300" distR="114300" simplePos="0" relativeHeight="251671552" behindDoc="0" locked="0" layoutInCell="1" allowOverlap="1" wp14:anchorId="5EABEE0D" wp14:editId="259533D8">
                <wp:simplePos x="0" y="0"/>
                <wp:positionH relativeFrom="margin">
                  <wp:posOffset>2540</wp:posOffset>
                </wp:positionH>
                <wp:positionV relativeFrom="paragraph">
                  <wp:posOffset>8120693</wp:posOffset>
                </wp:positionV>
                <wp:extent cx="6448425" cy="3619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448425" cy="361950"/>
                        </a:xfrm>
                        <a:prstGeom prst="rect">
                          <a:avLst/>
                        </a:prstGeom>
                        <a:solidFill>
                          <a:schemeClr val="accent1">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40E78A" w14:textId="17958D3D" w:rsidR="00CB40C8" w:rsidRPr="00EB00CC" w:rsidRDefault="00CB40C8" w:rsidP="00CB40C8">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令和</w:t>
                            </w:r>
                            <w:r w:rsidR="009C4B65">
                              <w:rPr>
                                <w:rFonts w:ascii="HG丸ｺﾞｼｯｸM-PRO" w:eastAsia="HG丸ｺﾞｼｯｸM-PRO" w:hAnsi="HG丸ｺﾞｼｯｸM-PRO"/>
                                <w:color w:val="000000" w:themeColor="text1"/>
                                <w:sz w:val="24"/>
                              </w:rPr>
                              <w:t>６年</w:t>
                            </w:r>
                            <w:r w:rsidR="009C4B65">
                              <w:rPr>
                                <w:rFonts w:ascii="HG丸ｺﾞｼｯｸM-PRO" w:eastAsia="HG丸ｺﾞｼｯｸM-PRO" w:hAnsi="HG丸ｺﾞｼｯｸM-PRO" w:hint="eastAsia"/>
                                <w:color w:val="000000" w:themeColor="text1"/>
                                <w:sz w:val="24"/>
                              </w:rPr>
                              <w:t>５</w:t>
                            </w:r>
                            <w:r>
                              <w:rPr>
                                <w:rFonts w:ascii="HG丸ｺﾞｼｯｸM-PRO" w:eastAsia="HG丸ｺﾞｼｯｸM-PRO" w:hAnsi="HG丸ｺﾞｼｯｸM-PRO"/>
                                <w:color w:val="000000" w:themeColor="text1"/>
                                <w:sz w:val="24"/>
                              </w:rPr>
                              <w:t>月１日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BEE0D" id="正方形/長方形 8" o:spid="_x0000_s1029" style="position:absolute;left:0;text-align:left;margin-left:.2pt;margin-top:639.4pt;width:507.75pt;height:2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" fillcolor="#deeaf6 [660]" strokecolor="black [3213]" strokeweight="1pt">
                <v:textbox>
                  <w:txbxContent>
                    <w:p w14:paraId="2F40E78A" w14:textId="17958D3D" w:rsidR="00CB40C8" w:rsidRPr="00EB00CC" w:rsidRDefault="00CB40C8" w:rsidP="00CB40C8">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令和</w:t>
                      </w:r>
                      <w:r w:rsidR="009C4B65">
                        <w:rPr>
                          <w:rFonts w:ascii="HG丸ｺﾞｼｯｸM-PRO" w:eastAsia="HG丸ｺﾞｼｯｸM-PRO" w:hAnsi="HG丸ｺﾞｼｯｸM-PRO"/>
                          <w:color w:val="000000" w:themeColor="text1"/>
                          <w:sz w:val="24"/>
                        </w:rPr>
                        <w:t>６年</w:t>
                      </w:r>
                      <w:r w:rsidR="009C4B65">
                        <w:rPr>
                          <w:rFonts w:ascii="HG丸ｺﾞｼｯｸM-PRO" w:eastAsia="HG丸ｺﾞｼｯｸM-PRO" w:hAnsi="HG丸ｺﾞｼｯｸM-PRO" w:hint="eastAsia"/>
                          <w:color w:val="000000" w:themeColor="text1"/>
                          <w:sz w:val="24"/>
                        </w:rPr>
                        <w:t>５</w:t>
                      </w:r>
                      <w:r>
                        <w:rPr>
                          <w:rFonts w:ascii="HG丸ｺﾞｼｯｸM-PRO" w:eastAsia="HG丸ｺﾞｼｯｸM-PRO" w:hAnsi="HG丸ｺﾞｼｯｸM-PRO"/>
                          <w:color w:val="000000" w:themeColor="text1"/>
                          <w:sz w:val="24"/>
                        </w:rPr>
                        <w:t>月１日</w:t>
                      </w:r>
                    </w:p>
                  </w:txbxContent>
                </v:textbox>
                <w10:wrap anchorx="margin"/>
              </v:rect>
            </w:pict>
          </mc:Fallback>
        </mc:AlternateContent>
      </w:r>
      <w:r w:rsidR="00445E86">
        <w:rPr>
          <w:rFonts w:ascii="ＭＳ 明朝" w:eastAsia="ＭＳ 明朝" w:hAnsi="ＭＳ 明朝" w:hint="eastAsia"/>
          <w:sz w:val="24"/>
        </w:rPr>
        <w:t>（２</w:t>
      </w:r>
      <w:r w:rsidR="00C322A5">
        <w:rPr>
          <w:rFonts w:ascii="ＭＳ 明朝" w:eastAsia="ＭＳ 明朝" w:hAnsi="ＭＳ 明朝" w:hint="eastAsia"/>
          <w:sz w:val="24"/>
        </w:rPr>
        <w:t>）</w:t>
      </w:r>
      <w:r w:rsidR="00F4726F">
        <w:rPr>
          <w:rFonts w:ascii="ＭＳ 明朝" w:eastAsia="ＭＳ 明朝" w:hAnsi="ＭＳ 明朝" w:hint="eastAsia"/>
          <w:sz w:val="24"/>
        </w:rPr>
        <w:t>区長部局との</w:t>
      </w:r>
      <w:r w:rsidR="00A32852">
        <w:rPr>
          <w:rFonts w:ascii="ＭＳ 明朝" w:eastAsia="ＭＳ 明朝" w:hAnsi="ＭＳ 明朝" w:hint="eastAsia"/>
          <w:sz w:val="24"/>
        </w:rPr>
        <w:t>定期的に開催する品川区いじめ対策協議会においては、</w:t>
      </w:r>
      <w:r w:rsidR="00F66253">
        <w:rPr>
          <w:rFonts w:ascii="ＭＳ 明朝" w:eastAsia="ＭＳ 明朝" w:hAnsi="ＭＳ 明朝" w:hint="eastAsia"/>
          <w:sz w:val="24"/>
        </w:rPr>
        <w:t>相互に把握している事および学校の対応方針について情報提供を行い、</w:t>
      </w:r>
      <w:r w:rsidR="00A32852">
        <w:rPr>
          <w:rFonts w:ascii="ＭＳ 明朝" w:eastAsia="ＭＳ 明朝" w:hAnsi="ＭＳ 明朝" w:hint="eastAsia"/>
          <w:sz w:val="24"/>
        </w:rPr>
        <w:t>適切な</w:t>
      </w:r>
      <w:r w:rsidR="00F66253">
        <w:rPr>
          <w:rFonts w:ascii="ＭＳ 明朝" w:eastAsia="ＭＳ 明朝" w:hAnsi="ＭＳ 明朝" w:hint="eastAsia"/>
          <w:sz w:val="24"/>
        </w:rPr>
        <w:t>対応協</w:t>
      </w:r>
      <w:r w:rsidR="00917004">
        <w:rPr>
          <w:rFonts w:ascii="ＭＳ 明朝" w:eastAsia="ＭＳ 明朝" w:hAnsi="ＭＳ 明朝" w:hint="eastAsia"/>
          <w:sz w:val="24"/>
        </w:rPr>
        <w:t>議</w:t>
      </w:r>
      <w:r w:rsidR="00A32852">
        <w:rPr>
          <w:rFonts w:ascii="ＭＳ 明朝" w:eastAsia="ＭＳ 明朝" w:hAnsi="ＭＳ 明朝" w:hint="eastAsia"/>
          <w:sz w:val="24"/>
        </w:rPr>
        <w:t>と進捗状況の管理を徹底する。</w:t>
      </w:r>
    </w:p>
    <w:p w14:paraId="217D2A2B" w14:textId="07C953F1" w:rsidR="00A25E26" w:rsidRPr="00C322A5" w:rsidRDefault="00A25E26" w:rsidP="00BF00F2">
      <w:pPr>
        <w:ind w:leftChars="100" w:left="690" w:hangingChars="200" w:hanging="480"/>
        <w:rPr>
          <w:rFonts w:ascii="ＭＳ 明朝" w:eastAsia="ＭＳ 明朝" w:hAnsi="ＭＳ 明朝"/>
          <w:sz w:val="24"/>
        </w:rPr>
      </w:pPr>
      <w:r>
        <w:rPr>
          <w:rFonts w:ascii="ＭＳ 明朝" w:eastAsia="ＭＳ 明朝" w:hAnsi="ＭＳ 明朝" w:hint="eastAsia"/>
          <w:sz w:val="24"/>
        </w:rPr>
        <w:t>（３）いじ</w:t>
      </w:r>
      <w:r w:rsidR="00A32852">
        <w:rPr>
          <w:rFonts w:ascii="ＭＳ 明朝" w:eastAsia="ＭＳ 明朝" w:hAnsi="ＭＳ 明朝" w:hint="eastAsia"/>
          <w:sz w:val="24"/>
        </w:rPr>
        <w:t>めに関する取組み等について、区長部局とともに広報啓発活動を進め、いじめ防止のための施策を総合的かつ実効的に実施する</w:t>
      </w:r>
      <w:r>
        <w:rPr>
          <w:rFonts w:ascii="ＭＳ 明朝" w:eastAsia="ＭＳ 明朝" w:hAnsi="ＭＳ 明朝" w:hint="eastAsia"/>
          <w:sz w:val="24"/>
        </w:rPr>
        <w:t>。</w:t>
      </w:r>
    </w:p>
    <w:sectPr w:rsidR="00A25E26" w:rsidRPr="00C322A5" w:rsidSect="00D97C7B">
      <w:headerReference w:type="even" r:id="rId7"/>
      <w:headerReference w:type="default" r:id="rId8"/>
      <w:footerReference w:type="even" r:id="rId9"/>
      <w:footerReference w:type="default" r:id="rId10"/>
      <w:headerReference w:type="first" r:id="rId11"/>
      <w:footerReference w:type="first" r:id="rId12"/>
      <w:pgSz w:w="11906" w:h="16838" w:code="9"/>
      <w:pgMar w:top="2552"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C3ACC" w14:textId="77777777" w:rsidR="008B2472" w:rsidRDefault="008B2472" w:rsidP="00EB00CC">
      <w:r>
        <w:separator/>
      </w:r>
    </w:p>
  </w:endnote>
  <w:endnote w:type="continuationSeparator" w:id="0">
    <w:p w14:paraId="0DD386D6" w14:textId="77777777" w:rsidR="008B2472" w:rsidRDefault="008B2472" w:rsidP="00EB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6D820" w14:textId="77777777" w:rsidR="00E978EB" w:rsidRDefault="00E978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702A" w14:textId="77777777" w:rsidR="00E978EB" w:rsidRDefault="00E978E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61A5C" w14:textId="77777777" w:rsidR="00E978EB" w:rsidRDefault="00E978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C1A13" w14:textId="77777777" w:rsidR="008B2472" w:rsidRDefault="008B2472" w:rsidP="00EB00CC">
      <w:r>
        <w:separator/>
      </w:r>
    </w:p>
  </w:footnote>
  <w:footnote w:type="continuationSeparator" w:id="0">
    <w:p w14:paraId="3B82A421" w14:textId="77777777" w:rsidR="008B2472" w:rsidRDefault="008B2472" w:rsidP="00EB0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B7A61" w14:textId="77777777" w:rsidR="00E978EB" w:rsidRDefault="00E978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41CEA" w14:textId="77777777" w:rsidR="00E978EB" w:rsidRDefault="00E978E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2684" w14:textId="77777777" w:rsidR="00E978EB" w:rsidRDefault="00E978E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757C9"/>
    <w:multiLevelType w:val="hybridMultilevel"/>
    <w:tmpl w:val="9DEC12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F64CA0"/>
    <w:multiLevelType w:val="hybridMultilevel"/>
    <w:tmpl w:val="CC2C52DC"/>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855899"/>
    <w:multiLevelType w:val="hybridMultilevel"/>
    <w:tmpl w:val="D7406956"/>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AD5856"/>
    <w:multiLevelType w:val="hybridMultilevel"/>
    <w:tmpl w:val="5440AD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An9IGsSr838l0wHXT6XNgkxrROiHTZxvfrKJiOtK7lnyqbBFbarHAnb23Fcsp3DUKzZpGkLA5HnOJrKwtAj9QQ==" w:salt="qK4u0e2jtrIzpB0qJrz3p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FF"/>
    <w:rsid w:val="00014F79"/>
    <w:rsid w:val="000342A3"/>
    <w:rsid w:val="00062017"/>
    <w:rsid w:val="00063F24"/>
    <w:rsid w:val="0008430D"/>
    <w:rsid w:val="00097603"/>
    <w:rsid w:val="000A195A"/>
    <w:rsid w:val="000C7799"/>
    <w:rsid w:val="000F2E74"/>
    <w:rsid w:val="00116F1F"/>
    <w:rsid w:val="00133999"/>
    <w:rsid w:val="001613FB"/>
    <w:rsid w:val="0017775F"/>
    <w:rsid w:val="00193F0C"/>
    <w:rsid w:val="001A7FD3"/>
    <w:rsid w:val="001B5B87"/>
    <w:rsid w:val="001D53E4"/>
    <w:rsid w:val="001E3F20"/>
    <w:rsid w:val="00216A11"/>
    <w:rsid w:val="002223B6"/>
    <w:rsid w:val="002333FC"/>
    <w:rsid w:val="002415C7"/>
    <w:rsid w:val="002722E1"/>
    <w:rsid w:val="00274EFF"/>
    <w:rsid w:val="002933A3"/>
    <w:rsid w:val="002C05C4"/>
    <w:rsid w:val="002C41E2"/>
    <w:rsid w:val="002F1142"/>
    <w:rsid w:val="003007FF"/>
    <w:rsid w:val="00323217"/>
    <w:rsid w:val="003246C7"/>
    <w:rsid w:val="00332CD2"/>
    <w:rsid w:val="00333C5D"/>
    <w:rsid w:val="00353923"/>
    <w:rsid w:val="00375B9C"/>
    <w:rsid w:val="00383186"/>
    <w:rsid w:val="00393D2D"/>
    <w:rsid w:val="003A0D12"/>
    <w:rsid w:val="003D2951"/>
    <w:rsid w:val="003D2984"/>
    <w:rsid w:val="003E11F3"/>
    <w:rsid w:val="003F1795"/>
    <w:rsid w:val="00404E8F"/>
    <w:rsid w:val="00406DDB"/>
    <w:rsid w:val="00433F1F"/>
    <w:rsid w:val="00445E86"/>
    <w:rsid w:val="0046531F"/>
    <w:rsid w:val="00467FA5"/>
    <w:rsid w:val="004856EC"/>
    <w:rsid w:val="00516CE3"/>
    <w:rsid w:val="005262F7"/>
    <w:rsid w:val="00532AA1"/>
    <w:rsid w:val="005525B1"/>
    <w:rsid w:val="00562CE6"/>
    <w:rsid w:val="0057072F"/>
    <w:rsid w:val="00576F98"/>
    <w:rsid w:val="005810B0"/>
    <w:rsid w:val="005A46FD"/>
    <w:rsid w:val="005B2332"/>
    <w:rsid w:val="005D51D1"/>
    <w:rsid w:val="005D6B2E"/>
    <w:rsid w:val="005F4C38"/>
    <w:rsid w:val="006152C8"/>
    <w:rsid w:val="006170D6"/>
    <w:rsid w:val="00635C6F"/>
    <w:rsid w:val="00653D9A"/>
    <w:rsid w:val="00654EE4"/>
    <w:rsid w:val="00662A2D"/>
    <w:rsid w:val="006735BE"/>
    <w:rsid w:val="006942F9"/>
    <w:rsid w:val="0070500C"/>
    <w:rsid w:val="00711B8D"/>
    <w:rsid w:val="007124CA"/>
    <w:rsid w:val="00752251"/>
    <w:rsid w:val="00754E3A"/>
    <w:rsid w:val="007606A9"/>
    <w:rsid w:val="00777C50"/>
    <w:rsid w:val="007A3B47"/>
    <w:rsid w:val="007A6AF0"/>
    <w:rsid w:val="007B5F76"/>
    <w:rsid w:val="007C29D5"/>
    <w:rsid w:val="007C453E"/>
    <w:rsid w:val="007E71BD"/>
    <w:rsid w:val="0083377F"/>
    <w:rsid w:val="008546D8"/>
    <w:rsid w:val="00886F7F"/>
    <w:rsid w:val="008B2472"/>
    <w:rsid w:val="00902154"/>
    <w:rsid w:val="00904ED4"/>
    <w:rsid w:val="00917004"/>
    <w:rsid w:val="009421C0"/>
    <w:rsid w:val="0097156D"/>
    <w:rsid w:val="00977300"/>
    <w:rsid w:val="009B036C"/>
    <w:rsid w:val="009C4B65"/>
    <w:rsid w:val="009D16D7"/>
    <w:rsid w:val="009D3E45"/>
    <w:rsid w:val="009D472E"/>
    <w:rsid w:val="009F19F1"/>
    <w:rsid w:val="00A04A4D"/>
    <w:rsid w:val="00A06C7D"/>
    <w:rsid w:val="00A14684"/>
    <w:rsid w:val="00A24891"/>
    <w:rsid w:val="00A25E26"/>
    <w:rsid w:val="00A32852"/>
    <w:rsid w:val="00A43B12"/>
    <w:rsid w:val="00A43C88"/>
    <w:rsid w:val="00A54392"/>
    <w:rsid w:val="00A758D7"/>
    <w:rsid w:val="00AE0365"/>
    <w:rsid w:val="00AF36AA"/>
    <w:rsid w:val="00AF6A6E"/>
    <w:rsid w:val="00B23130"/>
    <w:rsid w:val="00B26971"/>
    <w:rsid w:val="00B670D3"/>
    <w:rsid w:val="00BA0CF2"/>
    <w:rsid w:val="00BA49B4"/>
    <w:rsid w:val="00BA6C6A"/>
    <w:rsid w:val="00BB2BE6"/>
    <w:rsid w:val="00BB67BB"/>
    <w:rsid w:val="00BC0DF9"/>
    <w:rsid w:val="00BC6922"/>
    <w:rsid w:val="00BF00F2"/>
    <w:rsid w:val="00C0638D"/>
    <w:rsid w:val="00C16304"/>
    <w:rsid w:val="00C276CF"/>
    <w:rsid w:val="00C322A5"/>
    <w:rsid w:val="00C86477"/>
    <w:rsid w:val="00C87DC1"/>
    <w:rsid w:val="00C9449E"/>
    <w:rsid w:val="00CA0F02"/>
    <w:rsid w:val="00CA66F1"/>
    <w:rsid w:val="00CB1F37"/>
    <w:rsid w:val="00CB40C8"/>
    <w:rsid w:val="00CE2558"/>
    <w:rsid w:val="00CF2177"/>
    <w:rsid w:val="00D518F9"/>
    <w:rsid w:val="00D94884"/>
    <w:rsid w:val="00D961BD"/>
    <w:rsid w:val="00D97C7B"/>
    <w:rsid w:val="00DA5D77"/>
    <w:rsid w:val="00DC46B4"/>
    <w:rsid w:val="00DE5379"/>
    <w:rsid w:val="00E10577"/>
    <w:rsid w:val="00E124BA"/>
    <w:rsid w:val="00E27C5E"/>
    <w:rsid w:val="00E57EC2"/>
    <w:rsid w:val="00E6322E"/>
    <w:rsid w:val="00E64E91"/>
    <w:rsid w:val="00E65368"/>
    <w:rsid w:val="00E978EB"/>
    <w:rsid w:val="00EB00CC"/>
    <w:rsid w:val="00EF7803"/>
    <w:rsid w:val="00F1116C"/>
    <w:rsid w:val="00F15320"/>
    <w:rsid w:val="00F34727"/>
    <w:rsid w:val="00F4726F"/>
    <w:rsid w:val="00F565DF"/>
    <w:rsid w:val="00F66253"/>
    <w:rsid w:val="00F84871"/>
    <w:rsid w:val="00FA3B50"/>
    <w:rsid w:val="00FB3E7E"/>
    <w:rsid w:val="00FB59AE"/>
    <w:rsid w:val="00FB5C5A"/>
    <w:rsid w:val="00FD0AD4"/>
    <w:rsid w:val="00FD7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BD4A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0CC"/>
    <w:pPr>
      <w:tabs>
        <w:tab w:val="center" w:pos="4252"/>
        <w:tab w:val="right" w:pos="8504"/>
      </w:tabs>
      <w:snapToGrid w:val="0"/>
    </w:pPr>
  </w:style>
  <w:style w:type="character" w:customStyle="1" w:styleId="a4">
    <w:name w:val="ヘッダー (文字)"/>
    <w:basedOn w:val="a0"/>
    <w:link w:val="a3"/>
    <w:uiPriority w:val="99"/>
    <w:rsid w:val="00EB00CC"/>
  </w:style>
  <w:style w:type="paragraph" w:styleId="a5">
    <w:name w:val="footer"/>
    <w:basedOn w:val="a"/>
    <w:link w:val="a6"/>
    <w:uiPriority w:val="99"/>
    <w:unhideWhenUsed/>
    <w:rsid w:val="00EB00CC"/>
    <w:pPr>
      <w:tabs>
        <w:tab w:val="center" w:pos="4252"/>
        <w:tab w:val="right" w:pos="8504"/>
      </w:tabs>
      <w:snapToGrid w:val="0"/>
    </w:pPr>
  </w:style>
  <w:style w:type="character" w:customStyle="1" w:styleId="a6">
    <w:name w:val="フッター (文字)"/>
    <w:basedOn w:val="a0"/>
    <w:link w:val="a5"/>
    <w:uiPriority w:val="99"/>
    <w:rsid w:val="00EB00CC"/>
  </w:style>
  <w:style w:type="paragraph" w:styleId="a7">
    <w:name w:val="List Paragraph"/>
    <w:basedOn w:val="a"/>
    <w:uiPriority w:val="34"/>
    <w:qFormat/>
    <w:rsid w:val="005B2332"/>
    <w:pPr>
      <w:ind w:leftChars="400" w:left="840"/>
    </w:pPr>
  </w:style>
  <w:style w:type="paragraph" w:styleId="a8">
    <w:name w:val="Balloon Text"/>
    <w:basedOn w:val="a"/>
    <w:link w:val="a9"/>
    <w:uiPriority w:val="99"/>
    <w:semiHidden/>
    <w:unhideWhenUsed/>
    <w:rsid w:val="000F2E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2E74"/>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A66F1"/>
  </w:style>
  <w:style w:type="character" w:customStyle="1" w:styleId="ab">
    <w:name w:val="日付 (文字)"/>
    <w:basedOn w:val="a0"/>
    <w:link w:val="aa"/>
    <w:uiPriority w:val="99"/>
    <w:semiHidden/>
    <w:rsid w:val="00CA6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lumMod val="20000"/>
            <a:lumOff val="80000"/>
          </a:schemeClr>
        </a:solidFill>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8</DocSecurity>
  <Lines>4</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2024-05-08T08:00:00Z</dcterms:created>
  <dcterms:modified xsi:type="dcterms:W3CDTF">2024-05-08T08:00:00Z</dcterms:modified>
</cp:coreProperties>
</file>