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0D23" w:rsidRPr="00080918" w:rsidRDefault="0091547C" w:rsidP="001324D3">
      <w:pPr>
        <w:jc w:val="center"/>
        <w:rPr>
          <w:rFonts w:ascii="ＭＳ ゴシック" w:eastAsia="ＭＳ ゴシック" w:hAnsi="ＭＳ ゴシック"/>
          <w:sz w:val="28"/>
        </w:rPr>
      </w:pPr>
      <w:r>
        <w:rPr>
          <w:noProof/>
        </w:rPr>
        <mc:AlternateContent>
          <mc:Choice Requires="wps">
            <w:drawing>
              <wp:anchor distT="0" distB="0" distL="114300" distR="114300" simplePos="0" relativeHeight="251660288" behindDoc="0" locked="0" layoutInCell="1" allowOverlap="1" wp14:anchorId="7D90E724" wp14:editId="3B00389B">
                <wp:simplePos x="0" y="0"/>
                <wp:positionH relativeFrom="margin">
                  <wp:posOffset>4537939</wp:posOffset>
                </wp:positionH>
                <wp:positionV relativeFrom="paragraph">
                  <wp:posOffset>-902030</wp:posOffset>
                </wp:positionV>
                <wp:extent cx="1543507" cy="684000"/>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1543507" cy="684000"/>
                        </a:xfrm>
                        <a:prstGeom prst="rect">
                          <a:avLst/>
                        </a:prstGeom>
                        <a:solidFill>
                          <a:schemeClr val="lt1"/>
                        </a:solidFill>
                        <a:ln w="6350">
                          <a:solidFill>
                            <a:prstClr val="black"/>
                          </a:solidFill>
                        </a:ln>
                      </wps:spPr>
                      <wps:txbx>
                        <w:txbxContent>
                          <w:p w:rsidR="0091547C" w:rsidRPr="0091547C" w:rsidRDefault="0091547C" w:rsidP="0091547C">
                            <w:pPr>
                              <w:snapToGrid w:val="0"/>
                              <w:jc w:val="distribute"/>
                              <w:rPr>
                                <w:rFonts w:ascii="ＭＳ 明朝" w:eastAsia="ＭＳ 明朝" w:hAnsi="ＭＳ 明朝"/>
                              </w:rPr>
                            </w:pPr>
                            <w:r w:rsidRPr="0091547C">
                              <w:rPr>
                                <w:rFonts w:ascii="ＭＳ 明朝" w:eastAsia="ＭＳ 明朝" w:hAnsi="ＭＳ 明朝" w:hint="eastAsia"/>
                              </w:rPr>
                              <w:t>文教委員会</w:t>
                            </w:r>
                            <w:r w:rsidRPr="0091547C">
                              <w:rPr>
                                <w:rFonts w:ascii="ＭＳ 明朝" w:eastAsia="ＭＳ 明朝" w:hAnsi="ＭＳ 明朝"/>
                              </w:rPr>
                              <w:t>資料</w:t>
                            </w:r>
                          </w:p>
                          <w:p w:rsidR="0091547C" w:rsidRPr="0091547C" w:rsidRDefault="0091547C" w:rsidP="0091547C">
                            <w:pPr>
                              <w:snapToGrid w:val="0"/>
                              <w:jc w:val="distribute"/>
                              <w:rPr>
                                <w:rFonts w:ascii="ＭＳ 明朝" w:eastAsia="ＭＳ 明朝" w:hAnsi="ＭＳ 明朝"/>
                              </w:rPr>
                            </w:pPr>
                            <w:r w:rsidRPr="0091547C">
                              <w:rPr>
                                <w:rFonts w:ascii="ＭＳ 明朝" w:eastAsia="ＭＳ 明朝" w:hAnsi="ＭＳ 明朝" w:hint="eastAsia"/>
                              </w:rPr>
                              <w:t>令和６</w:t>
                            </w:r>
                            <w:r w:rsidRPr="0091547C">
                              <w:rPr>
                                <w:rFonts w:ascii="ＭＳ 明朝" w:eastAsia="ＭＳ 明朝" w:hAnsi="ＭＳ 明朝"/>
                              </w:rPr>
                              <w:t>年</w:t>
                            </w:r>
                            <w:r w:rsidRPr="0091547C">
                              <w:rPr>
                                <w:rFonts w:ascii="ＭＳ 明朝" w:eastAsia="ＭＳ 明朝" w:hAnsi="ＭＳ 明朝" w:hint="eastAsia"/>
                              </w:rPr>
                              <w:t>５月１３</w:t>
                            </w:r>
                            <w:r w:rsidRPr="0091547C">
                              <w:rPr>
                                <w:rFonts w:ascii="ＭＳ 明朝" w:eastAsia="ＭＳ 明朝" w:hAnsi="ＭＳ 明朝"/>
                              </w:rPr>
                              <w:t>日</w:t>
                            </w:r>
                          </w:p>
                          <w:p w:rsidR="0091547C" w:rsidRPr="0091547C" w:rsidRDefault="0091547C" w:rsidP="0091547C">
                            <w:pPr>
                              <w:snapToGrid w:val="0"/>
                              <w:jc w:val="distribute"/>
                              <w:rPr>
                                <w:rFonts w:ascii="ＭＳ 明朝" w:eastAsia="ＭＳ 明朝" w:hAnsi="ＭＳ 明朝"/>
                              </w:rPr>
                            </w:pPr>
                            <w:r w:rsidRPr="0091547C">
                              <w:rPr>
                                <w:rFonts w:ascii="ＭＳ 明朝" w:eastAsia="ＭＳ 明朝" w:hAnsi="ＭＳ 明朝" w:hint="eastAsia"/>
                              </w:rPr>
                              <w:t>庶務課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E724" id="_x0000_t202" coordsize="21600,21600" o:spt="202" path="m,l,21600r21600,l21600,xe">
                <v:stroke joinstyle="miter"/>
                <v:path gradientshapeok="t" o:connecttype="rect"/>
              </v:shapetype>
              <v:shape id="テキスト ボックス 1" o:spid="_x0000_s1026" type="#_x0000_t202" style="position:absolute;left:0;text-align:left;margin-left:357.3pt;margin-top:-71.05pt;width:121.55pt;height:5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" fillcolor="white [3201]" strokeweight=".5pt">
                <v:textbox inset="1mm,1mm,1mm,1mm">
                  <w:txbxContent>
                    <w:p w:rsidR="0091547C" w:rsidRPr="0091547C" w:rsidRDefault="0091547C" w:rsidP="0091547C">
                      <w:pPr>
                        <w:snapToGrid w:val="0"/>
                        <w:jc w:val="distribute"/>
                        <w:rPr>
                          <w:rFonts w:ascii="ＭＳ 明朝" w:eastAsia="ＭＳ 明朝" w:hAnsi="ＭＳ 明朝"/>
                        </w:rPr>
                      </w:pPr>
                      <w:r w:rsidRPr="0091547C">
                        <w:rPr>
                          <w:rFonts w:ascii="ＭＳ 明朝" w:eastAsia="ＭＳ 明朝" w:hAnsi="ＭＳ 明朝" w:hint="eastAsia"/>
                        </w:rPr>
                        <w:t>文教委員会</w:t>
                      </w:r>
                      <w:r w:rsidRPr="0091547C">
                        <w:rPr>
                          <w:rFonts w:ascii="ＭＳ 明朝" w:eastAsia="ＭＳ 明朝" w:hAnsi="ＭＳ 明朝"/>
                        </w:rPr>
                        <w:t>資料</w:t>
                      </w:r>
                    </w:p>
                    <w:p w:rsidR="0091547C" w:rsidRPr="0091547C" w:rsidRDefault="0091547C" w:rsidP="0091547C">
                      <w:pPr>
                        <w:snapToGrid w:val="0"/>
                        <w:jc w:val="distribute"/>
                        <w:rPr>
                          <w:rFonts w:ascii="ＭＳ 明朝" w:eastAsia="ＭＳ 明朝" w:hAnsi="ＭＳ 明朝"/>
                        </w:rPr>
                      </w:pPr>
                      <w:r w:rsidRPr="0091547C">
                        <w:rPr>
                          <w:rFonts w:ascii="ＭＳ 明朝" w:eastAsia="ＭＳ 明朝" w:hAnsi="ＭＳ 明朝" w:hint="eastAsia"/>
                        </w:rPr>
                        <w:t>令和６</w:t>
                      </w:r>
                      <w:r w:rsidRPr="0091547C">
                        <w:rPr>
                          <w:rFonts w:ascii="ＭＳ 明朝" w:eastAsia="ＭＳ 明朝" w:hAnsi="ＭＳ 明朝"/>
                        </w:rPr>
                        <w:t>年</w:t>
                      </w:r>
                      <w:r w:rsidRPr="0091547C">
                        <w:rPr>
                          <w:rFonts w:ascii="ＭＳ 明朝" w:eastAsia="ＭＳ 明朝" w:hAnsi="ＭＳ 明朝" w:hint="eastAsia"/>
                        </w:rPr>
                        <w:t>５</w:t>
                      </w:r>
                      <w:r w:rsidRPr="0091547C">
                        <w:rPr>
                          <w:rFonts w:ascii="ＭＳ 明朝" w:eastAsia="ＭＳ 明朝" w:hAnsi="ＭＳ 明朝" w:hint="eastAsia"/>
                        </w:rPr>
                        <w:t>月</w:t>
                      </w:r>
                      <w:r w:rsidRPr="0091547C">
                        <w:rPr>
                          <w:rFonts w:ascii="ＭＳ 明朝" w:eastAsia="ＭＳ 明朝" w:hAnsi="ＭＳ 明朝" w:hint="eastAsia"/>
                        </w:rPr>
                        <w:t>１３</w:t>
                      </w:r>
                      <w:r w:rsidRPr="0091547C">
                        <w:rPr>
                          <w:rFonts w:ascii="ＭＳ 明朝" w:eastAsia="ＭＳ 明朝" w:hAnsi="ＭＳ 明朝"/>
                        </w:rPr>
                        <w:t>日</w:t>
                      </w:r>
                    </w:p>
                    <w:p w:rsidR="0091547C" w:rsidRPr="0091547C" w:rsidRDefault="0091547C" w:rsidP="0091547C">
                      <w:pPr>
                        <w:snapToGrid w:val="0"/>
                        <w:jc w:val="distribute"/>
                        <w:rPr>
                          <w:rFonts w:ascii="ＭＳ 明朝" w:eastAsia="ＭＳ 明朝" w:hAnsi="ＭＳ 明朝"/>
                        </w:rPr>
                      </w:pPr>
                      <w:r w:rsidRPr="0091547C">
                        <w:rPr>
                          <w:rFonts w:ascii="ＭＳ 明朝" w:eastAsia="ＭＳ 明朝" w:hAnsi="ＭＳ 明朝" w:hint="eastAsia"/>
                        </w:rPr>
                        <w:t>庶務課</w:t>
                      </w:r>
                    </w:p>
                  </w:txbxContent>
                </v:textbox>
                <w10:wrap anchorx="margin"/>
              </v:shape>
            </w:pict>
          </mc:Fallback>
        </mc:AlternateContent>
      </w:r>
      <w:r w:rsidR="001324D3" w:rsidRPr="00080918">
        <w:rPr>
          <w:rFonts w:ascii="ＭＳ ゴシック" w:eastAsia="ＭＳ ゴシック" w:hAnsi="ＭＳ ゴシック" w:hint="eastAsia"/>
          <w:sz w:val="28"/>
        </w:rPr>
        <w:t>区立学校における校庭安全点検の実施結果について</w:t>
      </w:r>
    </w:p>
    <w:p w:rsidR="001324D3" w:rsidRPr="0091547C" w:rsidRDefault="001324D3" w:rsidP="001324D3"/>
    <w:p w:rsidR="001324D3" w:rsidRPr="00B67032" w:rsidRDefault="001324D3" w:rsidP="00080918">
      <w:pPr>
        <w:ind w:firstLineChars="100" w:firstLine="240"/>
        <w:rPr>
          <w:rFonts w:ascii="ＭＳ 明朝" w:eastAsia="ＭＳ 明朝" w:hAnsi="ＭＳ 明朝"/>
        </w:rPr>
      </w:pPr>
      <w:r w:rsidRPr="00080918">
        <w:rPr>
          <w:rFonts w:ascii="ＭＳ 明朝" w:eastAsia="ＭＳ 明朝" w:hAnsi="ＭＳ 明朝" w:hint="eastAsia"/>
        </w:rPr>
        <w:t>品川区では、</w:t>
      </w:r>
      <w:r w:rsidR="007D0027" w:rsidRPr="007D0027">
        <w:rPr>
          <w:rFonts w:ascii="ＭＳ 明朝" w:eastAsia="ＭＳ 明朝" w:hAnsi="ＭＳ 明朝" w:hint="eastAsia"/>
        </w:rPr>
        <w:t>地域のサッカークラブの活動中、児童</w:t>
      </w:r>
      <w:r w:rsidR="000C3587">
        <w:rPr>
          <w:rFonts w:ascii="ＭＳ 明朝" w:eastAsia="ＭＳ 明朝" w:hAnsi="ＭＳ 明朝" w:hint="eastAsia"/>
        </w:rPr>
        <w:t>１</w:t>
      </w:r>
      <w:r w:rsidR="007D0027" w:rsidRPr="007D0027">
        <w:rPr>
          <w:rFonts w:ascii="ＭＳ 明朝" w:eastAsia="ＭＳ 明朝" w:hAnsi="ＭＳ 明朝"/>
        </w:rPr>
        <w:t>名が地中に埋まっていた</w:t>
      </w:r>
      <w:r w:rsidR="00764D93" w:rsidRPr="00B67032">
        <w:rPr>
          <w:rFonts w:ascii="ＭＳ 明朝" w:eastAsia="ＭＳ 明朝" w:hAnsi="ＭＳ 明朝" w:hint="eastAsia"/>
        </w:rPr>
        <w:t>棒</w:t>
      </w:r>
      <w:r w:rsidR="00764D93" w:rsidRPr="00B67032">
        <w:rPr>
          <w:rFonts w:ascii="ＭＳ 明朝" w:eastAsia="ＭＳ 明朝" w:hAnsi="ＭＳ 明朝"/>
        </w:rPr>
        <w:t>状</w:t>
      </w:r>
      <w:r w:rsidR="007D0027" w:rsidRPr="00B67032">
        <w:rPr>
          <w:rFonts w:ascii="ＭＳ 明朝" w:eastAsia="ＭＳ 明朝" w:hAnsi="ＭＳ 明朝"/>
        </w:rPr>
        <w:t>金物により、</w:t>
      </w:r>
      <w:r w:rsidR="007D0027" w:rsidRPr="00B67032">
        <w:rPr>
          <w:rFonts w:ascii="ＭＳ 明朝" w:eastAsia="ＭＳ 明朝" w:hAnsi="ＭＳ 明朝" w:hint="eastAsia"/>
        </w:rPr>
        <w:t>怪我を負う事案の発生を踏まえ、全ての区立学校の土および</w:t>
      </w:r>
      <w:r w:rsidR="00080918" w:rsidRPr="00B67032">
        <w:rPr>
          <w:rFonts w:ascii="ＭＳ 明朝" w:eastAsia="ＭＳ 明朝" w:hAnsi="ＭＳ 明朝" w:hint="eastAsia"/>
        </w:rPr>
        <w:t>天然芝の校庭において、</w:t>
      </w:r>
      <w:r w:rsidRPr="00B67032">
        <w:rPr>
          <w:rFonts w:ascii="ＭＳ 明朝" w:eastAsia="ＭＳ 明朝" w:hAnsi="ＭＳ 明朝" w:hint="eastAsia"/>
        </w:rPr>
        <w:t>金属探知機による緊急調査および必要な</w:t>
      </w:r>
      <w:r w:rsidR="008247F8" w:rsidRPr="00B67032">
        <w:rPr>
          <w:rFonts w:ascii="ＭＳ 明朝" w:eastAsia="ＭＳ 明朝" w:hAnsi="ＭＳ 明朝" w:hint="eastAsia"/>
        </w:rPr>
        <w:t>除去</w:t>
      </w:r>
      <w:r w:rsidRPr="00B67032">
        <w:rPr>
          <w:rFonts w:ascii="ＭＳ 明朝" w:eastAsia="ＭＳ 明朝" w:hAnsi="ＭＳ 明朝" w:hint="eastAsia"/>
        </w:rPr>
        <w:t>作業を実施</w:t>
      </w:r>
      <w:r w:rsidR="00423285" w:rsidRPr="00B67032">
        <w:rPr>
          <w:rFonts w:ascii="ＭＳ 明朝" w:eastAsia="ＭＳ 明朝" w:hAnsi="ＭＳ 明朝" w:hint="eastAsia"/>
        </w:rPr>
        <w:t>した</w:t>
      </w:r>
      <w:r w:rsidRPr="00B67032">
        <w:rPr>
          <w:rFonts w:ascii="ＭＳ 明朝" w:eastAsia="ＭＳ 明朝" w:hAnsi="ＭＳ 明朝" w:hint="eastAsia"/>
        </w:rPr>
        <w:t>。</w:t>
      </w:r>
    </w:p>
    <w:p w:rsidR="001324D3" w:rsidRPr="00B67032" w:rsidRDefault="001324D3" w:rsidP="001324D3">
      <w:pPr>
        <w:rPr>
          <w:rFonts w:ascii="ＭＳ 明朝" w:eastAsia="ＭＳ 明朝" w:hAnsi="ＭＳ 明朝"/>
        </w:rPr>
      </w:pPr>
      <w:r w:rsidRPr="00B67032">
        <w:rPr>
          <w:rFonts w:ascii="ＭＳ 明朝" w:eastAsia="ＭＳ 明朝" w:hAnsi="ＭＳ 明朝" w:hint="eastAsia"/>
        </w:rPr>
        <w:t xml:space="preserve">　その結果がまとまったので、下記のとおり</w:t>
      </w:r>
      <w:r w:rsidR="00423285" w:rsidRPr="00B67032">
        <w:rPr>
          <w:rFonts w:ascii="ＭＳ 明朝" w:eastAsia="ＭＳ 明朝" w:hAnsi="ＭＳ 明朝" w:hint="eastAsia"/>
        </w:rPr>
        <w:t>報告する</w:t>
      </w:r>
      <w:r w:rsidRPr="00B67032">
        <w:rPr>
          <w:rFonts w:ascii="ＭＳ 明朝" w:eastAsia="ＭＳ 明朝" w:hAnsi="ＭＳ 明朝" w:hint="eastAsia"/>
        </w:rPr>
        <w:t>。</w:t>
      </w:r>
    </w:p>
    <w:p w:rsidR="00F807B6" w:rsidRPr="00B67032" w:rsidRDefault="00F807B6" w:rsidP="001324D3">
      <w:pPr>
        <w:rPr>
          <w:rFonts w:ascii="ＭＳ 明朝" w:eastAsia="ＭＳ 明朝" w:hAnsi="ＭＳ 明朝"/>
        </w:rPr>
      </w:pPr>
    </w:p>
    <w:p w:rsidR="00F807B6" w:rsidRPr="00B67032" w:rsidRDefault="00F807B6" w:rsidP="00F807B6">
      <w:pPr>
        <w:jc w:val="center"/>
        <w:rPr>
          <w:rFonts w:ascii="ＭＳ 明朝" w:eastAsia="ＭＳ 明朝" w:hAnsi="ＭＳ 明朝"/>
        </w:rPr>
      </w:pPr>
      <w:r w:rsidRPr="00B67032">
        <w:rPr>
          <w:rFonts w:ascii="ＭＳ 明朝" w:eastAsia="ＭＳ 明朝" w:hAnsi="ＭＳ 明朝" w:hint="eastAsia"/>
        </w:rPr>
        <w:t>記</w:t>
      </w:r>
    </w:p>
    <w:p w:rsidR="001324D3" w:rsidRPr="00B67032" w:rsidRDefault="001324D3" w:rsidP="001324D3"/>
    <w:p w:rsidR="003F66ED" w:rsidRPr="00B67032" w:rsidRDefault="003F66ED" w:rsidP="001324D3">
      <w:pPr>
        <w:rPr>
          <w:rFonts w:ascii="ＭＳ ゴシック" w:eastAsia="ＭＳ ゴシック" w:hAnsi="ＭＳ ゴシック"/>
        </w:rPr>
      </w:pPr>
      <w:r w:rsidRPr="00B67032">
        <w:rPr>
          <w:rFonts w:ascii="ＭＳ ゴシック" w:eastAsia="ＭＳ ゴシック" w:hAnsi="ＭＳ ゴシック" w:hint="eastAsia"/>
        </w:rPr>
        <w:t>１　点検概要</w:t>
      </w:r>
    </w:p>
    <w:p w:rsidR="001324D3" w:rsidRPr="00B67032" w:rsidRDefault="004C3823" w:rsidP="00F26728">
      <w:pPr>
        <w:pStyle w:val="a3"/>
        <w:numPr>
          <w:ilvl w:val="0"/>
          <w:numId w:val="1"/>
        </w:numPr>
        <w:ind w:leftChars="0" w:left="720" w:hangingChars="300" w:hanging="720"/>
        <w:rPr>
          <w:rFonts w:ascii="ＭＳ 明朝" w:eastAsia="ＭＳ 明朝" w:hAnsi="ＭＳ 明朝"/>
        </w:rPr>
      </w:pPr>
      <w:r w:rsidRPr="00B67032">
        <w:rPr>
          <w:rFonts w:ascii="ＭＳ 明朝" w:eastAsia="ＭＳ 明朝" w:hAnsi="ＭＳ 明朝" w:hint="eastAsia"/>
        </w:rPr>
        <w:t>調査</w:t>
      </w:r>
      <w:r w:rsidR="001324D3" w:rsidRPr="00B67032">
        <w:rPr>
          <w:rFonts w:ascii="ＭＳ 明朝" w:eastAsia="ＭＳ 明朝" w:hAnsi="ＭＳ 明朝" w:hint="eastAsia"/>
        </w:rPr>
        <w:t>期間　令和</w:t>
      </w:r>
      <w:r w:rsidR="00F26728" w:rsidRPr="00B67032">
        <w:rPr>
          <w:rFonts w:ascii="ＭＳ 明朝" w:eastAsia="ＭＳ 明朝" w:hAnsi="ＭＳ 明朝" w:hint="eastAsia"/>
        </w:rPr>
        <w:t>６</w:t>
      </w:r>
      <w:r w:rsidR="001324D3" w:rsidRPr="00B67032">
        <w:rPr>
          <w:rFonts w:ascii="ＭＳ 明朝" w:eastAsia="ＭＳ 明朝" w:hAnsi="ＭＳ 明朝" w:hint="eastAsia"/>
        </w:rPr>
        <w:t>年</w:t>
      </w:r>
      <w:r w:rsidR="00F26728" w:rsidRPr="00B67032">
        <w:rPr>
          <w:rFonts w:ascii="ＭＳ 明朝" w:eastAsia="ＭＳ 明朝" w:hAnsi="ＭＳ 明朝" w:hint="eastAsia"/>
        </w:rPr>
        <w:t>２</w:t>
      </w:r>
      <w:r w:rsidR="001324D3" w:rsidRPr="00B67032">
        <w:rPr>
          <w:rFonts w:ascii="ＭＳ 明朝" w:eastAsia="ＭＳ 明朝" w:hAnsi="ＭＳ 明朝" w:hint="eastAsia"/>
        </w:rPr>
        <w:t>月</w:t>
      </w:r>
      <w:r w:rsidR="00F26728" w:rsidRPr="00B67032">
        <w:rPr>
          <w:rFonts w:ascii="ＭＳ 明朝" w:eastAsia="ＭＳ 明朝" w:hAnsi="ＭＳ 明朝" w:hint="eastAsia"/>
        </w:rPr>
        <w:t>３</w:t>
      </w:r>
      <w:r w:rsidR="001324D3" w:rsidRPr="00B67032">
        <w:rPr>
          <w:rFonts w:ascii="ＭＳ 明朝" w:eastAsia="ＭＳ 明朝" w:hAnsi="ＭＳ 明朝" w:hint="eastAsia"/>
        </w:rPr>
        <w:t>日～</w:t>
      </w:r>
      <w:r w:rsidR="00F26728" w:rsidRPr="00B67032">
        <w:rPr>
          <w:rFonts w:ascii="ＭＳ 明朝" w:eastAsia="ＭＳ 明朝" w:hAnsi="ＭＳ 明朝" w:hint="eastAsia"/>
        </w:rPr>
        <w:t>３</w:t>
      </w:r>
      <w:r w:rsidR="001324D3" w:rsidRPr="00B67032">
        <w:rPr>
          <w:rFonts w:ascii="ＭＳ 明朝" w:eastAsia="ＭＳ 明朝" w:hAnsi="ＭＳ 明朝" w:hint="eastAsia"/>
        </w:rPr>
        <w:t>月</w:t>
      </w:r>
      <w:r w:rsidR="00F26728" w:rsidRPr="00B67032">
        <w:rPr>
          <w:rFonts w:ascii="ＭＳ 明朝" w:eastAsia="ＭＳ 明朝" w:hAnsi="ＭＳ 明朝" w:hint="eastAsia"/>
        </w:rPr>
        <w:t>29</w:t>
      </w:r>
      <w:r w:rsidR="001324D3" w:rsidRPr="00B67032">
        <w:rPr>
          <w:rFonts w:ascii="ＭＳ 明朝" w:eastAsia="ＭＳ 明朝" w:hAnsi="ＭＳ 明朝" w:hint="eastAsia"/>
        </w:rPr>
        <w:t>日</w:t>
      </w:r>
    </w:p>
    <w:p w:rsidR="00E67871" w:rsidRPr="00B67032" w:rsidRDefault="00F26728" w:rsidP="00423285">
      <w:pPr>
        <w:pStyle w:val="a3"/>
        <w:numPr>
          <w:ilvl w:val="0"/>
          <w:numId w:val="1"/>
        </w:numPr>
        <w:ind w:leftChars="0" w:left="720" w:hangingChars="300" w:hanging="720"/>
        <w:rPr>
          <w:rFonts w:ascii="ＭＳ 明朝" w:eastAsia="ＭＳ 明朝" w:hAnsi="ＭＳ 明朝"/>
        </w:rPr>
      </w:pPr>
      <w:r w:rsidRPr="00B67032">
        <w:rPr>
          <w:rFonts w:ascii="ＭＳ 明朝" w:eastAsia="ＭＳ 明朝" w:hAnsi="ＭＳ 明朝" w:hint="eastAsia"/>
        </w:rPr>
        <w:t xml:space="preserve">実 施 </w:t>
      </w:r>
      <w:r w:rsidR="001324D3" w:rsidRPr="00B67032">
        <w:rPr>
          <w:rFonts w:ascii="ＭＳ 明朝" w:eastAsia="ＭＳ 明朝" w:hAnsi="ＭＳ 明朝" w:hint="eastAsia"/>
        </w:rPr>
        <w:t xml:space="preserve">校　</w:t>
      </w:r>
      <w:r w:rsidR="00764D93" w:rsidRPr="00B67032">
        <w:rPr>
          <w:rFonts w:ascii="ＭＳ 明朝" w:eastAsia="ＭＳ 明朝" w:hAnsi="ＭＳ 明朝" w:hint="eastAsia"/>
        </w:rPr>
        <w:t>土および天然芝の校庭を有する区内全</w:t>
      </w:r>
      <w:r w:rsidR="00DC04C9" w:rsidRPr="00B67032">
        <w:rPr>
          <w:rFonts w:ascii="ＭＳ 明朝" w:eastAsia="ＭＳ 明朝" w:hAnsi="ＭＳ 明朝" w:hint="eastAsia"/>
        </w:rPr>
        <w:t>23校</w:t>
      </w:r>
    </w:p>
    <w:p w:rsidR="00F26728" w:rsidRPr="00B67032" w:rsidRDefault="00E67871" w:rsidP="00423285">
      <w:pPr>
        <w:pStyle w:val="a3"/>
        <w:numPr>
          <w:ilvl w:val="0"/>
          <w:numId w:val="1"/>
        </w:numPr>
        <w:ind w:leftChars="0" w:left="720" w:hangingChars="300" w:hanging="720"/>
        <w:rPr>
          <w:rFonts w:ascii="ＭＳ 明朝" w:eastAsia="ＭＳ 明朝" w:hAnsi="ＭＳ 明朝"/>
        </w:rPr>
      </w:pPr>
      <w:r w:rsidRPr="00B67032">
        <w:rPr>
          <w:rFonts w:ascii="ＭＳ 明朝" w:eastAsia="ＭＳ 明朝" w:hAnsi="ＭＳ 明朝" w:hint="eastAsia"/>
        </w:rPr>
        <w:t>実施方法　金属探知機にて反応した箇所の表層10㎝の深さまで掘削し、</w:t>
      </w:r>
      <w:r w:rsidR="00F26728" w:rsidRPr="00B67032">
        <w:rPr>
          <w:rFonts w:ascii="ＭＳ 明朝" w:eastAsia="ＭＳ 明朝" w:hAnsi="ＭＳ 明朝" w:hint="eastAsia"/>
        </w:rPr>
        <w:t xml:space="preserve">　</w:t>
      </w:r>
    </w:p>
    <w:p w:rsidR="00E67871" w:rsidRPr="00B67032" w:rsidRDefault="00764D93" w:rsidP="00F26728">
      <w:pPr>
        <w:pStyle w:val="a3"/>
        <w:ind w:leftChars="0" w:left="720" w:firstLineChars="500" w:firstLine="1200"/>
        <w:rPr>
          <w:rFonts w:ascii="ＭＳ 明朝" w:eastAsia="ＭＳ 明朝" w:hAnsi="ＭＳ 明朝"/>
        </w:rPr>
      </w:pPr>
      <w:r w:rsidRPr="00B67032">
        <w:rPr>
          <w:rFonts w:ascii="ＭＳ 明朝" w:eastAsia="ＭＳ 明朝" w:hAnsi="ＭＳ 明朝" w:hint="eastAsia"/>
        </w:rPr>
        <w:t>金属物な</w:t>
      </w:r>
      <w:r w:rsidR="00F26728" w:rsidRPr="00B67032">
        <w:rPr>
          <w:rFonts w:ascii="ＭＳ 明朝" w:eastAsia="ＭＳ 明朝" w:hAnsi="ＭＳ 明朝" w:hint="eastAsia"/>
        </w:rPr>
        <w:t>ど</w:t>
      </w:r>
      <w:r w:rsidR="008247F8" w:rsidRPr="00B67032">
        <w:rPr>
          <w:rFonts w:ascii="ＭＳ 明朝" w:eastAsia="ＭＳ 明朝" w:hAnsi="ＭＳ 明朝" w:hint="eastAsia"/>
        </w:rPr>
        <w:t>を</w:t>
      </w:r>
      <w:r w:rsidRPr="00B67032">
        <w:rPr>
          <w:rFonts w:ascii="ＭＳ 明朝" w:eastAsia="ＭＳ 明朝" w:hAnsi="ＭＳ 明朝" w:hint="eastAsia"/>
        </w:rPr>
        <w:t>除去</w:t>
      </w:r>
    </w:p>
    <w:p w:rsidR="000C3587" w:rsidRPr="00B67032" w:rsidRDefault="001324D3" w:rsidP="00295763">
      <w:pPr>
        <w:ind w:leftChars="300" w:left="720"/>
        <w:rPr>
          <w:rFonts w:ascii="ＭＳ 明朝" w:eastAsia="ＭＳ 明朝" w:hAnsi="ＭＳ 明朝"/>
        </w:rPr>
      </w:pPr>
      <w:r w:rsidRPr="00B67032">
        <w:rPr>
          <w:rFonts w:ascii="ＭＳ 明朝" w:eastAsia="ＭＳ 明朝" w:hAnsi="ＭＳ 明朝" w:hint="eastAsia"/>
        </w:rPr>
        <w:t>除</w:t>
      </w:r>
      <w:r w:rsidR="000C3587" w:rsidRPr="00B67032">
        <w:rPr>
          <w:rFonts w:ascii="ＭＳ 明朝" w:eastAsia="ＭＳ 明朝" w:hAnsi="ＭＳ 明朝" w:hint="eastAsia"/>
        </w:rPr>
        <w:t xml:space="preserve"> </w:t>
      </w:r>
      <w:r w:rsidRPr="00B67032">
        <w:rPr>
          <w:rFonts w:ascii="ＭＳ 明朝" w:eastAsia="ＭＳ 明朝" w:hAnsi="ＭＳ 明朝" w:hint="eastAsia"/>
        </w:rPr>
        <w:t>去</w:t>
      </w:r>
      <w:r w:rsidR="000C3587" w:rsidRPr="00B67032">
        <w:rPr>
          <w:rFonts w:ascii="ＭＳ 明朝" w:eastAsia="ＭＳ 明朝" w:hAnsi="ＭＳ 明朝" w:hint="eastAsia"/>
        </w:rPr>
        <w:t xml:space="preserve"> </w:t>
      </w:r>
      <w:r w:rsidRPr="00B67032">
        <w:rPr>
          <w:rFonts w:ascii="ＭＳ 明朝" w:eastAsia="ＭＳ 明朝" w:hAnsi="ＭＳ 明朝" w:hint="eastAsia"/>
        </w:rPr>
        <w:t>数</w:t>
      </w:r>
      <w:r w:rsidR="00DC04C9" w:rsidRPr="00B67032">
        <w:rPr>
          <w:rFonts w:ascii="ＭＳ 明朝" w:eastAsia="ＭＳ 明朝" w:hAnsi="ＭＳ 明朝" w:hint="eastAsia"/>
        </w:rPr>
        <w:t xml:space="preserve">　</w:t>
      </w:r>
    </w:p>
    <w:tbl>
      <w:tblPr>
        <w:tblStyle w:val="a8"/>
        <w:tblW w:w="0" w:type="auto"/>
        <w:tblInd w:w="720" w:type="dxa"/>
        <w:tblLook w:val="04A0" w:firstRow="1" w:lastRow="0" w:firstColumn="1" w:lastColumn="0" w:noHBand="0" w:noVBand="1"/>
      </w:tblPr>
      <w:tblGrid>
        <w:gridCol w:w="2961"/>
        <w:gridCol w:w="3118"/>
      </w:tblGrid>
      <w:tr w:rsidR="000C3587" w:rsidRPr="00B67032" w:rsidTr="00764D93">
        <w:tc>
          <w:tcPr>
            <w:tcW w:w="2961" w:type="dxa"/>
          </w:tcPr>
          <w:p w:rsidR="000C3587" w:rsidRPr="00B67032" w:rsidRDefault="00764D93" w:rsidP="000C3587">
            <w:pPr>
              <w:pStyle w:val="a3"/>
              <w:ind w:leftChars="0" w:left="0"/>
              <w:rPr>
                <w:rFonts w:ascii="ＭＳ 明朝" w:eastAsia="ＭＳ 明朝" w:hAnsi="ＭＳ 明朝"/>
              </w:rPr>
            </w:pPr>
            <w:r w:rsidRPr="00B67032">
              <w:rPr>
                <w:rFonts w:ascii="ＭＳ 明朝" w:eastAsia="ＭＳ 明朝" w:hAnsi="ＭＳ 明朝" w:hint="eastAsia"/>
              </w:rPr>
              <w:t>棒</w:t>
            </w:r>
            <w:r w:rsidR="000C3587" w:rsidRPr="00B67032">
              <w:rPr>
                <w:rFonts w:ascii="ＭＳ 明朝" w:eastAsia="ＭＳ 明朝" w:hAnsi="ＭＳ 明朝" w:hint="eastAsia"/>
              </w:rPr>
              <w:t>状金物・釘</w:t>
            </w:r>
          </w:p>
        </w:tc>
        <w:tc>
          <w:tcPr>
            <w:tcW w:w="3118" w:type="dxa"/>
          </w:tcPr>
          <w:p w:rsidR="000C3587" w:rsidRPr="00B67032" w:rsidRDefault="000C3587" w:rsidP="000C3587">
            <w:pPr>
              <w:pStyle w:val="a3"/>
              <w:ind w:leftChars="0" w:left="0"/>
              <w:rPr>
                <w:rFonts w:ascii="ＭＳ 明朝" w:eastAsia="ＭＳ 明朝" w:hAnsi="ＭＳ 明朝"/>
              </w:rPr>
            </w:pPr>
            <w:r w:rsidRPr="00B67032">
              <w:rPr>
                <w:rFonts w:ascii="ＭＳ 明朝" w:eastAsia="ＭＳ 明朝" w:hAnsi="ＭＳ 明朝" w:hint="eastAsia"/>
              </w:rPr>
              <w:t>5,075本</w:t>
            </w:r>
          </w:p>
        </w:tc>
      </w:tr>
      <w:tr w:rsidR="000C3587" w:rsidRPr="00B67032" w:rsidTr="00764D93">
        <w:tc>
          <w:tcPr>
            <w:tcW w:w="2961" w:type="dxa"/>
          </w:tcPr>
          <w:p w:rsidR="000C3587" w:rsidRPr="00B67032" w:rsidRDefault="000C3587" w:rsidP="000C3587">
            <w:pPr>
              <w:pStyle w:val="a3"/>
              <w:ind w:leftChars="0" w:left="0"/>
              <w:rPr>
                <w:rFonts w:ascii="ＭＳ 明朝" w:eastAsia="ＭＳ 明朝" w:hAnsi="ＭＳ 明朝"/>
              </w:rPr>
            </w:pPr>
            <w:r w:rsidRPr="00B67032">
              <w:rPr>
                <w:rFonts w:ascii="ＭＳ 明朝" w:eastAsia="ＭＳ 明朝" w:hAnsi="ＭＳ 明朝" w:hint="eastAsia"/>
              </w:rPr>
              <w:t>その他</w:t>
            </w:r>
            <w:r w:rsidR="00764D93" w:rsidRPr="00B67032">
              <w:rPr>
                <w:rFonts w:ascii="ＭＳ 明朝" w:eastAsia="ＭＳ 明朝" w:hAnsi="ＭＳ 明朝" w:hint="eastAsia"/>
              </w:rPr>
              <w:t>（ガラス片など</w:t>
            </w:r>
            <w:r w:rsidRPr="00B67032">
              <w:rPr>
                <w:rFonts w:ascii="ＭＳ 明朝" w:eastAsia="ＭＳ 明朝" w:hAnsi="ＭＳ 明朝" w:hint="eastAsia"/>
              </w:rPr>
              <w:t>）</w:t>
            </w:r>
          </w:p>
        </w:tc>
        <w:tc>
          <w:tcPr>
            <w:tcW w:w="3118" w:type="dxa"/>
          </w:tcPr>
          <w:p w:rsidR="000C3587" w:rsidRPr="00B67032" w:rsidRDefault="000C3587" w:rsidP="000C3587">
            <w:pPr>
              <w:pStyle w:val="a3"/>
              <w:ind w:leftChars="0" w:left="0"/>
              <w:rPr>
                <w:rFonts w:ascii="ＭＳ 明朝" w:eastAsia="ＭＳ 明朝" w:hAnsi="ＭＳ 明朝"/>
              </w:rPr>
            </w:pPr>
            <w:r w:rsidRPr="00B67032">
              <w:rPr>
                <w:rFonts w:ascii="ＭＳ 明朝" w:eastAsia="ＭＳ 明朝" w:hAnsi="ＭＳ 明朝" w:hint="eastAsia"/>
              </w:rPr>
              <w:t>2,719個</w:t>
            </w:r>
          </w:p>
        </w:tc>
      </w:tr>
      <w:tr w:rsidR="000C3587" w:rsidRPr="00B67032" w:rsidTr="00764D93">
        <w:tc>
          <w:tcPr>
            <w:tcW w:w="2961" w:type="dxa"/>
          </w:tcPr>
          <w:p w:rsidR="000C3587" w:rsidRPr="00B67032" w:rsidRDefault="000C3587" w:rsidP="000C3587">
            <w:pPr>
              <w:pStyle w:val="a3"/>
              <w:ind w:leftChars="0" w:left="0"/>
              <w:rPr>
                <w:rFonts w:ascii="ＭＳ 明朝" w:eastAsia="ＭＳ 明朝" w:hAnsi="ＭＳ 明朝"/>
              </w:rPr>
            </w:pPr>
            <w:r w:rsidRPr="00B67032">
              <w:rPr>
                <w:rFonts w:ascii="ＭＳ 明朝" w:eastAsia="ＭＳ 明朝" w:hAnsi="ＭＳ 明朝" w:hint="eastAsia"/>
              </w:rPr>
              <w:t>合計</w:t>
            </w:r>
          </w:p>
        </w:tc>
        <w:tc>
          <w:tcPr>
            <w:tcW w:w="3118" w:type="dxa"/>
          </w:tcPr>
          <w:p w:rsidR="000C3587" w:rsidRPr="00B67032" w:rsidRDefault="000C3587" w:rsidP="000C3587">
            <w:pPr>
              <w:rPr>
                <w:rFonts w:ascii="ＭＳ 明朝" w:eastAsia="ＭＳ 明朝" w:hAnsi="ＭＳ 明朝"/>
              </w:rPr>
            </w:pPr>
            <w:r w:rsidRPr="00B67032">
              <w:rPr>
                <w:rFonts w:ascii="ＭＳ 明朝" w:eastAsia="ＭＳ 明朝" w:hAnsi="ＭＳ 明朝" w:hint="eastAsia"/>
              </w:rPr>
              <w:t>7,7</w:t>
            </w:r>
            <w:r w:rsidR="009965F8" w:rsidRPr="00B67032">
              <w:rPr>
                <w:rFonts w:ascii="ＭＳ 明朝" w:eastAsia="ＭＳ 明朝" w:hAnsi="ＭＳ 明朝" w:hint="eastAsia"/>
              </w:rPr>
              <w:t>94</w:t>
            </w:r>
            <w:r w:rsidRPr="00B67032">
              <w:rPr>
                <w:rFonts w:ascii="ＭＳ 明朝" w:eastAsia="ＭＳ 明朝" w:hAnsi="ＭＳ 明朝" w:hint="eastAsia"/>
              </w:rPr>
              <w:t>本・個</w:t>
            </w:r>
          </w:p>
        </w:tc>
      </w:tr>
    </w:tbl>
    <w:p w:rsidR="00E67871" w:rsidRPr="00B67032" w:rsidRDefault="00E67871" w:rsidP="00E67871"/>
    <w:p w:rsidR="00A30F80" w:rsidRPr="00B67032" w:rsidRDefault="00A30F80" w:rsidP="003F66ED">
      <w:pPr>
        <w:rPr>
          <w:rFonts w:ascii="ＭＳ ゴシック" w:eastAsia="ＭＳ ゴシック" w:hAnsi="ＭＳ ゴシック"/>
        </w:rPr>
      </w:pPr>
    </w:p>
    <w:p w:rsidR="00E67871" w:rsidRPr="00B67032" w:rsidRDefault="003F66ED" w:rsidP="003F66ED">
      <w:pPr>
        <w:rPr>
          <w:rFonts w:ascii="ＭＳ ゴシック" w:eastAsia="ＭＳ ゴシック" w:hAnsi="ＭＳ ゴシック"/>
        </w:rPr>
      </w:pPr>
      <w:r w:rsidRPr="00B67032">
        <w:rPr>
          <w:rFonts w:ascii="ＭＳ ゴシック" w:eastAsia="ＭＳ ゴシック" w:hAnsi="ＭＳ ゴシック" w:hint="eastAsia"/>
        </w:rPr>
        <w:t xml:space="preserve">２　</w:t>
      </w:r>
      <w:r w:rsidR="00E67871" w:rsidRPr="00B67032">
        <w:rPr>
          <w:rFonts w:ascii="ＭＳ ゴシック" w:eastAsia="ＭＳ ゴシック" w:hAnsi="ＭＳ ゴシック" w:hint="eastAsia"/>
        </w:rPr>
        <w:t>今後の方針</w:t>
      </w:r>
    </w:p>
    <w:p w:rsidR="00F807B6" w:rsidRPr="00B67032" w:rsidRDefault="00F807B6" w:rsidP="00F807B6">
      <w:pPr>
        <w:ind w:firstLineChars="100" w:firstLine="240"/>
        <w:rPr>
          <w:rFonts w:ascii="ＭＳ 明朝" w:eastAsia="ＭＳ 明朝" w:hAnsi="ＭＳ 明朝"/>
        </w:rPr>
      </w:pPr>
      <w:r w:rsidRPr="00B67032">
        <w:rPr>
          <w:rFonts w:ascii="ＭＳ 明朝" w:eastAsia="ＭＳ 明朝" w:hAnsi="ＭＳ 明朝" w:hint="eastAsia"/>
        </w:rPr>
        <w:t>児童・生徒の安全安心な運動環境確保に向けて下記の維持管理を徹底する。</w:t>
      </w:r>
    </w:p>
    <w:p w:rsidR="00F26728" w:rsidRPr="00B67032" w:rsidRDefault="00822CFF" w:rsidP="00F807B6">
      <w:pPr>
        <w:pStyle w:val="a3"/>
        <w:numPr>
          <w:ilvl w:val="0"/>
          <w:numId w:val="4"/>
        </w:numPr>
        <w:ind w:leftChars="0" w:left="720" w:hangingChars="300" w:hanging="720"/>
        <w:rPr>
          <w:rFonts w:ascii="ＭＳ 明朝" w:eastAsia="ＭＳ 明朝" w:hAnsi="ＭＳ 明朝"/>
        </w:rPr>
      </w:pPr>
      <w:r w:rsidRPr="00B67032">
        <w:rPr>
          <w:rFonts w:ascii="ＭＳ 明朝" w:eastAsia="ＭＳ 明朝" w:hAnsi="ＭＳ 明朝" w:hint="eastAsia"/>
        </w:rPr>
        <w:t>校庭において、</w:t>
      </w:r>
      <w:r w:rsidR="002C754A" w:rsidRPr="00B67032">
        <w:rPr>
          <w:rFonts w:ascii="ＭＳ 明朝" w:eastAsia="ＭＳ 明朝" w:hAnsi="ＭＳ 明朝" w:hint="eastAsia"/>
        </w:rPr>
        <w:t>原則</w:t>
      </w:r>
      <w:r w:rsidR="00423285" w:rsidRPr="00B67032">
        <w:rPr>
          <w:rFonts w:ascii="ＭＳ 明朝" w:eastAsia="ＭＳ 明朝" w:hAnsi="ＭＳ 明朝" w:hint="eastAsia"/>
        </w:rPr>
        <w:t>、</w:t>
      </w:r>
      <w:r w:rsidR="00764D93" w:rsidRPr="00B67032">
        <w:rPr>
          <w:rFonts w:ascii="ＭＳ 明朝" w:eastAsia="ＭＳ 明朝" w:hAnsi="ＭＳ 明朝" w:hint="eastAsia"/>
        </w:rPr>
        <w:t>棒</w:t>
      </w:r>
      <w:r w:rsidR="00423285" w:rsidRPr="00B67032">
        <w:rPr>
          <w:rFonts w:ascii="ＭＳ 明朝" w:eastAsia="ＭＳ 明朝" w:hAnsi="ＭＳ 明朝" w:hint="eastAsia"/>
        </w:rPr>
        <w:t>状金物</w:t>
      </w:r>
      <w:r w:rsidR="00F26728" w:rsidRPr="00B67032">
        <w:rPr>
          <w:rFonts w:ascii="ＭＳ 明朝" w:eastAsia="ＭＳ 明朝" w:hAnsi="ＭＳ 明朝" w:hint="eastAsia"/>
        </w:rPr>
        <w:t>を使用しないこととする。</w:t>
      </w:r>
    </w:p>
    <w:p w:rsidR="00423285" w:rsidRPr="00B67032" w:rsidRDefault="00F26728" w:rsidP="00F807B6">
      <w:pPr>
        <w:pStyle w:val="a3"/>
        <w:numPr>
          <w:ilvl w:val="0"/>
          <w:numId w:val="4"/>
        </w:numPr>
        <w:ind w:leftChars="0" w:left="720" w:hangingChars="300" w:hanging="720"/>
        <w:rPr>
          <w:rFonts w:ascii="ＭＳ 明朝" w:eastAsia="ＭＳ 明朝" w:hAnsi="ＭＳ 明朝"/>
        </w:rPr>
      </w:pPr>
      <w:r w:rsidRPr="00B67032">
        <w:rPr>
          <w:rFonts w:ascii="ＭＳ 明朝" w:eastAsia="ＭＳ 明朝" w:hAnsi="ＭＳ 明朝" w:hint="eastAsia"/>
        </w:rPr>
        <w:t>恒久的なマーカー（目印）を設置する場合は、</w:t>
      </w:r>
      <w:r w:rsidR="00822CFF" w:rsidRPr="00B67032">
        <w:rPr>
          <w:rFonts w:ascii="ＭＳ 明朝" w:eastAsia="ＭＳ 明朝" w:hAnsi="ＭＳ 明朝" w:hint="eastAsia"/>
        </w:rPr>
        <w:t>安全性の高いゴム製のもの</w:t>
      </w:r>
      <w:r w:rsidRPr="00B67032">
        <w:rPr>
          <w:rFonts w:ascii="ＭＳ 明朝" w:eastAsia="ＭＳ 明朝" w:hAnsi="ＭＳ 明朝" w:hint="eastAsia"/>
        </w:rPr>
        <w:t>を使用する</w:t>
      </w:r>
      <w:r w:rsidR="002C754A" w:rsidRPr="00B67032">
        <w:rPr>
          <w:rFonts w:ascii="ＭＳ 明朝" w:eastAsia="ＭＳ 明朝" w:hAnsi="ＭＳ 明朝" w:hint="eastAsia"/>
        </w:rPr>
        <w:t>。</w:t>
      </w:r>
    </w:p>
    <w:p w:rsidR="00F26728" w:rsidRDefault="00F26728" w:rsidP="00F807B6">
      <w:pPr>
        <w:pStyle w:val="a3"/>
        <w:numPr>
          <w:ilvl w:val="0"/>
          <w:numId w:val="4"/>
        </w:numPr>
        <w:ind w:leftChars="0" w:left="720" w:hangingChars="300" w:hanging="720"/>
        <w:rPr>
          <w:rFonts w:ascii="ＭＳ 明朝" w:eastAsia="ＭＳ 明朝" w:hAnsi="ＭＳ 明朝"/>
        </w:rPr>
      </w:pPr>
      <w:r w:rsidRPr="00B67032">
        <w:rPr>
          <w:rFonts w:ascii="ＭＳ 明朝" w:eastAsia="ＭＳ 明朝" w:hAnsi="ＭＳ 明朝" w:hint="eastAsia"/>
        </w:rPr>
        <w:t>行事など</w:t>
      </w:r>
      <w:r w:rsidR="008120AE" w:rsidRPr="00B67032">
        <w:rPr>
          <w:rFonts w:ascii="ＭＳ 明朝" w:eastAsia="ＭＳ 明朝" w:hAnsi="ＭＳ 明朝" w:hint="eastAsia"/>
        </w:rPr>
        <w:t>の</w:t>
      </w:r>
      <w:r w:rsidRPr="00B67032">
        <w:rPr>
          <w:rFonts w:ascii="ＭＳ 明朝" w:eastAsia="ＭＳ 明朝" w:hAnsi="ＭＳ 明朝" w:hint="eastAsia"/>
        </w:rPr>
        <w:t>実施に際し一時的にマーカー（目印）が必要な場合</w:t>
      </w:r>
      <w:r w:rsidR="002C754A" w:rsidRPr="00B67032">
        <w:rPr>
          <w:rFonts w:ascii="ＭＳ 明朝" w:eastAsia="ＭＳ 明朝" w:hAnsi="ＭＳ 明朝" w:hint="eastAsia"/>
        </w:rPr>
        <w:t>は、</w:t>
      </w:r>
      <w:r w:rsidR="00764D93" w:rsidRPr="00B67032">
        <w:rPr>
          <w:rFonts w:ascii="ＭＳ 明朝" w:eastAsia="ＭＳ 明朝" w:hAnsi="ＭＳ 明朝" w:hint="eastAsia"/>
        </w:rPr>
        <w:t>棒</w:t>
      </w:r>
      <w:r w:rsidR="00423285" w:rsidRPr="00B67032">
        <w:rPr>
          <w:rFonts w:ascii="ＭＳ 明朝" w:eastAsia="ＭＳ 明朝" w:hAnsi="ＭＳ 明朝" w:hint="eastAsia"/>
        </w:rPr>
        <w:t>状金物</w:t>
      </w:r>
      <w:r w:rsidRPr="00B67032">
        <w:rPr>
          <w:rFonts w:ascii="ＭＳ 明朝" w:eastAsia="ＭＳ 明朝" w:hAnsi="ＭＳ 明朝" w:hint="eastAsia"/>
        </w:rPr>
        <w:t>が表層に出ないよう</w:t>
      </w:r>
      <w:r w:rsidR="002C754A" w:rsidRPr="00B67032">
        <w:rPr>
          <w:rFonts w:ascii="ＭＳ 明朝" w:eastAsia="ＭＳ 明朝" w:hAnsi="ＭＳ 明朝" w:hint="eastAsia"/>
        </w:rPr>
        <w:t>十分に埋め</w:t>
      </w:r>
      <w:r w:rsidR="003F66ED" w:rsidRPr="00B67032">
        <w:rPr>
          <w:rFonts w:ascii="ＭＳ 明朝" w:eastAsia="ＭＳ 明朝" w:hAnsi="ＭＳ 明朝" w:hint="eastAsia"/>
        </w:rPr>
        <w:t>る</w:t>
      </w:r>
      <w:r w:rsidR="00423285" w:rsidRPr="00B67032">
        <w:rPr>
          <w:rFonts w:ascii="ＭＳ 明朝" w:eastAsia="ＭＳ 明朝" w:hAnsi="ＭＳ 明朝" w:hint="eastAsia"/>
        </w:rPr>
        <w:t>とともに、</w:t>
      </w:r>
      <w:r w:rsidRPr="00B67032">
        <w:rPr>
          <w:rFonts w:ascii="ＭＳ 明朝" w:eastAsia="ＭＳ 明朝" w:hAnsi="ＭＳ 明朝" w:hint="eastAsia"/>
        </w:rPr>
        <w:t>実施後には、</w:t>
      </w:r>
      <w:r w:rsidR="00423285" w:rsidRPr="00B67032">
        <w:rPr>
          <w:rFonts w:ascii="ＭＳ 明朝" w:eastAsia="ＭＳ 明朝" w:hAnsi="ＭＳ 明朝" w:hint="eastAsia"/>
        </w:rPr>
        <w:t>使用本数と除</w:t>
      </w:r>
      <w:r w:rsidR="00423285" w:rsidRPr="00F807B6">
        <w:rPr>
          <w:rFonts w:ascii="ＭＳ 明朝" w:eastAsia="ＭＳ 明朝" w:hAnsi="ＭＳ 明朝" w:hint="eastAsia"/>
        </w:rPr>
        <w:t>去本数を照合するなど</w:t>
      </w:r>
      <w:r w:rsidR="002C754A" w:rsidRPr="00F807B6">
        <w:rPr>
          <w:rFonts w:ascii="ＭＳ 明朝" w:eastAsia="ＭＳ 明朝" w:hAnsi="ＭＳ 明朝" w:hint="eastAsia"/>
        </w:rPr>
        <w:t>で</w:t>
      </w:r>
      <w:r w:rsidRPr="00F807B6">
        <w:rPr>
          <w:rFonts w:ascii="ＭＳ 明朝" w:eastAsia="ＭＳ 明朝" w:hAnsi="ＭＳ 明朝" w:hint="eastAsia"/>
        </w:rPr>
        <w:t>残置しないようにする。</w:t>
      </w:r>
    </w:p>
    <w:p w:rsidR="007D0027" w:rsidRPr="00F807B6" w:rsidRDefault="003151FB" w:rsidP="00F807B6">
      <w:pPr>
        <w:pStyle w:val="a3"/>
        <w:numPr>
          <w:ilvl w:val="0"/>
          <w:numId w:val="4"/>
        </w:numPr>
        <w:ind w:leftChars="0" w:left="720" w:hangingChars="300" w:hanging="720"/>
        <w:rPr>
          <w:rFonts w:ascii="ＭＳ 明朝" w:eastAsia="ＭＳ 明朝" w:hAnsi="ＭＳ 明朝"/>
        </w:rPr>
      </w:pPr>
      <w:r>
        <w:rPr>
          <w:rFonts w:ascii="ＭＳ 明朝" w:eastAsia="ＭＳ 明朝" w:hAnsi="ＭＳ 明朝" w:hint="eastAsia"/>
        </w:rPr>
        <w:t>地域のスポーツクラブなど学校</w:t>
      </w:r>
      <w:r w:rsidR="00427E84">
        <w:rPr>
          <w:rFonts w:ascii="ＭＳ 明朝" w:eastAsia="ＭＳ 明朝" w:hAnsi="ＭＳ 明朝" w:hint="eastAsia"/>
        </w:rPr>
        <w:t>以外の</w:t>
      </w:r>
      <w:r>
        <w:rPr>
          <w:rFonts w:ascii="ＭＳ 明朝" w:eastAsia="ＭＳ 明朝" w:hAnsi="ＭＳ 明朝" w:hint="eastAsia"/>
        </w:rPr>
        <w:t>活動においても、</w:t>
      </w:r>
      <w:r w:rsidR="009965F8">
        <w:rPr>
          <w:rFonts w:ascii="ＭＳ 明朝" w:eastAsia="ＭＳ 明朝" w:hAnsi="ＭＳ 明朝" w:hint="eastAsia"/>
        </w:rPr>
        <w:t>利用前の安全確認や利用後の</w:t>
      </w:r>
      <w:r w:rsidR="0017548D">
        <w:rPr>
          <w:rFonts w:ascii="ＭＳ 明朝" w:eastAsia="ＭＳ 明朝" w:hAnsi="ＭＳ 明朝" w:hint="eastAsia"/>
        </w:rPr>
        <w:t>清掃・整備</w:t>
      </w:r>
      <w:r w:rsidR="00213131">
        <w:rPr>
          <w:rFonts w:ascii="ＭＳ 明朝" w:eastAsia="ＭＳ 明朝" w:hAnsi="ＭＳ 明朝" w:hint="eastAsia"/>
        </w:rPr>
        <w:t>を</w:t>
      </w:r>
      <w:r w:rsidR="0017548D">
        <w:rPr>
          <w:rFonts w:ascii="ＭＳ 明朝" w:eastAsia="ＭＳ 明朝" w:hAnsi="ＭＳ 明朝" w:hint="eastAsia"/>
        </w:rPr>
        <w:t>徹底</w:t>
      </w:r>
      <w:r w:rsidR="00ED4621">
        <w:rPr>
          <w:rFonts w:ascii="ＭＳ 明朝" w:eastAsia="ＭＳ 明朝" w:hAnsi="ＭＳ 明朝" w:hint="eastAsia"/>
        </w:rPr>
        <w:t>してもらうよう</w:t>
      </w:r>
      <w:r w:rsidR="009965F8">
        <w:rPr>
          <w:rFonts w:ascii="ＭＳ 明朝" w:eastAsia="ＭＳ 明朝" w:hAnsi="ＭＳ 明朝" w:hint="eastAsia"/>
        </w:rPr>
        <w:t>、</w:t>
      </w:r>
      <w:r>
        <w:rPr>
          <w:rFonts w:ascii="ＭＳ 明朝" w:eastAsia="ＭＳ 明朝" w:hAnsi="ＭＳ 明朝" w:hint="eastAsia"/>
        </w:rPr>
        <w:t>注意喚起を図る。</w:t>
      </w:r>
    </w:p>
    <w:p w:rsidR="00E67871" w:rsidRPr="00ED4621" w:rsidRDefault="00E67871" w:rsidP="007D0027">
      <w:pPr>
        <w:widowControl/>
        <w:jc w:val="left"/>
      </w:pPr>
    </w:p>
    <w:sectPr w:rsidR="00E67871" w:rsidRPr="00ED4621" w:rsidSect="003F66E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71" w:rsidRDefault="00E67871" w:rsidP="00E67871">
      <w:r>
        <w:separator/>
      </w:r>
    </w:p>
  </w:endnote>
  <w:endnote w:type="continuationSeparator" w:id="0">
    <w:p w:rsidR="00E67871" w:rsidRDefault="00E67871" w:rsidP="00E6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5" w:rsidRDefault="000916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5" w:rsidRDefault="000916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5" w:rsidRDefault="000916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71" w:rsidRDefault="00E67871" w:rsidP="00E67871">
      <w:r>
        <w:separator/>
      </w:r>
    </w:p>
  </w:footnote>
  <w:footnote w:type="continuationSeparator" w:id="0">
    <w:p w:rsidR="00E67871" w:rsidRDefault="00E67871" w:rsidP="00E6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6ED" w:rsidRDefault="003F66ED">
    <w:pPr>
      <w:pStyle w:val="a4"/>
    </w:pPr>
    <w:r>
      <w:rPr>
        <w:rFonts w:hint="eastAsia"/>
      </w:rPr>
      <w:t>別表１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5" w:rsidRDefault="000916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5" w:rsidRDefault="000916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6BE"/>
    <w:multiLevelType w:val="hybridMultilevel"/>
    <w:tmpl w:val="B0D0BD98"/>
    <w:lvl w:ilvl="0" w:tplc="DC1255D4">
      <w:start w:val="1"/>
      <w:numFmt w:val="decimalFullWidth"/>
      <w:lvlText w:val="（%1）"/>
      <w:lvlJc w:val="left"/>
      <w:pPr>
        <w:ind w:left="5792" w:hanging="405"/>
      </w:pPr>
      <w:rPr>
        <w:rFonts w:hint="default"/>
        <w:lang w:val="en-US"/>
      </w:rPr>
    </w:lvl>
    <w:lvl w:ilvl="1" w:tplc="04090017" w:tentative="1">
      <w:start w:val="1"/>
      <w:numFmt w:val="aiueoFullWidth"/>
      <w:lvlText w:val="(%2)"/>
      <w:lvlJc w:val="left"/>
      <w:pPr>
        <w:ind w:left="3655" w:hanging="420"/>
      </w:pPr>
    </w:lvl>
    <w:lvl w:ilvl="2" w:tplc="04090011" w:tentative="1">
      <w:start w:val="1"/>
      <w:numFmt w:val="decimalEnclosedCircle"/>
      <w:lvlText w:val="%3"/>
      <w:lvlJc w:val="left"/>
      <w:pPr>
        <w:ind w:left="4075" w:hanging="420"/>
      </w:pPr>
    </w:lvl>
    <w:lvl w:ilvl="3" w:tplc="0409000F" w:tentative="1">
      <w:start w:val="1"/>
      <w:numFmt w:val="decimal"/>
      <w:lvlText w:val="%4."/>
      <w:lvlJc w:val="left"/>
      <w:pPr>
        <w:ind w:left="4495" w:hanging="420"/>
      </w:pPr>
    </w:lvl>
    <w:lvl w:ilvl="4" w:tplc="04090017" w:tentative="1">
      <w:start w:val="1"/>
      <w:numFmt w:val="aiueoFullWidth"/>
      <w:lvlText w:val="(%5)"/>
      <w:lvlJc w:val="left"/>
      <w:pPr>
        <w:ind w:left="4915" w:hanging="420"/>
      </w:pPr>
    </w:lvl>
    <w:lvl w:ilvl="5" w:tplc="04090011" w:tentative="1">
      <w:start w:val="1"/>
      <w:numFmt w:val="decimalEnclosedCircle"/>
      <w:lvlText w:val="%6"/>
      <w:lvlJc w:val="left"/>
      <w:pPr>
        <w:ind w:left="5335" w:hanging="420"/>
      </w:pPr>
    </w:lvl>
    <w:lvl w:ilvl="6" w:tplc="0409000F" w:tentative="1">
      <w:start w:val="1"/>
      <w:numFmt w:val="decimal"/>
      <w:lvlText w:val="%7."/>
      <w:lvlJc w:val="left"/>
      <w:pPr>
        <w:ind w:left="5755" w:hanging="420"/>
      </w:pPr>
    </w:lvl>
    <w:lvl w:ilvl="7" w:tplc="04090017" w:tentative="1">
      <w:start w:val="1"/>
      <w:numFmt w:val="aiueoFullWidth"/>
      <w:lvlText w:val="(%8)"/>
      <w:lvlJc w:val="left"/>
      <w:pPr>
        <w:ind w:left="6175" w:hanging="420"/>
      </w:pPr>
    </w:lvl>
    <w:lvl w:ilvl="8" w:tplc="04090011" w:tentative="1">
      <w:start w:val="1"/>
      <w:numFmt w:val="decimalEnclosedCircle"/>
      <w:lvlText w:val="%9"/>
      <w:lvlJc w:val="left"/>
      <w:pPr>
        <w:ind w:left="6595" w:hanging="420"/>
      </w:pPr>
    </w:lvl>
  </w:abstractNum>
  <w:abstractNum w:abstractNumId="1" w15:restartNumberingAfterBreak="0">
    <w:nsid w:val="0D647918"/>
    <w:multiLevelType w:val="hybridMultilevel"/>
    <w:tmpl w:val="D4DCB714"/>
    <w:lvl w:ilvl="0" w:tplc="12663B82">
      <w:start w:val="1"/>
      <w:numFmt w:val="decimalFullWidth"/>
      <w:lvlText w:val="（%1）"/>
      <w:lvlJc w:val="left"/>
      <w:pPr>
        <w:ind w:left="420" w:hanging="420"/>
      </w:pPr>
      <w:rPr>
        <w:rFonts w:hint="default"/>
        <w:snapToGrid/>
        <w:spacing w:val="-2"/>
        <w:kern w:val="2"/>
        <w:position w:val="0"/>
        <w:lang w:val="en-U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56853"/>
    <w:multiLevelType w:val="hybridMultilevel"/>
    <w:tmpl w:val="ED4AE8D2"/>
    <w:lvl w:ilvl="0" w:tplc="63DED07A">
      <w:start w:val="1"/>
      <w:numFmt w:val="bullet"/>
      <w:lvlText w:val=""/>
      <w:lvlJc w:val="left"/>
      <w:pPr>
        <w:ind w:left="420" w:hanging="420"/>
      </w:pPr>
      <w:rPr>
        <w:rFonts w:ascii="Wingdings" w:hAnsi="Wingdings" w:hint="default"/>
        <w:snapToGrid/>
        <w:spacing w:val="-2"/>
        <w:kern w:val="2"/>
        <w:positio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BC1D69"/>
    <w:multiLevelType w:val="hybridMultilevel"/>
    <w:tmpl w:val="FDDA2EF0"/>
    <w:lvl w:ilvl="0" w:tplc="12663B82">
      <w:start w:val="1"/>
      <w:numFmt w:val="decimalFullWidth"/>
      <w:lvlText w:val="（%1）"/>
      <w:lvlJc w:val="left"/>
      <w:pPr>
        <w:ind w:left="4091" w:hanging="405"/>
      </w:pPr>
      <w:rPr>
        <w:rFonts w:hint="default"/>
        <w:lang w:val="en-US"/>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TgPsXzY5Xk9PlqtI7caux3XRCEZIEsPAYpYcQV6xKAP4t3JWYxWTIqmiRRlMvCNKJrUDW/lC0UmPI5pCvpcFWA==" w:salt="RwtA+6b5GZYFq14vnbcaGQ=="/>
  <w:defaultTabStop w:val="840"/>
  <w:evenAndOddHeaders/>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D3"/>
    <w:rsid w:val="00015713"/>
    <w:rsid w:val="00080918"/>
    <w:rsid w:val="00091655"/>
    <w:rsid w:val="000C3587"/>
    <w:rsid w:val="001324D3"/>
    <w:rsid w:val="0017548D"/>
    <w:rsid w:val="00213131"/>
    <w:rsid w:val="00295763"/>
    <w:rsid w:val="002C754A"/>
    <w:rsid w:val="00307239"/>
    <w:rsid w:val="003151FB"/>
    <w:rsid w:val="003F66ED"/>
    <w:rsid w:val="00423285"/>
    <w:rsid w:val="00427E84"/>
    <w:rsid w:val="004C3823"/>
    <w:rsid w:val="00764D93"/>
    <w:rsid w:val="007D0027"/>
    <w:rsid w:val="008120AE"/>
    <w:rsid w:val="00822CFF"/>
    <w:rsid w:val="008247F8"/>
    <w:rsid w:val="0091547C"/>
    <w:rsid w:val="009965F8"/>
    <w:rsid w:val="009E0FFB"/>
    <w:rsid w:val="00A30F80"/>
    <w:rsid w:val="00B67032"/>
    <w:rsid w:val="00C141D2"/>
    <w:rsid w:val="00C409E8"/>
    <w:rsid w:val="00C5195A"/>
    <w:rsid w:val="00C70D23"/>
    <w:rsid w:val="00D80A16"/>
    <w:rsid w:val="00DC04C9"/>
    <w:rsid w:val="00E67871"/>
    <w:rsid w:val="00ED2F72"/>
    <w:rsid w:val="00ED4621"/>
    <w:rsid w:val="00F21647"/>
    <w:rsid w:val="00F26728"/>
    <w:rsid w:val="00F807B6"/>
    <w:rsid w:val="00FF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4D3"/>
    <w:pPr>
      <w:ind w:leftChars="400" w:left="840"/>
    </w:pPr>
  </w:style>
  <w:style w:type="paragraph" w:styleId="a4">
    <w:name w:val="header"/>
    <w:basedOn w:val="a"/>
    <w:link w:val="a5"/>
    <w:uiPriority w:val="99"/>
    <w:unhideWhenUsed/>
    <w:rsid w:val="00E67871"/>
    <w:pPr>
      <w:tabs>
        <w:tab w:val="center" w:pos="4252"/>
        <w:tab w:val="right" w:pos="8504"/>
      </w:tabs>
      <w:snapToGrid w:val="0"/>
    </w:pPr>
  </w:style>
  <w:style w:type="character" w:customStyle="1" w:styleId="a5">
    <w:name w:val="ヘッダー (文字)"/>
    <w:basedOn w:val="a0"/>
    <w:link w:val="a4"/>
    <w:uiPriority w:val="99"/>
    <w:rsid w:val="00E67871"/>
  </w:style>
  <w:style w:type="paragraph" w:styleId="a6">
    <w:name w:val="footer"/>
    <w:basedOn w:val="a"/>
    <w:link w:val="a7"/>
    <w:uiPriority w:val="99"/>
    <w:unhideWhenUsed/>
    <w:rsid w:val="00E67871"/>
    <w:pPr>
      <w:tabs>
        <w:tab w:val="center" w:pos="4252"/>
        <w:tab w:val="right" w:pos="8504"/>
      </w:tabs>
      <w:snapToGrid w:val="0"/>
    </w:pPr>
  </w:style>
  <w:style w:type="character" w:customStyle="1" w:styleId="a7">
    <w:name w:val="フッター (文字)"/>
    <w:basedOn w:val="a0"/>
    <w:link w:val="a6"/>
    <w:uiPriority w:val="99"/>
    <w:rsid w:val="00E67871"/>
  </w:style>
  <w:style w:type="table" w:styleId="a8">
    <w:name w:val="Table Grid"/>
    <w:basedOn w:val="a1"/>
    <w:uiPriority w:val="39"/>
    <w:rsid w:val="000C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C409E8"/>
  </w:style>
  <w:style w:type="character" w:customStyle="1" w:styleId="aa">
    <w:name w:val="日付 (文字)"/>
    <w:basedOn w:val="a0"/>
    <w:link w:val="a9"/>
    <w:uiPriority w:val="99"/>
    <w:semiHidden/>
    <w:rsid w:val="00C4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29731">
      <w:bodyDiv w:val="1"/>
      <w:marLeft w:val="0"/>
      <w:marRight w:val="0"/>
      <w:marTop w:val="0"/>
      <w:marBottom w:val="0"/>
      <w:divBdr>
        <w:top w:val="none" w:sz="0" w:space="0" w:color="auto"/>
        <w:left w:val="none" w:sz="0" w:space="0" w:color="auto"/>
        <w:bottom w:val="none" w:sz="0" w:space="0" w:color="auto"/>
        <w:right w:val="none" w:sz="0" w:space="0" w:color="auto"/>
      </w:divBdr>
    </w:div>
    <w:div w:id="1021051231">
      <w:bodyDiv w:val="1"/>
      <w:marLeft w:val="0"/>
      <w:marRight w:val="0"/>
      <w:marTop w:val="0"/>
      <w:marBottom w:val="0"/>
      <w:divBdr>
        <w:top w:val="none" w:sz="0" w:space="0" w:color="auto"/>
        <w:left w:val="none" w:sz="0" w:space="0" w:color="auto"/>
        <w:bottom w:val="none" w:sz="0" w:space="0" w:color="auto"/>
        <w:right w:val="none" w:sz="0" w:space="0" w:color="auto"/>
      </w:divBdr>
    </w:div>
    <w:div w:id="1216311987">
      <w:bodyDiv w:val="1"/>
      <w:marLeft w:val="0"/>
      <w:marRight w:val="0"/>
      <w:marTop w:val="0"/>
      <w:marBottom w:val="0"/>
      <w:divBdr>
        <w:top w:val="none" w:sz="0" w:space="0" w:color="auto"/>
        <w:left w:val="none" w:sz="0" w:space="0" w:color="auto"/>
        <w:bottom w:val="none" w:sz="0" w:space="0" w:color="auto"/>
        <w:right w:val="none" w:sz="0" w:space="0" w:color="auto"/>
      </w:divBdr>
    </w:div>
    <w:div w:id="1387410981">
      <w:bodyDiv w:val="1"/>
      <w:marLeft w:val="0"/>
      <w:marRight w:val="0"/>
      <w:marTop w:val="0"/>
      <w:marBottom w:val="0"/>
      <w:divBdr>
        <w:top w:val="none" w:sz="0" w:space="0" w:color="auto"/>
        <w:left w:val="none" w:sz="0" w:space="0" w:color="auto"/>
        <w:bottom w:val="none" w:sz="0" w:space="0" w:color="auto"/>
        <w:right w:val="none" w:sz="0" w:space="0" w:color="auto"/>
      </w:divBdr>
    </w:div>
    <w:div w:id="20432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0777-7D70-4B3C-857B-5E73F4B6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8</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2024-05-08T07:59:00Z</dcterms:created>
  <dcterms:modified xsi:type="dcterms:W3CDTF">2024-05-08T07:59:00Z</dcterms:modified>
</cp:coreProperties>
</file>