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622" w:rsidRDefault="000937EE" w:rsidP="006060A4">
      <w:pPr>
        <w:jc w:val="center"/>
        <w:rPr>
          <w:rFonts w:ascii="BIZ UDPゴシック" w:eastAsia="BIZ UDPゴシック" w:hAnsi="BIZ UDPゴシック"/>
          <w:b/>
          <w:sz w:val="24"/>
        </w:rPr>
      </w:pPr>
      <w:r w:rsidRPr="00AE77FD">
        <w:rPr>
          <w:rFonts w:ascii="BIZ UDPゴシック" w:eastAsia="BIZ UDPゴシック" w:hAnsi="BIZ UDPゴシック"/>
          <w:b/>
          <w:noProof/>
          <w:sz w:val="24"/>
        </w:rPr>
        <mc:AlternateContent>
          <mc:Choice Requires="wps">
            <w:drawing>
              <wp:anchor distT="45720" distB="45720" distL="114300" distR="114300" simplePos="0" relativeHeight="251658240" behindDoc="0" locked="0" layoutInCell="1" allowOverlap="1">
                <wp:simplePos x="0" y="0"/>
                <wp:positionH relativeFrom="column">
                  <wp:posOffset>4607035</wp:posOffset>
                </wp:positionH>
                <wp:positionV relativeFrom="paragraph">
                  <wp:posOffset>-254442</wp:posOffset>
                </wp:positionV>
                <wp:extent cx="17335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rsidR="00867878" w:rsidRDefault="00867878" w:rsidP="00867878">
                            <w:pPr>
                              <w:spacing w:line="280" w:lineRule="exact"/>
                              <w:jc w:val="distribute"/>
                            </w:pPr>
                            <w:r>
                              <w:rPr>
                                <w:rFonts w:hint="eastAsia"/>
                              </w:rPr>
                              <w:t>建設委員会資料</w:t>
                            </w:r>
                          </w:p>
                          <w:p w:rsidR="00867878" w:rsidRDefault="00867878" w:rsidP="00867878">
                            <w:pPr>
                              <w:spacing w:line="280" w:lineRule="exact"/>
                              <w:jc w:val="distribute"/>
                            </w:pPr>
                            <w:r>
                              <w:rPr>
                                <w:rFonts w:hint="eastAsia"/>
                              </w:rPr>
                              <w:t>令和</w:t>
                            </w:r>
                            <w:r>
                              <w:t>5年11月7日</w:t>
                            </w:r>
                          </w:p>
                          <w:p w:rsidR="005D406F" w:rsidRDefault="00867878" w:rsidP="00867878">
                            <w:pPr>
                              <w:spacing w:line="280" w:lineRule="exact"/>
                              <w:jc w:val="distribute"/>
                            </w:pPr>
                            <w:r>
                              <w:rPr>
                                <w:rFonts w:hint="eastAsia"/>
                              </w:rPr>
                              <w:t>防災まちづくり部公園課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75pt;margin-top:-20.05pt;width:13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">
                <v:textbox style="mso-fit-shape-to-text:t">
                  <w:txbxContent>
                    <w:p w:rsidR="00867878" w:rsidRDefault="00867878" w:rsidP="00867878">
                      <w:pPr>
                        <w:spacing w:line="280" w:lineRule="exact"/>
                        <w:jc w:val="distribute"/>
                      </w:pPr>
                      <w:r>
                        <w:rPr>
                          <w:rFonts w:hint="eastAsia"/>
                        </w:rPr>
                        <w:t>建設委員会資料</w:t>
                      </w:r>
                    </w:p>
                    <w:p w:rsidR="00867878" w:rsidRDefault="00867878" w:rsidP="00867878">
                      <w:pPr>
                        <w:spacing w:line="280" w:lineRule="exact"/>
                        <w:jc w:val="distribute"/>
                      </w:pPr>
                      <w:r>
                        <w:rPr>
                          <w:rFonts w:hint="eastAsia"/>
                        </w:rPr>
                        <w:t>令和</w:t>
                      </w:r>
                      <w:r>
                        <w:t>5年11月7日</w:t>
                      </w:r>
                    </w:p>
                    <w:p w:rsidR="005D406F" w:rsidRDefault="00867878" w:rsidP="00867878">
                      <w:pPr>
                        <w:spacing w:line="280" w:lineRule="exact"/>
                        <w:jc w:val="distribute"/>
                      </w:pPr>
                      <w:r>
                        <w:rPr>
                          <w:rFonts w:hint="eastAsia"/>
                        </w:rPr>
                        <w:t>防災まちづくり部公園課</w:t>
                      </w:r>
                    </w:p>
                  </w:txbxContent>
                </v:textbox>
              </v:shape>
            </w:pict>
          </mc:Fallback>
        </mc:AlternateContent>
      </w:r>
    </w:p>
    <w:p w:rsidR="004F3C6D" w:rsidRDefault="004F3C6D" w:rsidP="006060A4">
      <w:pPr>
        <w:jc w:val="center"/>
        <w:rPr>
          <w:rFonts w:ascii="BIZ UDPゴシック" w:eastAsia="BIZ UDPゴシック" w:hAnsi="BIZ UDPゴシック"/>
          <w:b/>
          <w:sz w:val="24"/>
        </w:rPr>
      </w:pPr>
    </w:p>
    <w:p w:rsidR="00867878" w:rsidRDefault="00867878" w:rsidP="006060A4">
      <w:pPr>
        <w:jc w:val="center"/>
        <w:rPr>
          <w:rFonts w:ascii="BIZ UDPゴシック" w:eastAsia="BIZ UDPゴシック" w:hAnsi="BIZ UDPゴシック"/>
          <w:b/>
          <w:sz w:val="24"/>
        </w:rPr>
      </w:pPr>
    </w:p>
    <w:p w:rsidR="00641CED" w:rsidRPr="00867878" w:rsidRDefault="00F73ED7" w:rsidP="006060A4">
      <w:pPr>
        <w:jc w:val="center"/>
        <w:rPr>
          <w:rFonts w:ascii="ＭＳ ゴシック" w:eastAsia="ＭＳ ゴシック" w:hAnsi="ＭＳ ゴシック"/>
          <w:sz w:val="28"/>
          <w:szCs w:val="28"/>
        </w:rPr>
      </w:pPr>
      <w:r w:rsidRPr="00867878">
        <w:rPr>
          <w:rFonts w:ascii="ＭＳ ゴシック" w:eastAsia="ＭＳ ゴシック" w:hAnsi="ＭＳ ゴシック" w:hint="eastAsia"/>
          <w:sz w:val="28"/>
          <w:szCs w:val="28"/>
        </w:rPr>
        <w:t>公園児童遊園等維持修繕工事における未精算金の発生について</w:t>
      </w:r>
    </w:p>
    <w:p w:rsidR="00544DE3" w:rsidRPr="00AB7577" w:rsidRDefault="00544DE3">
      <w:pPr>
        <w:rPr>
          <w:rFonts w:ascii="BIZ UDP明朝 Medium" w:eastAsia="BIZ UDP明朝 Medium" w:hAnsi="BIZ UDP明朝 Medium"/>
          <w:sz w:val="24"/>
        </w:rPr>
      </w:pPr>
    </w:p>
    <w:p w:rsidR="00F73ED7" w:rsidRPr="00867878" w:rsidRDefault="00BE1E30">
      <w:pPr>
        <w:rPr>
          <w:rFonts w:ascii="ＭＳ ゴシック" w:eastAsia="ＭＳ ゴシック" w:hAnsi="ＭＳ ゴシック"/>
          <w:sz w:val="24"/>
        </w:rPr>
      </w:pPr>
      <w:r w:rsidRPr="00867878">
        <w:rPr>
          <w:rFonts w:ascii="ＭＳ ゴシック" w:eastAsia="ＭＳ ゴシック" w:hAnsi="ＭＳ ゴシック" w:hint="eastAsia"/>
          <w:sz w:val="24"/>
        </w:rPr>
        <w:t>１　発生の</w:t>
      </w:r>
      <w:r w:rsidR="007E51C7" w:rsidRPr="00867878">
        <w:rPr>
          <w:rFonts w:ascii="ＭＳ ゴシック" w:eastAsia="ＭＳ ゴシック" w:hAnsi="ＭＳ ゴシック" w:hint="eastAsia"/>
          <w:sz w:val="24"/>
        </w:rPr>
        <w:t>概要</w:t>
      </w:r>
    </w:p>
    <w:p w:rsidR="00A13322" w:rsidRPr="00D628B6" w:rsidRDefault="00A13322" w:rsidP="0032379C">
      <w:pPr>
        <w:ind w:left="480" w:hangingChars="200" w:hanging="480"/>
        <w:rPr>
          <w:rFonts w:ascii="ＭＳ 明朝" w:eastAsia="ＭＳ 明朝" w:hAnsi="ＭＳ 明朝"/>
          <w:sz w:val="24"/>
        </w:rPr>
      </w:pPr>
      <w:r w:rsidRPr="00867878">
        <w:rPr>
          <w:rFonts w:ascii="ＭＳ ゴシック" w:eastAsia="ＭＳ ゴシック" w:hAnsi="ＭＳ ゴシック" w:hint="eastAsia"/>
          <w:sz w:val="24"/>
        </w:rPr>
        <w:t xml:space="preserve">　　</w:t>
      </w:r>
      <w:r w:rsidR="002B7357" w:rsidRPr="00D628B6">
        <w:rPr>
          <w:rFonts w:ascii="ＭＳ 明朝" w:eastAsia="ＭＳ 明朝" w:hAnsi="ＭＳ 明朝" w:hint="eastAsia"/>
          <w:sz w:val="24"/>
        </w:rPr>
        <w:t>・</w:t>
      </w:r>
      <w:r w:rsidR="0032379C" w:rsidRPr="00D628B6">
        <w:rPr>
          <w:rFonts w:ascii="ＭＳ 明朝" w:eastAsia="ＭＳ 明朝" w:hAnsi="ＭＳ 明朝" w:hint="eastAsia"/>
          <w:sz w:val="24"/>
        </w:rPr>
        <w:t>令和４年度</w:t>
      </w:r>
      <w:r w:rsidR="007A13D1" w:rsidRPr="00D628B6">
        <w:rPr>
          <w:rFonts w:ascii="ＭＳ 明朝" w:eastAsia="ＭＳ 明朝" w:hAnsi="ＭＳ 明朝" w:hint="eastAsia"/>
          <w:sz w:val="24"/>
        </w:rPr>
        <w:t>および令和５年度上半期</w:t>
      </w:r>
      <w:r w:rsidR="0032379C" w:rsidRPr="00D628B6">
        <w:rPr>
          <w:rFonts w:ascii="ＭＳ 明朝" w:eastAsia="ＭＳ 明朝" w:hAnsi="ＭＳ 明朝" w:hint="eastAsia"/>
          <w:sz w:val="24"/>
        </w:rPr>
        <w:t>における一部の維持補修工事</w:t>
      </w:r>
      <w:r w:rsidR="007E51C7" w:rsidRPr="00D628B6">
        <w:rPr>
          <w:rFonts w:ascii="ＭＳ 明朝" w:eastAsia="ＭＳ 明朝" w:hAnsi="ＭＳ 明朝" w:hint="eastAsia"/>
          <w:sz w:val="24"/>
        </w:rPr>
        <w:t>（単価契約工事）</w:t>
      </w:r>
      <w:r w:rsidR="0032379C" w:rsidRPr="00D628B6">
        <w:rPr>
          <w:rFonts w:ascii="ＭＳ 明朝" w:eastAsia="ＭＳ 明朝" w:hAnsi="ＭＳ 明朝" w:hint="eastAsia"/>
          <w:sz w:val="24"/>
        </w:rPr>
        <w:t>において、工事施工</w:t>
      </w:r>
      <w:r w:rsidR="00566D9A" w:rsidRPr="00D628B6">
        <w:rPr>
          <w:rFonts w:ascii="ＭＳ 明朝" w:eastAsia="ＭＳ 明朝" w:hAnsi="ＭＳ 明朝" w:hint="eastAsia"/>
          <w:sz w:val="24"/>
        </w:rPr>
        <w:t>が先行し</w:t>
      </w:r>
      <w:r w:rsidR="009B37FF" w:rsidRPr="00D628B6">
        <w:rPr>
          <w:rFonts w:ascii="ＭＳ 明朝" w:eastAsia="ＭＳ 明朝" w:hAnsi="ＭＳ 明朝" w:hint="eastAsia"/>
          <w:sz w:val="24"/>
        </w:rPr>
        <w:t>て行われ</w:t>
      </w:r>
      <w:r w:rsidR="00566D9A" w:rsidRPr="00D628B6">
        <w:rPr>
          <w:rFonts w:ascii="ＭＳ 明朝" w:eastAsia="ＭＳ 明朝" w:hAnsi="ＭＳ 明朝" w:hint="eastAsia"/>
          <w:sz w:val="24"/>
        </w:rPr>
        <w:t>、依頼</w:t>
      </w:r>
      <w:r w:rsidR="00090393" w:rsidRPr="00D628B6">
        <w:rPr>
          <w:rFonts w:ascii="ＭＳ 明朝" w:eastAsia="ＭＳ 明朝" w:hAnsi="ＭＳ 明朝" w:hint="eastAsia"/>
          <w:sz w:val="24"/>
        </w:rPr>
        <w:t>決定</w:t>
      </w:r>
      <w:r w:rsidR="002B7357" w:rsidRPr="00D628B6">
        <w:rPr>
          <w:rFonts w:ascii="ＭＳ 明朝" w:eastAsia="ＭＳ 明朝" w:hAnsi="ＭＳ 明朝" w:hint="eastAsia"/>
          <w:sz w:val="24"/>
        </w:rPr>
        <w:t>などの</w:t>
      </w:r>
      <w:r w:rsidR="0032379C" w:rsidRPr="00D628B6">
        <w:rPr>
          <w:rFonts w:ascii="ＭＳ 明朝" w:eastAsia="ＭＳ 明朝" w:hAnsi="ＭＳ 明朝" w:hint="eastAsia"/>
          <w:sz w:val="24"/>
        </w:rPr>
        <w:t>書類</w:t>
      </w:r>
      <w:r w:rsidR="002B7357" w:rsidRPr="00D628B6">
        <w:rPr>
          <w:rFonts w:ascii="ＭＳ 明朝" w:eastAsia="ＭＳ 明朝" w:hAnsi="ＭＳ 明朝" w:hint="eastAsia"/>
          <w:sz w:val="24"/>
        </w:rPr>
        <w:t>や受発注者間での</w:t>
      </w:r>
      <w:r w:rsidR="0032379C" w:rsidRPr="00D628B6">
        <w:rPr>
          <w:rFonts w:ascii="ＭＳ 明朝" w:eastAsia="ＭＳ 明朝" w:hAnsi="ＭＳ 明朝" w:hint="eastAsia"/>
          <w:sz w:val="24"/>
        </w:rPr>
        <w:t>やり取りが遅滞したことで、</w:t>
      </w:r>
      <w:r w:rsidR="007A13D1" w:rsidRPr="00D628B6">
        <w:rPr>
          <w:rFonts w:ascii="ＭＳ 明朝" w:eastAsia="ＭＳ 明朝" w:hAnsi="ＭＳ 明朝" w:hint="eastAsia"/>
          <w:sz w:val="24"/>
        </w:rPr>
        <w:t>支出事務</w:t>
      </w:r>
      <w:r w:rsidR="0032379C" w:rsidRPr="00D628B6">
        <w:rPr>
          <w:rFonts w:ascii="ＭＳ 明朝" w:eastAsia="ＭＳ 明朝" w:hAnsi="ＭＳ 明朝" w:hint="eastAsia"/>
          <w:sz w:val="24"/>
        </w:rPr>
        <w:t>が滞った。</w:t>
      </w:r>
    </w:p>
    <w:p w:rsidR="0032379C" w:rsidRPr="00D628B6" w:rsidRDefault="0032379C" w:rsidP="0032379C">
      <w:pPr>
        <w:ind w:left="480" w:hangingChars="200" w:hanging="480"/>
        <w:rPr>
          <w:rFonts w:ascii="ＭＳ 明朝" w:eastAsia="ＭＳ 明朝" w:hAnsi="ＭＳ 明朝"/>
          <w:sz w:val="24"/>
        </w:rPr>
      </w:pPr>
      <w:r w:rsidRPr="00D628B6">
        <w:rPr>
          <w:rFonts w:ascii="ＭＳ 明朝" w:eastAsia="ＭＳ 明朝" w:hAnsi="ＭＳ 明朝" w:hint="eastAsia"/>
          <w:sz w:val="24"/>
        </w:rPr>
        <w:t xml:space="preserve">　　</w:t>
      </w:r>
      <w:r w:rsidR="002B7357" w:rsidRPr="00D628B6">
        <w:rPr>
          <w:rFonts w:ascii="ＭＳ 明朝" w:eastAsia="ＭＳ 明朝" w:hAnsi="ＭＳ 明朝" w:hint="eastAsia"/>
          <w:sz w:val="24"/>
        </w:rPr>
        <w:t>・</w:t>
      </w:r>
      <w:r w:rsidR="00F11989" w:rsidRPr="00D628B6">
        <w:rPr>
          <w:rFonts w:ascii="ＭＳ 明朝" w:eastAsia="ＭＳ 明朝" w:hAnsi="ＭＳ 明朝" w:hint="eastAsia"/>
          <w:sz w:val="24"/>
        </w:rPr>
        <w:t>工事施工の指示</w:t>
      </w:r>
      <w:r w:rsidR="009B37FF" w:rsidRPr="00D628B6">
        <w:rPr>
          <w:rFonts w:ascii="ＭＳ 明朝" w:eastAsia="ＭＳ 明朝" w:hAnsi="ＭＳ 明朝" w:hint="eastAsia"/>
          <w:sz w:val="24"/>
        </w:rPr>
        <w:t>については、</w:t>
      </w:r>
      <w:r w:rsidR="00F11989" w:rsidRPr="00D628B6">
        <w:rPr>
          <w:rFonts w:ascii="ＭＳ 明朝" w:eastAsia="ＭＳ 明朝" w:hAnsi="ＭＳ 明朝" w:hint="eastAsia"/>
          <w:sz w:val="24"/>
        </w:rPr>
        <w:t>施工業者へ</w:t>
      </w:r>
      <w:r w:rsidR="00BD0EF3" w:rsidRPr="00D628B6">
        <w:rPr>
          <w:rFonts w:ascii="ＭＳ 明朝" w:eastAsia="ＭＳ 明朝" w:hAnsi="ＭＳ 明朝" w:hint="eastAsia"/>
          <w:sz w:val="24"/>
        </w:rPr>
        <w:t>文書</w:t>
      </w:r>
      <w:r w:rsidR="00F11989" w:rsidRPr="00D628B6">
        <w:rPr>
          <w:rFonts w:ascii="ＭＳ 明朝" w:eastAsia="ＭＳ 明朝" w:hAnsi="ＭＳ 明朝" w:hint="eastAsia"/>
          <w:sz w:val="24"/>
        </w:rPr>
        <w:t>伝達することを内規としていたが、一部規定通りの手順</w:t>
      </w:r>
      <w:r w:rsidR="00BD0EF3" w:rsidRPr="00D628B6">
        <w:rPr>
          <w:rFonts w:ascii="ＭＳ 明朝" w:eastAsia="ＭＳ 明朝" w:hAnsi="ＭＳ 明朝" w:hint="eastAsia"/>
          <w:sz w:val="24"/>
        </w:rPr>
        <w:t>が取られて</w:t>
      </w:r>
      <w:r w:rsidR="00F11989" w:rsidRPr="00D628B6">
        <w:rPr>
          <w:rFonts w:ascii="ＭＳ 明朝" w:eastAsia="ＭＳ 明朝" w:hAnsi="ＭＳ 明朝" w:hint="eastAsia"/>
          <w:sz w:val="24"/>
        </w:rPr>
        <w:t>なかった</w:t>
      </w:r>
      <w:r w:rsidR="002B7357" w:rsidRPr="00D628B6">
        <w:rPr>
          <w:rFonts w:ascii="ＭＳ 明朝" w:eastAsia="ＭＳ 明朝" w:hAnsi="ＭＳ 明朝" w:hint="eastAsia"/>
          <w:sz w:val="24"/>
        </w:rPr>
        <w:t>こと、</w:t>
      </w:r>
      <w:r w:rsidR="00F11989" w:rsidRPr="00D628B6">
        <w:rPr>
          <w:rFonts w:ascii="ＭＳ 明朝" w:eastAsia="ＭＳ 明朝" w:hAnsi="ＭＳ 明朝" w:hint="eastAsia"/>
          <w:sz w:val="24"/>
        </w:rPr>
        <w:t>台帳管理がなされていなかったことにより、</w:t>
      </w:r>
      <w:r w:rsidR="003A4FF1" w:rsidRPr="00D628B6">
        <w:rPr>
          <w:rFonts w:ascii="ＭＳ 明朝" w:eastAsia="ＭＳ 明朝" w:hAnsi="ＭＳ 明朝" w:hint="eastAsia"/>
          <w:sz w:val="24"/>
        </w:rPr>
        <w:t>未精算</w:t>
      </w:r>
      <w:r w:rsidR="00F11989" w:rsidRPr="00D628B6">
        <w:rPr>
          <w:rFonts w:ascii="ＭＳ 明朝" w:eastAsia="ＭＳ 明朝" w:hAnsi="ＭＳ 明朝" w:hint="eastAsia"/>
          <w:sz w:val="24"/>
        </w:rPr>
        <w:t>工事の発覚が大きく遅滞した。</w:t>
      </w:r>
    </w:p>
    <w:p w:rsidR="00D43B0A" w:rsidRPr="00867878" w:rsidRDefault="00D43B0A">
      <w:pPr>
        <w:rPr>
          <w:rFonts w:ascii="ＭＳ ゴシック" w:eastAsia="ＭＳ ゴシック" w:hAnsi="ＭＳ ゴシック"/>
          <w:sz w:val="24"/>
        </w:rPr>
      </w:pPr>
    </w:p>
    <w:p w:rsidR="00F11989" w:rsidRPr="00867878" w:rsidRDefault="00F11989" w:rsidP="00F11989">
      <w:pPr>
        <w:rPr>
          <w:rFonts w:ascii="ＭＳ ゴシック" w:eastAsia="ＭＳ ゴシック" w:hAnsi="ＭＳ ゴシック"/>
          <w:sz w:val="24"/>
        </w:rPr>
      </w:pPr>
      <w:r w:rsidRPr="00867878">
        <w:rPr>
          <w:rFonts w:ascii="ＭＳ ゴシック" w:eastAsia="ＭＳ ゴシック" w:hAnsi="ＭＳ ゴシック" w:hint="eastAsia"/>
          <w:sz w:val="24"/>
        </w:rPr>
        <w:t>２　施工済み未</w:t>
      </w:r>
      <w:r w:rsidR="00D5400A" w:rsidRPr="00867878">
        <w:rPr>
          <w:rFonts w:ascii="ＭＳ ゴシック" w:eastAsia="ＭＳ ゴシック" w:hAnsi="ＭＳ ゴシック" w:hint="eastAsia"/>
          <w:sz w:val="24"/>
        </w:rPr>
        <w:t>精算</w:t>
      </w:r>
      <w:r w:rsidRPr="00867878">
        <w:rPr>
          <w:rFonts w:ascii="ＭＳ ゴシック" w:eastAsia="ＭＳ ゴシック" w:hAnsi="ＭＳ ゴシック" w:hint="eastAsia"/>
          <w:sz w:val="24"/>
        </w:rPr>
        <w:t>工事の</w:t>
      </w:r>
      <w:r w:rsidR="007E51C7" w:rsidRPr="00867878">
        <w:rPr>
          <w:rFonts w:ascii="ＭＳ ゴシック" w:eastAsia="ＭＳ ゴシック" w:hAnsi="ＭＳ ゴシック" w:hint="eastAsia"/>
          <w:sz w:val="24"/>
        </w:rPr>
        <w:t>個所数と金額</w:t>
      </w:r>
    </w:p>
    <w:p w:rsidR="00F11989" w:rsidRPr="00D628B6" w:rsidRDefault="00F11989">
      <w:pPr>
        <w:rPr>
          <w:rFonts w:ascii="ＭＳ 明朝" w:eastAsia="ＭＳ 明朝" w:hAnsi="ＭＳ 明朝"/>
          <w:sz w:val="24"/>
        </w:rPr>
      </w:pPr>
      <w:r w:rsidRPr="00867878">
        <w:rPr>
          <w:rFonts w:ascii="ＭＳ ゴシック" w:eastAsia="ＭＳ ゴシック" w:hAnsi="ＭＳ ゴシック" w:hint="eastAsia"/>
          <w:sz w:val="24"/>
        </w:rPr>
        <w:t xml:space="preserve">　　</w:t>
      </w:r>
      <w:r w:rsidR="007A13D1" w:rsidRPr="00867878">
        <w:rPr>
          <w:rFonts w:ascii="ＭＳ ゴシック" w:eastAsia="ＭＳ ゴシック" w:hAnsi="ＭＳ ゴシック" w:hint="eastAsia"/>
          <w:sz w:val="24"/>
        </w:rPr>
        <w:t xml:space="preserve">　</w:t>
      </w:r>
      <w:r w:rsidR="007A13D1" w:rsidRPr="00D628B6">
        <w:rPr>
          <w:rFonts w:ascii="ＭＳ 明朝" w:eastAsia="ＭＳ 明朝" w:hAnsi="ＭＳ 明朝" w:hint="eastAsia"/>
          <w:sz w:val="24"/>
        </w:rPr>
        <w:t>令和４年度　56</w:t>
      </w:r>
      <w:r w:rsidRPr="00D628B6">
        <w:rPr>
          <w:rFonts w:ascii="ＭＳ 明朝" w:eastAsia="ＭＳ 明朝" w:hAnsi="ＭＳ 明朝" w:hint="eastAsia"/>
          <w:sz w:val="24"/>
        </w:rPr>
        <w:t>件</w:t>
      </w:r>
      <w:r w:rsidR="007E51C7" w:rsidRPr="00D628B6">
        <w:rPr>
          <w:rFonts w:ascii="ＭＳ 明朝" w:eastAsia="ＭＳ 明朝" w:hAnsi="ＭＳ 明朝" w:hint="eastAsia"/>
          <w:sz w:val="24"/>
        </w:rPr>
        <w:t xml:space="preserve">　　\3</w:t>
      </w:r>
      <w:r w:rsidR="007E51C7" w:rsidRPr="00D628B6">
        <w:rPr>
          <w:rFonts w:ascii="ＭＳ 明朝" w:eastAsia="ＭＳ 明朝" w:hAnsi="ＭＳ 明朝"/>
          <w:sz w:val="24"/>
        </w:rPr>
        <w:t>4</w:t>
      </w:r>
      <w:r w:rsidR="007E51C7" w:rsidRPr="00D628B6">
        <w:rPr>
          <w:rFonts w:ascii="ＭＳ 明朝" w:eastAsia="ＭＳ 明朝" w:hAnsi="ＭＳ 明朝" w:hint="eastAsia"/>
          <w:sz w:val="24"/>
        </w:rPr>
        <w:t>,</w:t>
      </w:r>
      <w:r w:rsidR="007E51C7" w:rsidRPr="00D628B6">
        <w:rPr>
          <w:rFonts w:ascii="ＭＳ 明朝" w:eastAsia="ＭＳ 明朝" w:hAnsi="ＭＳ 明朝"/>
          <w:sz w:val="24"/>
        </w:rPr>
        <w:t>777</w:t>
      </w:r>
      <w:r w:rsidR="007E51C7" w:rsidRPr="00D628B6">
        <w:rPr>
          <w:rFonts w:ascii="ＭＳ 明朝" w:eastAsia="ＭＳ 明朝" w:hAnsi="ＭＳ 明朝" w:hint="eastAsia"/>
          <w:sz w:val="24"/>
        </w:rPr>
        <w:t>,</w:t>
      </w:r>
      <w:r w:rsidR="007E51C7" w:rsidRPr="00D628B6">
        <w:rPr>
          <w:rFonts w:ascii="ＭＳ 明朝" w:eastAsia="ＭＳ 明朝" w:hAnsi="ＭＳ 明朝"/>
          <w:sz w:val="24"/>
        </w:rPr>
        <w:t>204</w:t>
      </w:r>
      <w:r w:rsidR="007E51C7" w:rsidRPr="00D628B6">
        <w:rPr>
          <w:rFonts w:ascii="ＭＳ 明朝" w:eastAsia="ＭＳ 明朝" w:hAnsi="ＭＳ 明朝" w:hint="eastAsia"/>
          <w:sz w:val="24"/>
        </w:rPr>
        <w:t xml:space="preserve">　（関係事業者５社）</w:t>
      </w:r>
    </w:p>
    <w:p w:rsidR="007A13D1" w:rsidRPr="00D628B6" w:rsidRDefault="007A13D1">
      <w:pPr>
        <w:rPr>
          <w:rFonts w:ascii="ＭＳ 明朝" w:eastAsia="ＭＳ 明朝" w:hAnsi="ＭＳ 明朝"/>
          <w:sz w:val="24"/>
        </w:rPr>
      </w:pPr>
      <w:r w:rsidRPr="00D628B6">
        <w:rPr>
          <w:rFonts w:ascii="ＭＳ 明朝" w:eastAsia="ＭＳ 明朝" w:hAnsi="ＭＳ 明朝" w:hint="eastAsia"/>
          <w:sz w:val="24"/>
        </w:rPr>
        <w:t xml:space="preserve">　　　令和５年度　38件</w:t>
      </w:r>
      <w:r w:rsidR="007E51C7" w:rsidRPr="00D628B6">
        <w:rPr>
          <w:rFonts w:ascii="ＭＳ 明朝" w:eastAsia="ＭＳ 明朝" w:hAnsi="ＭＳ 明朝" w:hint="eastAsia"/>
          <w:sz w:val="24"/>
        </w:rPr>
        <w:t xml:space="preserve">　　\</w:t>
      </w:r>
      <w:r w:rsidR="007E51C7" w:rsidRPr="00D628B6">
        <w:rPr>
          <w:rFonts w:ascii="ＭＳ 明朝" w:eastAsia="ＭＳ 明朝" w:hAnsi="ＭＳ 明朝"/>
          <w:sz w:val="24"/>
        </w:rPr>
        <w:t>20</w:t>
      </w:r>
      <w:r w:rsidR="007E51C7" w:rsidRPr="00D628B6">
        <w:rPr>
          <w:rFonts w:ascii="ＭＳ 明朝" w:eastAsia="ＭＳ 明朝" w:hAnsi="ＭＳ 明朝" w:hint="eastAsia"/>
          <w:sz w:val="24"/>
        </w:rPr>
        <w:t>,</w:t>
      </w:r>
      <w:r w:rsidR="007E51C7" w:rsidRPr="00D628B6">
        <w:rPr>
          <w:rFonts w:ascii="ＭＳ 明朝" w:eastAsia="ＭＳ 明朝" w:hAnsi="ＭＳ 明朝"/>
          <w:sz w:val="24"/>
        </w:rPr>
        <w:t>523</w:t>
      </w:r>
      <w:r w:rsidR="007E51C7" w:rsidRPr="00D628B6">
        <w:rPr>
          <w:rFonts w:ascii="ＭＳ 明朝" w:eastAsia="ＭＳ 明朝" w:hAnsi="ＭＳ 明朝" w:hint="eastAsia"/>
          <w:sz w:val="24"/>
        </w:rPr>
        <w:t>,</w:t>
      </w:r>
      <w:r w:rsidR="007E51C7" w:rsidRPr="00D628B6">
        <w:rPr>
          <w:rFonts w:ascii="ＭＳ 明朝" w:eastAsia="ＭＳ 明朝" w:hAnsi="ＭＳ 明朝"/>
          <w:sz w:val="24"/>
        </w:rPr>
        <w:t>793</w:t>
      </w:r>
      <w:r w:rsidR="007E51C7" w:rsidRPr="00D628B6">
        <w:rPr>
          <w:rFonts w:ascii="ＭＳ 明朝" w:eastAsia="ＭＳ 明朝" w:hAnsi="ＭＳ 明朝" w:hint="eastAsia"/>
          <w:sz w:val="24"/>
        </w:rPr>
        <w:t xml:space="preserve">　（関係事業者６社）</w:t>
      </w:r>
    </w:p>
    <w:p w:rsidR="00544DE3" w:rsidRPr="00867878" w:rsidRDefault="00544DE3">
      <w:pPr>
        <w:rPr>
          <w:rFonts w:ascii="ＭＳ ゴシック" w:eastAsia="ＭＳ ゴシック" w:hAnsi="ＭＳ ゴシック"/>
          <w:sz w:val="24"/>
        </w:rPr>
      </w:pPr>
    </w:p>
    <w:p w:rsidR="006060A4" w:rsidRPr="00867878" w:rsidRDefault="007E51C7">
      <w:pPr>
        <w:rPr>
          <w:rFonts w:ascii="ＭＳ ゴシック" w:eastAsia="ＭＳ ゴシック" w:hAnsi="ＭＳ ゴシック"/>
          <w:sz w:val="24"/>
        </w:rPr>
      </w:pPr>
      <w:r w:rsidRPr="00867878">
        <w:rPr>
          <w:rFonts w:ascii="ＭＳ ゴシック" w:eastAsia="ＭＳ ゴシック" w:hAnsi="ＭＳ ゴシック" w:hint="eastAsia"/>
          <w:sz w:val="24"/>
        </w:rPr>
        <w:t>３</w:t>
      </w:r>
      <w:r w:rsidR="006060A4" w:rsidRPr="00867878">
        <w:rPr>
          <w:rFonts w:ascii="ＭＳ ゴシック" w:eastAsia="ＭＳ ゴシック" w:hAnsi="ＭＳ ゴシック" w:hint="eastAsia"/>
          <w:sz w:val="24"/>
        </w:rPr>
        <w:t xml:space="preserve">　未精算額処理の方法</w:t>
      </w:r>
    </w:p>
    <w:p w:rsidR="003E56BF" w:rsidRPr="00D628B6" w:rsidRDefault="007E51C7" w:rsidP="007E51C7">
      <w:pPr>
        <w:ind w:left="283" w:hangingChars="118" w:hanging="283"/>
        <w:rPr>
          <w:rFonts w:ascii="ＭＳ 明朝" w:eastAsia="ＭＳ 明朝" w:hAnsi="ＭＳ 明朝"/>
          <w:sz w:val="24"/>
        </w:rPr>
      </w:pPr>
      <w:r w:rsidRPr="00867878">
        <w:rPr>
          <w:rFonts w:ascii="ＭＳ ゴシック" w:eastAsia="ＭＳ ゴシック" w:hAnsi="ＭＳ ゴシック" w:hint="eastAsia"/>
          <w:sz w:val="24"/>
        </w:rPr>
        <w:t xml:space="preserve">　　</w:t>
      </w:r>
      <w:r w:rsidRPr="00D628B6">
        <w:rPr>
          <w:rFonts w:ascii="ＭＳ 明朝" w:eastAsia="ＭＳ 明朝" w:hAnsi="ＭＳ 明朝" w:hint="eastAsia"/>
          <w:sz w:val="24"/>
        </w:rPr>
        <w:t xml:space="preserve">　事業者</w:t>
      </w:r>
      <w:r w:rsidR="008531A5" w:rsidRPr="00D628B6">
        <w:rPr>
          <w:rFonts w:ascii="ＭＳ 明朝" w:eastAsia="ＭＳ 明朝" w:hAnsi="ＭＳ 明朝" w:hint="eastAsia"/>
          <w:sz w:val="24"/>
        </w:rPr>
        <w:t>からの請求に基づき</w:t>
      </w:r>
      <w:r w:rsidR="00F37828" w:rsidRPr="00D628B6">
        <w:rPr>
          <w:rFonts w:ascii="ＭＳ 明朝" w:eastAsia="ＭＳ 明朝" w:hAnsi="ＭＳ 明朝" w:hint="eastAsia"/>
          <w:sz w:val="24"/>
        </w:rPr>
        <w:t>、</w:t>
      </w:r>
      <w:r w:rsidRPr="00D628B6">
        <w:rPr>
          <w:rFonts w:ascii="ＭＳ 明朝" w:eastAsia="ＭＳ 明朝" w:hAnsi="ＭＳ 明朝" w:hint="eastAsia"/>
          <w:sz w:val="24"/>
        </w:rPr>
        <w:t>年内に支払いを完了するべく調整を行</w:t>
      </w:r>
      <w:r w:rsidR="008531A5" w:rsidRPr="00D628B6">
        <w:rPr>
          <w:rFonts w:ascii="ＭＳ 明朝" w:eastAsia="ＭＳ 明朝" w:hAnsi="ＭＳ 明朝" w:hint="eastAsia"/>
          <w:sz w:val="24"/>
        </w:rPr>
        <w:t>っている</w:t>
      </w:r>
      <w:r w:rsidRPr="00D628B6">
        <w:rPr>
          <w:rFonts w:ascii="ＭＳ 明朝" w:eastAsia="ＭＳ 明朝" w:hAnsi="ＭＳ 明朝" w:hint="eastAsia"/>
          <w:sz w:val="24"/>
        </w:rPr>
        <w:t>。</w:t>
      </w:r>
    </w:p>
    <w:p w:rsidR="00544DE3" w:rsidRPr="00867878" w:rsidRDefault="00544DE3" w:rsidP="00F11989">
      <w:pPr>
        <w:ind w:left="720" w:hangingChars="300" w:hanging="720"/>
        <w:rPr>
          <w:rFonts w:ascii="ＭＳ ゴシック" w:eastAsia="ＭＳ ゴシック" w:hAnsi="ＭＳ ゴシック"/>
          <w:sz w:val="24"/>
        </w:rPr>
      </w:pPr>
    </w:p>
    <w:p w:rsidR="00BE1E30" w:rsidRPr="00867878" w:rsidRDefault="007E51C7">
      <w:pPr>
        <w:rPr>
          <w:rFonts w:ascii="ＭＳ ゴシック" w:eastAsia="ＭＳ ゴシック" w:hAnsi="ＭＳ ゴシック"/>
          <w:sz w:val="24"/>
        </w:rPr>
      </w:pPr>
      <w:r w:rsidRPr="00867878">
        <w:rPr>
          <w:rFonts w:ascii="ＭＳ ゴシック" w:eastAsia="ＭＳ ゴシック" w:hAnsi="ＭＳ ゴシック" w:hint="eastAsia"/>
          <w:sz w:val="24"/>
        </w:rPr>
        <w:t>４</w:t>
      </w:r>
      <w:r w:rsidR="0042656F" w:rsidRPr="00867878">
        <w:rPr>
          <w:rFonts w:ascii="ＭＳ ゴシック" w:eastAsia="ＭＳ ゴシック" w:hAnsi="ＭＳ ゴシック" w:hint="eastAsia"/>
          <w:sz w:val="24"/>
        </w:rPr>
        <w:t xml:space="preserve">　発生の原因</w:t>
      </w:r>
    </w:p>
    <w:p w:rsidR="00BE1E30" w:rsidRPr="00D628B6" w:rsidRDefault="00D5400A" w:rsidP="00D5400A">
      <w:pPr>
        <w:pStyle w:val="a3"/>
        <w:numPr>
          <w:ilvl w:val="0"/>
          <w:numId w:val="3"/>
        </w:numPr>
        <w:ind w:leftChars="0"/>
        <w:rPr>
          <w:rFonts w:ascii="ＭＳ 明朝" w:eastAsia="ＭＳ 明朝" w:hAnsi="ＭＳ 明朝"/>
          <w:sz w:val="24"/>
        </w:rPr>
      </w:pPr>
      <w:r w:rsidRPr="00D628B6">
        <w:rPr>
          <w:rFonts w:ascii="ＭＳ 明朝" w:eastAsia="ＭＳ 明朝" w:hAnsi="ＭＳ 明朝" w:hint="eastAsia"/>
          <w:sz w:val="24"/>
        </w:rPr>
        <w:t>公園維持補修工事の案件について、</w:t>
      </w:r>
      <w:r w:rsidR="00990E22" w:rsidRPr="00D628B6">
        <w:rPr>
          <w:rFonts w:ascii="ＭＳ 明朝" w:eastAsia="ＭＳ 明朝" w:hAnsi="ＭＳ 明朝" w:hint="eastAsia"/>
          <w:sz w:val="24"/>
        </w:rPr>
        <w:t>工事</w:t>
      </w:r>
      <w:r w:rsidR="002B7357" w:rsidRPr="00D628B6">
        <w:rPr>
          <w:rFonts w:ascii="ＭＳ 明朝" w:eastAsia="ＭＳ 明朝" w:hAnsi="ＭＳ 明朝" w:hint="eastAsia"/>
          <w:sz w:val="24"/>
        </w:rPr>
        <w:t>発注から</w:t>
      </w:r>
      <w:r w:rsidR="00FC51E9" w:rsidRPr="00D628B6">
        <w:rPr>
          <w:rFonts w:ascii="ＭＳ 明朝" w:eastAsia="ＭＳ 明朝" w:hAnsi="ＭＳ 明朝" w:hint="eastAsia"/>
          <w:sz w:val="24"/>
        </w:rPr>
        <w:t>支払い</w:t>
      </w:r>
      <w:r w:rsidR="002B7357" w:rsidRPr="00D628B6">
        <w:rPr>
          <w:rFonts w:ascii="ＭＳ 明朝" w:eastAsia="ＭＳ 明朝" w:hAnsi="ＭＳ 明朝" w:hint="eastAsia"/>
          <w:sz w:val="24"/>
        </w:rPr>
        <w:t>まで</w:t>
      </w:r>
      <w:r w:rsidR="00FC51E9" w:rsidRPr="00D628B6">
        <w:rPr>
          <w:rFonts w:ascii="ＭＳ 明朝" w:eastAsia="ＭＳ 明朝" w:hAnsi="ＭＳ 明朝" w:hint="eastAsia"/>
          <w:sz w:val="24"/>
        </w:rPr>
        <w:t>の進捗が管理されていなかった。</w:t>
      </w:r>
    </w:p>
    <w:p w:rsidR="00CD24DF" w:rsidRPr="00D628B6" w:rsidRDefault="00FC51E9" w:rsidP="005D406F">
      <w:pPr>
        <w:pStyle w:val="a3"/>
        <w:numPr>
          <w:ilvl w:val="0"/>
          <w:numId w:val="3"/>
        </w:numPr>
        <w:ind w:leftChars="0"/>
        <w:rPr>
          <w:rFonts w:ascii="ＭＳ 明朝" w:eastAsia="ＭＳ 明朝" w:hAnsi="ＭＳ 明朝"/>
          <w:sz w:val="24"/>
        </w:rPr>
      </w:pPr>
      <w:r w:rsidRPr="00D628B6">
        <w:rPr>
          <w:rFonts w:ascii="ＭＳ 明朝" w:eastAsia="ＭＳ 明朝" w:hAnsi="ＭＳ 明朝" w:hint="eastAsia"/>
          <w:sz w:val="24"/>
        </w:rPr>
        <w:t>工事施工後、担当者と施工業者間において</w:t>
      </w:r>
      <w:r w:rsidR="002B7357" w:rsidRPr="00D628B6">
        <w:rPr>
          <w:rFonts w:ascii="ＭＳ 明朝" w:eastAsia="ＭＳ 明朝" w:hAnsi="ＭＳ 明朝" w:hint="eastAsia"/>
          <w:sz w:val="24"/>
        </w:rPr>
        <w:t>、</w:t>
      </w:r>
      <w:r w:rsidRPr="00D628B6">
        <w:rPr>
          <w:rFonts w:ascii="ＭＳ 明朝" w:eastAsia="ＭＳ 明朝" w:hAnsi="ＭＳ 明朝" w:hint="eastAsia"/>
          <w:sz w:val="24"/>
        </w:rPr>
        <w:t>手続きに必要な書類のやりとりが工事施工から大きく遅滞したことにより</w:t>
      </w:r>
      <w:r w:rsidR="003A4FF1" w:rsidRPr="00D628B6">
        <w:rPr>
          <w:rFonts w:ascii="ＭＳ 明朝" w:eastAsia="ＭＳ 明朝" w:hAnsi="ＭＳ 明朝" w:hint="eastAsia"/>
          <w:sz w:val="24"/>
        </w:rPr>
        <w:t>依頼</w:t>
      </w:r>
      <w:r w:rsidR="00990E22" w:rsidRPr="00D628B6">
        <w:rPr>
          <w:rFonts w:ascii="ＭＳ 明朝" w:eastAsia="ＭＳ 明朝" w:hAnsi="ＭＳ 明朝" w:hint="eastAsia"/>
          <w:sz w:val="24"/>
        </w:rPr>
        <w:t>決定の</w:t>
      </w:r>
      <w:r w:rsidRPr="00D628B6">
        <w:rPr>
          <w:rFonts w:ascii="ＭＳ 明朝" w:eastAsia="ＭＳ 明朝" w:hAnsi="ＭＳ 明朝" w:hint="eastAsia"/>
          <w:sz w:val="24"/>
        </w:rPr>
        <w:t>手続きに入れなかった。</w:t>
      </w:r>
    </w:p>
    <w:p w:rsidR="0092473B" w:rsidRPr="0092473B" w:rsidRDefault="00F919CF" w:rsidP="0092473B">
      <w:pPr>
        <w:pStyle w:val="a3"/>
        <w:numPr>
          <w:ilvl w:val="0"/>
          <w:numId w:val="3"/>
        </w:numPr>
        <w:ind w:leftChars="0"/>
        <w:rPr>
          <w:rFonts w:ascii="ＭＳ 明朝" w:eastAsia="ＭＳ 明朝" w:hAnsi="ＭＳ 明朝"/>
          <w:sz w:val="24"/>
        </w:rPr>
      </w:pPr>
      <w:r w:rsidRPr="00D628B6">
        <w:rPr>
          <w:rFonts w:ascii="ＭＳ 明朝" w:eastAsia="ＭＳ 明朝" w:hAnsi="ＭＳ 明朝" w:hint="eastAsia"/>
          <w:sz w:val="24"/>
        </w:rPr>
        <w:t>年度内における未精算案件について、年度内処理の必要性や問題認識が希薄であり、上司への報告がなされていなかった。</w:t>
      </w:r>
    </w:p>
    <w:p w:rsidR="00544DE3" w:rsidRPr="00867878" w:rsidRDefault="00544DE3">
      <w:pPr>
        <w:rPr>
          <w:rFonts w:ascii="ＭＳ ゴシック" w:eastAsia="ＭＳ ゴシック" w:hAnsi="ＭＳ ゴシック"/>
          <w:sz w:val="24"/>
        </w:rPr>
      </w:pPr>
    </w:p>
    <w:p w:rsidR="0042656F" w:rsidRPr="00867878" w:rsidRDefault="000937EE">
      <w:pPr>
        <w:rPr>
          <w:rFonts w:ascii="ＭＳ ゴシック" w:eastAsia="ＭＳ ゴシック" w:hAnsi="ＭＳ ゴシック"/>
          <w:sz w:val="24"/>
        </w:rPr>
      </w:pPr>
      <w:r w:rsidRPr="00867878">
        <w:rPr>
          <w:rFonts w:ascii="ＭＳ ゴシック" w:eastAsia="ＭＳ ゴシック" w:hAnsi="ＭＳ ゴシック" w:hint="eastAsia"/>
          <w:sz w:val="24"/>
        </w:rPr>
        <w:t>５</w:t>
      </w:r>
      <w:r w:rsidR="006060A4" w:rsidRPr="00867878">
        <w:rPr>
          <w:rFonts w:ascii="ＭＳ ゴシック" w:eastAsia="ＭＳ ゴシック" w:hAnsi="ＭＳ ゴシック" w:hint="eastAsia"/>
          <w:sz w:val="24"/>
        </w:rPr>
        <w:t xml:space="preserve">　再発防止策</w:t>
      </w:r>
    </w:p>
    <w:p w:rsidR="00BE1E30" w:rsidRPr="00D628B6" w:rsidRDefault="00FC51E9" w:rsidP="00167EC9">
      <w:pPr>
        <w:pStyle w:val="a3"/>
        <w:numPr>
          <w:ilvl w:val="0"/>
          <w:numId w:val="1"/>
        </w:numPr>
        <w:ind w:leftChars="0"/>
        <w:rPr>
          <w:rFonts w:ascii="ＭＳ 明朝" w:eastAsia="ＭＳ 明朝" w:hAnsi="ＭＳ 明朝"/>
          <w:sz w:val="24"/>
        </w:rPr>
      </w:pPr>
      <w:r w:rsidRPr="00D628B6">
        <w:rPr>
          <w:rFonts w:ascii="ＭＳ 明朝" w:eastAsia="ＭＳ 明朝" w:hAnsi="ＭＳ 明朝" w:hint="eastAsia"/>
          <w:sz w:val="24"/>
        </w:rPr>
        <w:t>手続きの進捗が管理できる台帳を整備し、各案件の諸手続きはその台帳に進捗を記載することを徹底する</w:t>
      </w:r>
      <w:r w:rsidR="005D406F" w:rsidRPr="00D628B6">
        <w:rPr>
          <w:rFonts w:ascii="ＭＳ 明朝" w:eastAsia="ＭＳ 明朝" w:hAnsi="ＭＳ 明朝" w:hint="eastAsia"/>
          <w:sz w:val="24"/>
        </w:rPr>
        <w:t>。</w:t>
      </w:r>
    </w:p>
    <w:p w:rsidR="005D406F" w:rsidRPr="00D628B6" w:rsidRDefault="005C31A7" w:rsidP="00167EC9">
      <w:pPr>
        <w:pStyle w:val="a3"/>
        <w:numPr>
          <w:ilvl w:val="0"/>
          <w:numId w:val="1"/>
        </w:numPr>
        <w:ind w:leftChars="0"/>
        <w:rPr>
          <w:rFonts w:ascii="ＭＳ 明朝" w:eastAsia="ＭＳ 明朝" w:hAnsi="ＭＳ 明朝"/>
          <w:sz w:val="24"/>
        </w:rPr>
      </w:pPr>
      <w:r w:rsidRPr="00D628B6">
        <w:rPr>
          <w:rFonts w:ascii="ＭＳ 明朝" w:eastAsia="ＭＳ 明朝" w:hAnsi="ＭＳ 明朝" w:hint="eastAsia"/>
          <w:sz w:val="24"/>
        </w:rPr>
        <w:t>業者との協議進捗を担当職員だけでなく係長をはじめ他職員もダブルチェックにより</w:t>
      </w:r>
      <w:r w:rsidR="00CA6AD4" w:rsidRPr="00D628B6">
        <w:rPr>
          <w:rFonts w:ascii="ＭＳ 明朝" w:eastAsia="ＭＳ 明朝" w:hAnsi="ＭＳ 明朝" w:hint="eastAsia"/>
          <w:sz w:val="24"/>
        </w:rPr>
        <w:t>手続きの遅れが</w:t>
      </w:r>
      <w:r w:rsidR="00140ED9" w:rsidRPr="00D628B6">
        <w:rPr>
          <w:rFonts w:ascii="ＭＳ 明朝" w:eastAsia="ＭＳ 明朝" w:hAnsi="ＭＳ 明朝" w:hint="eastAsia"/>
          <w:sz w:val="24"/>
        </w:rPr>
        <w:t>わか</w:t>
      </w:r>
      <w:r w:rsidR="00CA6AD4" w:rsidRPr="00D628B6">
        <w:rPr>
          <w:rFonts w:ascii="ＭＳ 明朝" w:eastAsia="ＭＳ 明朝" w:hAnsi="ＭＳ 明朝" w:hint="eastAsia"/>
          <w:sz w:val="24"/>
        </w:rPr>
        <w:t>る管理体制とする</w:t>
      </w:r>
      <w:r w:rsidR="005D406F" w:rsidRPr="00D628B6">
        <w:rPr>
          <w:rFonts w:ascii="ＭＳ 明朝" w:eastAsia="ＭＳ 明朝" w:hAnsi="ＭＳ 明朝" w:hint="eastAsia"/>
          <w:sz w:val="24"/>
        </w:rPr>
        <w:t>。</w:t>
      </w:r>
    </w:p>
    <w:p w:rsidR="00F919CF" w:rsidRPr="00D628B6" w:rsidRDefault="00F919CF" w:rsidP="00167EC9">
      <w:pPr>
        <w:pStyle w:val="a3"/>
        <w:numPr>
          <w:ilvl w:val="0"/>
          <w:numId w:val="1"/>
        </w:numPr>
        <w:ind w:leftChars="0"/>
        <w:rPr>
          <w:rFonts w:ascii="ＭＳ 明朝" w:eastAsia="ＭＳ 明朝" w:hAnsi="ＭＳ 明朝"/>
          <w:sz w:val="24"/>
        </w:rPr>
      </w:pPr>
      <w:r w:rsidRPr="00D628B6">
        <w:rPr>
          <w:rFonts w:ascii="ＭＳ 明朝" w:eastAsia="ＭＳ 明朝" w:hAnsi="ＭＳ 明朝" w:hint="eastAsia"/>
          <w:sz w:val="24"/>
        </w:rPr>
        <w:t>会計年度独立の原則ならびに上司への報告・連絡・相談の必要性と重要性について、改めて課内全員に対し周知徹底する。</w:t>
      </w:r>
    </w:p>
    <w:p w:rsidR="003826CE" w:rsidRPr="00D628B6" w:rsidRDefault="003826CE" w:rsidP="00167EC9">
      <w:pPr>
        <w:pStyle w:val="a3"/>
        <w:numPr>
          <w:ilvl w:val="0"/>
          <w:numId w:val="1"/>
        </w:numPr>
        <w:ind w:leftChars="0"/>
        <w:rPr>
          <w:rFonts w:ascii="ＭＳ 明朝" w:eastAsia="ＭＳ 明朝" w:hAnsi="ＭＳ 明朝"/>
          <w:sz w:val="24"/>
        </w:rPr>
      </w:pPr>
      <w:r w:rsidRPr="00D628B6">
        <w:rPr>
          <w:rFonts w:ascii="ＭＳ 明朝" w:eastAsia="ＭＳ 明朝" w:hAnsi="ＭＳ 明朝" w:hint="eastAsia"/>
          <w:sz w:val="24"/>
        </w:rPr>
        <w:t>内部検証PTの立ち上げ。</w:t>
      </w:r>
    </w:p>
    <w:p w:rsidR="003826CE" w:rsidRPr="00867878" w:rsidRDefault="003826CE" w:rsidP="008531A5">
      <w:pPr>
        <w:ind w:left="315"/>
        <w:rPr>
          <w:rFonts w:ascii="ＭＳ ゴシック" w:eastAsia="ＭＳ ゴシック" w:hAnsi="ＭＳ ゴシック"/>
          <w:sz w:val="24"/>
        </w:rPr>
      </w:pPr>
    </w:p>
    <w:sectPr w:rsidR="003826CE" w:rsidRPr="00867878" w:rsidSect="00041622">
      <w:headerReference w:type="even" r:id="rId7"/>
      <w:headerReference w:type="default" r:id="rId8"/>
      <w:footerReference w:type="even" r:id="rId9"/>
      <w:footerReference w:type="default" r:id="rId10"/>
      <w:headerReference w:type="first" r:id="rId11"/>
      <w:footerReference w:type="first" r:id="rId12"/>
      <w:pgSz w:w="11906" w:h="16838"/>
      <w:pgMar w:top="993"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07" w:rsidRDefault="00034907" w:rsidP="00034907">
      <w:r>
        <w:separator/>
      </w:r>
    </w:p>
  </w:endnote>
  <w:endnote w:type="continuationSeparator" w:id="0">
    <w:p w:rsidR="00034907" w:rsidRDefault="00034907" w:rsidP="0003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E1" w:rsidRDefault="006E35E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E1" w:rsidRDefault="006E35E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E1" w:rsidRDefault="006E35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07" w:rsidRDefault="00034907" w:rsidP="00034907">
      <w:r>
        <w:separator/>
      </w:r>
    </w:p>
  </w:footnote>
  <w:footnote w:type="continuationSeparator" w:id="0">
    <w:p w:rsidR="00034907" w:rsidRDefault="00034907" w:rsidP="0003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E1" w:rsidRDefault="006E35E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E1" w:rsidRDefault="006E35E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E1" w:rsidRDefault="006E35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27C"/>
    <w:multiLevelType w:val="hybridMultilevel"/>
    <w:tmpl w:val="E96EAB78"/>
    <w:lvl w:ilvl="0" w:tplc="2A8A49D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9571868"/>
    <w:multiLevelType w:val="hybridMultilevel"/>
    <w:tmpl w:val="0FEE651E"/>
    <w:lvl w:ilvl="0" w:tplc="2A8A49DC">
      <w:start w:val="1"/>
      <w:numFmt w:val="decimalEnclosedCircle"/>
      <w:lvlText w:val="%1"/>
      <w:lvlJc w:val="left"/>
      <w:pPr>
        <w:ind w:left="1005"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47875ABC"/>
    <w:multiLevelType w:val="hybridMultilevel"/>
    <w:tmpl w:val="10A83844"/>
    <w:lvl w:ilvl="0" w:tplc="1DFA3F5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documentProtection w:edit="readOnly" w:enforcement="1" w:cryptProviderType="rsaAES" w:cryptAlgorithmClass="hash" w:cryptAlgorithmType="typeAny" w:cryptAlgorithmSid="14" w:cryptSpinCount="100000" w:hash="O1fUKLesbQaRCP6n5RPi1qsJCQQpTwUnomhDfLKO429BdpAZMKY1eQ2suQ7KPqpzuA1mHGPqCeYjYuogWwGWPw==" w:salt="R0LCyaS2jHfGp5h0Aujfmg=="/>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D7"/>
    <w:rsid w:val="00034907"/>
    <w:rsid w:val="00041622"/>
    <w:rsid w:val="00090393"/>
    <w:rsid w:val="000937EE"/>
    <w:rsid w:val="000F512F"/>
    <w:rsid w:val="00112529"/>
    <w:rsid w:val="00117F5A"/>
    <w:rsid w:val="00140512"/>
    <w:rsid w:val="00140ED9"/>
    <w:rsid w:val="0015684A"/>
    <w:rsid w:val="00162EB8"/>
    <w:rsid w:val="00167EC9"/>
    <w:rsid w:val="001A2C17"/>
    <w:rsid w:val="001B44AB"/>
    <w:rsid w:val="001D4633"/>
    <w:rsid w:val="00204D75"/>
    <w:rsid w:val="00212AA0"/>
    <w:rsid w:val="00260F2C"/>
    <w:rsid w:val="00284835"/>
    <w:rsid w:val="002950F6"/>
    <w:rsid w:val="002B564D"/>
    <w:rsid w:val="002B7357"/>
    <w:rsid w:val="0032379C"/>
    <w:rsid w:val="0035059E"/>
    <w:rsid w:val="0035622C"/>
    <w:rsid w:val="00363303"/>
    <w:rsid w:val="003826CE"/>
    <w:rsid w:val="00385DFC"/>
    <w:rsid w:val="003871C8"/>
    <w:rsid w:val="003A4FF1"/>
    <w:rsid w:val="003C714D"/>
    <w:rsid w:val="003E56BF"/>
    <w:rsid w:val="003F733C"/>
    <w:rsid w:val="00404BBE"/>
    <w:rsid w:val="0042656F"/>
    <w:rsid w:val="00454714"/>
    <w:rsid w:val="00490124"/>
    <w:rsid w:val="004D595C"/>
    <w:rsid w:val="004E5DEE"/>
    <w:rsid w:val="004F3C6D"/>
    <w:rsid w:val="00544DE3"/>
    <w:rsid w:val="00566D9A"/>
    <w:rsid w:val="00592719"/>
    <w:rsid w:val="005C31A7"/>
    <w:rsid w:val="005D406F"/>
    <w:rsid w:val="005E05DF"/>
    <w:rsid w:val="006060A4"/>
    <w:rsid w:val="00614C2B"/>
    <w:rsid w:val="00641CED"/>
    <w:rsid w:val="00673889"/>
    <w:rsid w:val="006E35E1"/>
    <w:rsid w:val="007318E6"/>
    <w:rsid w:val="00741886"/>
    <w:rsid w:val="00757358"/>
    <w:rsid w:val="00765D40"/>
    <w:rsid w:val="007A13D1"/>
    <w:rsid w:val="007D00B3"/>
    <w:rsid w:val="007D3506"/>
    <w:rsid w:val="007D5641"/>
    <w:rsid w:val="007E51C7"/>
    <w:rsid w:val="008531A5"/>
    <w:rsid w:val="00854B96"/>
    <w:rsid w:val="00867878"/>
    <w:rsid w:val="00873B3D"/>
    <w:rsid w:val="008A6F25"/>
    <w:rsid w:val="008B08D3"/>
    <w:rsid w:val="008B3D46"/>
    <w:rsid w:val="008C3432"/>
    <w:rsid w:val="008C5E66"/>
    <w:rsid w:val="0092473B"/>
    <w:rsid w:val="00967488"/>
    <w:rsid w:val="00990E22"/>
    <w:rsid w:val="009A0467"/>
    <w:rsid w:val="009B37FF"/>
    <w:rsid w:val="00A0690B"/>
    <w:rsid w:val="00A13322"/>
    <w:rsid w:val="00A54B28"/>
    <w:rsid w:val="00A61638"/>
    <w:rsid w:val="00AB7577"/>
    <w:rsid w:val="00AD7E9C"/>
    <w:rsid w:val="00AE77FD"/>
    <w:rsid w:val="00AF5967"/>
    <w:rsid w:val="00B46B91"/>
    <w:rsid w:val="00BA45A8"/>
    <w:rsid w:val="00BD0EF3"/>
    <w:rsid w:val="00BD3DA1"/>
    <w:rsid w:val="00BE1E30"/>
    <w:rsid w:val="00CA6AD4"/>
    <w:rsid w:val="00CD24DF"/>
    <w:rsid w:val="00CE6EDE"/>
    <w:rsid w:val="00CF70E7"/>
    <w:rsid w:val="00D23F82"/>
    <w:rsid w:val="00D2568D"/>
    <w:rsid w:val="00D31430"/>
    <w:rsid w:val="00D439CC"/>
    <w:rsid w:val="00D43B0A"/>
    <w:rsid w:val="00D5400A"/>
    <w:rsid w:val="00D628B6"/>
    <w:rsid w:val="00D73221"/>
    <w:rsid w:val="00DD3908"/>
    <w:rsid w:val="00DD67B6"/>
    <w:rsid w:val="00DE4D21"/>
    <w:rsid w:val="00E62C44"/>
    <w:rsid w:val="00E874E8"/>
    <w:rsid w:val="00E92F94"/>
    <w:rsid w:val="00E93C0D"/>
    <w:rsid w:val="00E9613F"/>
    <w:rsid w:val="00EB7C40"/>
    <w:rsid w:val="00F11989"/>
    <w:rsid w:val="00F27064"/>
    <w:rsid w:val="00F37828"/>
    <w:rsid w:val="00F44D4E"/>
    <w:rsid w:val="00F7250F"/>
    <w:rsid w:val="00F73ED7"/>
    <w:rsid w:val="00F82655"/>
    <w:rsid w:val="00F919CF"/>
    <w:rsid w:val="00FC51E9"/>
    <w:rsid w:val="00FF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EC9"/>
    <w:pPr>
      <w:ind w:leftChars="400" w:left="840"/>
    </w:pPr>
  </w:style>
  <w:style w:type="paragraph" w:styleId="a4">
    <w:name w:val="Date"/>
    <w:basedOn w:val="a"/>
    <w:next w:val="a"/>
    <w:link w:val="a5"/>
    <w:uiPriority w:val="99"/>
    <w:semiHidden/>
    <w:unhideWhenUsed/>
    <w:rsid w:val="005D406F"/>
  </w:style>
  <w:style w:type="character" w:customStyle="1" w:styleId="a5">
    <w:name w:val="日付 (文字)"/>
    <w:basedOn w:val="a0"/>
    <w:link w:val="a4"/>
    <w:uiPriority w:val="99"/>
    <w:semiHidden/>
    <w:rsid w:val="005D406F"/>
  </w:style>
  <w:style w:type="paragraph" w:styleId="a6">
    <w:name w:val="Balloon Text"/>
    <w:basedOn w:val="a"/>
    <w:link w:val="a7"/>
    <w:uiPriority w:val="99"/>
    <w:semiHidden/>
    <w:unhideWhenUsed/>
    <w:rsid w:val="00F826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2655"/>
    <w:rPr>
      <w:rFonts w:asciiTheme="majorHAnsi" w:eastAsiaTheme="majorEastAsia" w:hAnsiTheme="majorHAnsi" w:cstheme="majorBidi"/>
      <w:sz w:val="18"/>
      <w:szCs w:val="18"/>
    </w:rPr>
  </w:style>
  <w:style w:type="paragraph" w:styleId="a8">
    <w:name w:val="header"/>
    <w:basedOn w:val="a"/>
    <w:link w:val="a9"/>
    <w:uiPriority w:val="99"/>
    <w:unhideWhenUsed/>
    <w:rsid w:val="00034907"/>
    <w:pPr>
      <w:tabs>
        <w:tab w:val="center" w:pos="4252"/>
        <w:tab w:val="right" w:pos="8504"/>
      </w:tabs>
      <w:snapToGrid w:val="0"/>
    </w:pPr>
  </w:style>
  <w:style w:type="character" w:customStyle="1" w:styleId="a9">
    <w:name w:val="ヘッダー (文字)"/>
    <w:basedOn w:val="a0"/>
    <w:link w:val="a8"/>
    <w:uiPriority w:val="99"/>
    <w:rsid w:val="00034907"/>
  </w:style>
  <w:style w:type="paragraph" w:styleId="aa">
    <w:name w:val="footer"/>
    <w:basedOn w:val="a"/>
    <w:link w:val="ab"/>
    <w:uiPriority w:val="99"/>
    <w:unhideWhenUsed/>
    <w:rsid w:val="00034907"/>
    <w:pPr>
      <w:tabs>
        <w:tab w:val="center" w:pos="4252"/>
        <w:tab w:val="right" w:pos="8504"/>
      </w:tabs>
      <w:snapToGrid w:val="0"/>
    </w:pPr>
  </w:style>
  <w:style w:type="character" w:customStyle="1" w:styleId="ab">
    <w:name w:val="フッター (文字)"/>
    <w:basedOn w:val="a0"/>
    <w:link w:val="aa"/>
    <w:uiPriority w:val="99"/>
    <w:rsid w:val="0003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2023-11-06T02:43:00Z</dcterms:created>
  <dcterms:modified xsi:type="dcterms:W3CDTF">2023-11-07T09:50:00Z</dcterms:modified>
</cp:coreProperties>
</file>