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0ED4" w:rsidRDefault="00730ED4" w:rsidP="00E24010">
      <w:pPr>
        <w:autoSpaceDN w:val="0"/>
        <w:spacing w:beforeLines="25" w:before="90" w:line="0" w:lineRule="atLeast"/>
        <w:rPr>
          <w:rFonts w:ascii="ＭＳ ゴシック" w:eastAsia="ＭＳ ゴシック" w:hAnsi="ＭＳ ゴシック"/>
          <w:b/>
          <w:sz w:val="28"/>
          <w:szCs w:val="28"/>
        </w:rPr>
      </w:pPr>
      <w:r w:rsidRPr="00E24010">
        <w:rPr>
          <w:rFonts w:ascii="Arial" w:eastAsiaTheme="minorEastAsia" w:hAnsi="Arial" w:cs="Arial"/>
          <w:noProof/>
          <w:kern w:val="0"/>
          <w:szCs w:val="21"/>
        </w:rPr>
        <mc:AlternateContent>
          <mc:Choice Requires="wps">
            <w:drawing>
              <wp:anchor distT="0" distB="0" distL="114300" distR="114300" simplePos="0" relativeHeight="251659264" behindDoc="0" locked="0" layoutInCell="1" allowOverlap="1" wp14:anchorId="38144F70" wp14:editId="7E384FD4">
                <wp:simplePos x="0" y="0"/>
                <wp:positionH relativeFrom="margin">
                  <wp:align>right</wp:align>
                </wp:positionH>
                <wp:positionV relativeFrom="paragraph">
                  <wp:posOffset>-632460</wp:posOffset>
                </wp:positionV>
                <wp:extent cx="1536700" cy="600075"/>
                <wp:effectExtent l="0" t="0" r="254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600075"/>
                        </a:xfrm>
                        <a:prstGeom prst="rect">
                          <a:avLst/>
                        </a:prstGeom>
                        <a:solidFill>
                          <a:srgbClr val="FFFFFF"/>
                        </a:solidFill>
                        <a:ln w="12700">
                          <a:solidFill>
                            <a:srgbClr val="000000"/>
                          </a:solidFill>
                          <a:miter lim="800000"/>
                          <a:headEnd/>
                          <a:tailEnd/>
                        </a:ln>
                      </wps:spPr>
                      <wps:txbx>
                        <w:txbxContent>
                          <w:p w:rsidR="00E24010" w:rsidRPr="00BF536A" w:rsidRDefault="00E24010" w:rsidP="00E24010">
                            <w:pPr>
                              <w:spacing w:line="280" w:lineRule="exact"/>
                              <w:jc w:val="distribute"/>
                              <w:rPr>
                                <w:rFonts w:ascii="ＭＳ Ｐ明朝" w:eastAsia="ＭＳ Ｐ明朝" w:hAnsi="ＭＳ Ｐ明朝"/>
                              </w:rPr>
                            </w:pPr>
                            <w:r w:rsidRPr="00BF536A">
                              <w:rPr>
                                <w:rFonts w:ascii="ＭＳ Ｐ明朝" w:eastAsia="ＭＳ Ｐ明朝" w:hAnsi="ＭＳ Ｐ明朝" w:hint="eastAsia"/>
                              </w:rPr>
                              <w:t>総務委員会資料</w:t>
                            </w:r>
                          </w:p>
                          <w:p w:rsidR="00E24010" w:rsidRPr="00BF536A" w:rsidRDefault="00E24010" w:rsidP="00E24010">
                            <w:pPr>
                              <w:spacing w:line="280" w:lineRule="exact"/>
                              <w:jc w:val="distribute"/>
                              <w:rPr>
                                <w:rFonts w:ascii="ＭＳ Ｐ明朝" w:eastAsia="ＭＳ Ｐ明朝" w:hAnsi="ＭＳ Ｐ明朝"/>
                              </w:rPr>
                            </w:pPr>
                            <w:r>
                              <w:rPr>
                                <w:rFonts w:ascii="ＭＳ Ｐ明朝" w:eastAsia="ＭＳ Ｐ明朝" w:hAnsi="ＭＳ Ｐ明朝" w:hint="eastAsia"/>
                              </w:rPr>
                              <w:t>令和４</w:t>
                            </w:r>
                            <w:r w:rsidRPr="00BF536A">
                              <w:rPr>
                                <w:rFonts w:ascii="ＭＳ Ｐ明朝" w:eastAsia="ＭＳ Ｐ明朝" w:hAnsi="ＭＳ Ｐ明朝" w:hint="eastAsia"/>
                              </w:rPr>
                              <w:t>年</w:t>
                            </w:r>
                            <w:r>
                              <w:rPr>
                                <w:rFonts w:ascii="ＭＳ Ｐ明朝" w:eastAsia="ＭＳ Ｐ明朝" w:hAnsi="ＭＳ Ｐ明朝" w:hint="eastAsia"/>
                              </w:rPr>
                              <w:t>６</w:t>
                            </w:r>
                            <w:r w:rsidRPr="00BF536A">
                              <w:rPr>
                                <w:rFonts w:ascii="ＭＳ Ｐ明朝" w:eastAsia="ＭＳ Ｐ明朝" w:hAnsi="ＭＳ Ｐ明朝" w:hint="eastAsia"/>
                              </w:rPr>
                              <w:t>月</w:t>
                            </w:r>
                            <w:r>
                              <w:rPr>
                                <w:rFonts w:ascii="ＭＳ Ｐ明朝" w:eastAsia="ＭＳ Ｐ明朝" w:hAnsi="ＭＳ Ｐ明朝" w:hint="eastAsia"/>
                              </w:rPr>
                              <w:t>２７</w:t>
                            </w:r>
                            <w:r w:rsidRPr="00BF536A">
                              <w:rPr>
                                <w:rFonts w:ascii="ＭＳ Ｐ明朝" w:eastAsia="ＭＳ Ｐ明朝" w:hAnsi="ＭＳ Ｐ明朝" w:hint="eastAsia"/>
                              </w:rPr>
                              <w:t>日</w:t>
                            </w:r>
                          </w:p>
                          <w:p w:rsidR="00E24010" w:rsidRPr="00BF536A" w:rsidRDefault="00E24010" w:rsidP="00E24010">
                            <w:pPr>
                              <w:spacing w:line="280" w:lineRule="exact"/>
                              <w:jc w:val="distribute"/>
                              <w:rPr>
                                <w:rFonts w:ascii="ＭＳ Ｐ明朝" w:eastAsia="ＭＳ Ｐ明朝" w:hAnsi="ＭＳ Ｐ明朝"/>
                              </w:rPr>
                            </w:pPr>
                            <w:r w:rsidRPr="00BF536A">
                              <w:rPr>
                                <w:rFonts w:ascii="ＭＳ Ｐ明朝" w:eastAsia="ＭＳ Ｐ明朝" w:hAnsi="ＭＳ Ｐ明朝" w:hint="eastAsia"/>
                              </w:rPr>
                              <w:t>総務部人事課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4F70" id="_x0000_t202" coordsize="21600,21600" o:spt="202" path="m,l,21600r21600,l21600,xe">
                <v:stroke joinstyle="miter"/>
                <v:path gradientshapeok="t" o:connecttype="rect"/>
              </v:shapetype>
              <v:shape id="Text Box 1" o:spid="_x0000_s1026" type="#_x0000_t202" style="position:absolute;left:0;text-align:left;margin-left:69.8pt;margin-top:-49.8pt;width:121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" strokeweight="1pt">
                <v:textbox inset="5.85pt,.7pt,5.85pt,.7pt">
                  <w:txbxContent>
                    <w:p w:rsidR="00E24010" w:rsidRPr="00BF536A" w:rsidRDefault="00E24010" w:rsidP="00E24010">
                      <w:pPr>
                        <w:spacing w:line="280" w:lineRule="exact"/>
                        <w:jc w:val="distribute"/>
                        <w:rPr>
                          <w:rFonts w:ascii="ＭＳ Ｐ明朝" w:eastAsia="ＭＳ Ｐ明朝" w:hAnsi="ＭＳ Ｐ明朝"/>
                        </w:rPr>
                      </w:pPr>
                      <w:r w:rsidRPr="00BF536A">
                        <w:rPr>
                          <w:rFonts w:ascii="ＭＳ Ｐ明朝" w:eastAsia="ＭＳ Ｐ明朝" w:hAnsi="ＭＳ Ｐ明朝" w:hint="eastAsia"/>
                        </w:rPr>
                        <w:t>総務委員会資料</w:t>
                      </w:r>
                    </w:p>
                    <w:p w:rsidR="00E24010" w:rsidRPr="00BF536A" w:rsidRDefault="00E24010" w:rsidP="00E24010">
                      <w:pPr>
                        <w:spacing w:line="280" w:lineRule="exact"/>
                        <w:jc w:val="distribute"/>
                        <w:rPr>
                          <w:rFonts w:ascii="ＭＳ Ｐ明朝" w:eastAsia="ＭＳ Ｐ明朝" w:hAnsi="ＭＳ Ｐ明朝"/>
                        </w:rPr>
                      </w:pPr>
                      <w:r>
                        <w:rPr>
                          <w:rFonts w:ascii="ＭＳ Ｐ明朝" w:eastAsia="ＭＳ Ｐ明朝" w:hAnsi="ＭＳ Ｐ明朝" w:hint="eastAsia"/>
                        </w:rPr>
                        <w:t>令和４</w:t>
                      </w:r>
                      <w:r w:rsidRPr="00BF536A">
                        <w:rPr>
                          <w:rFonts w:ascii="ＭＳ Ｐ明朝" w:eastAsia="ＭＳ Ｐ明朝" w:hAnsi="ＭＳ Ｐ明朝" w:hint="eastAsia"/>
                        </w:rPr>
                        <w:t>年</w:t>
                      </w:r>
                      <w:r>
                        <w:rPr>
                          <w:rFonts w:ascii="ＭＳ Ｐ明朝" w:eastAsia="ＭＳ Ｐ明朝" w:hAnsi="ＭＳ Ｐ明朝" w:hint="eastAsia"/>
                        </w:rPr>
                        <w:t>６</w:t>
                      </w:r>
                      <w:r w:rsidRPr="00BF536A">
                        <w:rPr>
                          <w:rFonts w:ascii="ＭＳ Ｐ明朝" w:eastAsia="ＭＳ Ｐ明朝" w:hAnsi="ＭＳ Ｐ明朝" w:hint="eastAsia"/>
                        </w:rPr>
                        <w:t>月</w:t>
                      </w:r>
                      <w:r>
                        <w:rPr>
                          <w:rFonts w:ascii="ＭＳ Ｐ明朝" w:eastAsia="ＭＳ Ｐ明朝" w:hAnsi="ＭＳ Ｐ明朝" w:hint="eastAsia"/>
                        </w:rPr>
                        <w:t>２７</w:t>
                      </w:r>
                      <w:r w:rsidRPr="00BF536A">
                        <w:rPr>
                          <w:rFonts w:ascii="ＭＳ Ｐ明朝" w:eastAsia="ＭＳ Ｐ明朝" w:hAnsi="ＭＳ Ｐ明朝" w:hint="eastAsia"/>
                        </w:rPr>
                        <w:t>日</w:t>
                      </w:r>
                    </w:p>
                    <w:p w:rsidR="00E24010" w:rsidRPr="00BF536A" w:rsidRDefault="00E24010" w:rsidP="00E24010">
                      <w:pPr>
                        <w:spacing w:line="280" w:lineRule="exact"/>
                        <w:jc w:val="distribute"/>
                        <w:rPr>
                          <w:rFonts w:ascii="ＭＳ Ｐ明朝" w:eastAsia="ＭＳ Ｐ明朝" w:hAnsi="ＭＳ Ｐ明朝"/>
                        </w:rPr>
                      </w:pPr>
                      <w:r w:rsidRPr="00BF536A">
                        <w:rPr>
                          <w:rFonts w:ascii="ＭＳ Ｐ明朝" w:eastAsia="ＭＳ Ｐ明朝" w:hAnsi="ＭＳ Ｐ明朝" w:hint="eastAsia"/>
                        </w:rPr>
                        <w:t>総務部人事課</w:t>
                      </w:r>
                    </w:p>
                  </w:txbxContent>
                </v:textbox>
                <w10:wrap anchorx="margin"/>
              </v:shape>
            </w:pict>
          </mc:Fallback>
        </mc:AlternateContent>
      </w:r>
    </w:p>
    <w:p w:rsidR="005A68A9" w:rsidRDefault="00D975BF" w:rsidP="00E24010">
      <w:pPr>
        <w:autoSpaceDN w:val="0"/>
        <w:spacing w:beforeLines="25" w:before="90" w:line="0" w:lineRule="atLeast"/>
        <w:rPr>
          <w:rFonts w:ascii="ＭＳ ゴシック" w:eastAsia="ＭＳ ゴシック" w:hAnsi="ＭＳ ゴシック"/>
          <w:b/>
          <w:sz w:val="28"/>
          <w:szCs w:val="28"/>
        </w:rPr>
      </w:pPr>
      <w:r w:rsidRPr="00D975BF">
        <w:rPr>
          <w:rFonts w:ascii="ＭＳ ゴシック" w:eastAsia="ＭＳ ゴシック" w:hAnsi="ＭＳ ゴシック" w:hint="eastAsia"/>
          <w:b/>
          <w:sz w:val="28"/>
          <w:szCs w:val="28"/>
        </w:rPr>
        <w:t>第</w:t>
      </w:r>
      <w:r w:rsidR="003001E7">
        <w:rPr>
          <w:rFonts w:ascii="ＭＳ ゴシック" w:eastAsia="ＭＳ ゴシック" w:hAnsi="ＭＳ ゴシック" w:hint="eastAsia"/>
          <w:b/>
          <w:sz w:val="28"/>
          <w:szCs w:val="28"/>
        </w:rPr>
        <w:t>４４</w:t>
      </w:r>
      <w:r w:rsidRPr="00D975BF">
        <w:rPr>
          <w:rFonts w:ascii="ＭＳ ゴシック" w:eastAsia="ＭＳ ゴシック" w:hAnsi="ＭＳ ゴシック" w:hint="eastAsia"/>
          <w:b/>
          <w:sz w:val="28"/>
          <w:szCs w:val="28"/>
        </w:rPr>
        <w:t>号議案</w:t>
      </w:r>
    </w:p>
    <w:p w:rsidR="00730ED4" w:rsidRPr="00730ED4" w:rsidRDefault="00730ED4" w:rsidP="00E24010">
      <w:pPr>
        <w:autoSpaceDN w:val="0"/>
        <w:spacing w:beforeLines="25" w:before="90" w:line="0" w:lineRule="atLeast"/>
        <w:rPr>
          <w:rFonts w:ascii="ＭＳ ゴシック" w:eastAsia="ＭＳ ゴシック" w:hAnsi="ＭＳ ゴシック"/>
          <w:b/>
          <w:sz w:val="28"/>
          <w:szCs w:val="28"/>
        </w:rPr>
      </w:pPr>
    </w:p>
    <w:p w:rsidR="00FF2C2C" w:rsidRPr="00D975BF" w:rsidRDefault="00D975BF" w:rsidP="00D975BF">
      <w:pPr>
        <w:autoSpaceDN w:val="0"/>
        <w:jc w:val="center"/>
        <w:rPr>
          <w:rFonts w:ascii="ＭＳ ゴシック" w:eastAsia="ＭＳ ゴシック" w:hAnsi="ＭＳ ゴシック"/>
          <w:b/>
          <w:sz w:val="28"/>
          <w:szCs w:val="28"/>
        </w:rPr>
      </w:pPr>
      <w:r w:rsidRPr="00D975BF">
        <w:rPr>
          <w:rFonts w:ascii="ＭＳ ゴシック" w:eastAsia="ＭＳ ゴシック" w:hAnsi="ＭＳ ゴシック" w:hint="eastAsia"/>
          <w:b/>
          <w:sz w:val="28"/>
          <w:szCs w:val="28"/>
        </w:rPr>
        <w:t>「</w:t>
      </w:r>
      <w:r w:rsidR="00BF536A" w:rsidRPr="00D975BF">
        <w:rPr>
          <w:rFonts w:ascii="ＭＳ ゴシック" w:eastAsia="ＭＳ ゴシック" w:hAnsi="ＭＳ ゴシック" w:hint="eastAsia"/>
          <w:b/>
          <w:sz w:val="28"/>
          <w:szCs w:val="28"/>
        </w:rPr>
        <w:t>職員の特殊勤務手当に関する条例の一部を</w:t>
      </w:r>
      <w:r w:rsidR="00FF2C2C" w:rsidRPr="00D975BF">
        <w:rPr>
          <w:rFonts w:ascii="ＭＳ ゴシック" w:eastAsia="ＭＳ ゴシック" w:hAnsi="ＭＳ ゴシック" w:hint="eastAsia"/>
          <w:b/>
          <w:sz w:val="28"/>
          <w:szCs w:val="28"/>
        </w:rPr>
        <w:t>改正</w:t>
      </w:r>
      <w:r w:rsidR="00BF536A" w:rsidRPr="00D975BF">
        <w:rPr>
          <w:rFonts w:ascii="ＭＳ ゴシック" w:eastAsia="ＭＳ ゴシック" w:hAnsi="ＭＳ ゴシック" w:hint="eastAsia"/>
          <w:b/>
          <w:sz w:val="28"/>
          <w:szCs w:val="28"/>
        </w:rPr>
        <w:t>する条例</w:t>
      </w:r>
      <w:r w:rsidRPr="00D975BF">
        <w:rPr>
          <w:rFonts w:ascii="ＭＳ ゴシック" w:eastAsia="ＭＳ ゴシック" w:hAnsi="ＭＳ ゴシック" w:hint="eastAsia"/>
          <w:b/>
          <w:sz w:val="28"/>
          <w:szCs w:val="28"/>
        </w:rPr>
        <w:t>」</w:t>
      </w:r>
    </w:p>
    <w:p w:rsidR="00FF2C2C" w:rsidRDefault="00FF2C2C" w:rsidP="00E24010">
      <w:pPr>
        <w:autoSpaceDN w:val="0"/>
        <w:rPr>
          <w:rFonts w:ascii="ＭＳ 明朝" w:hAnsi="ＭＳ 明朝"/>
          <w:sz w:val="24"/>
        </w:rPr>
      </w:pPr>
    </w:p>
    <w:p w:rsidR="00BE0764" w:rsidRPr="00D975BF" w:rsidRDefault="00FF2C2C" w:rsidP="00730ED4">
      <w:pPr>
        <w:autoSpaceDN w:val="0"/>
        <w:spacing w:line="440" w:lineRule="exact"/>
        <w:rPr>
          <w:rFonts w:ascii="ＭＳ ゴシック" w:eastAsia="ＭＳ ゴシック" w:hAnsi="ＭＳ ゴシック"/>
          <w:b/>
          <w:sz w:val="24"/>
        </w:rPr>
      </w:pPr>
      <w:r w:rsidRPr="00D975BF">
        <w:rPr>
          <w:rFonts w:ascii="ＭＳ ゴシック" w:eastAsia="ＭＳ ゴシック" w:hAnsi="ＭＳ ゴシック" w:hint="eastAsia"/>
          <w:b/>
          <w:sz w:val="24"/>
        </w:rPr>
        <w:t xml:space="preserve">１　</w:t>
      </w:r>
      <w:r w:rsidR="00D975BF">
        <w:rPr>
          <w:rFonts w:ascii="ＭＳ ゴシック" w:eastAsia="ＭＳ ゴシック" w:hAnsi="ＭＳ ゴシック" w:hint="eastAsia"/>
          <w:b/>
          <w:sz w:val="24"/>
        </w:rPr>
        <w:t>概</w:t>
      </w:r>
      <w:r w:rsidR="008F40F1">
        <w:rPr>
          <w:rFonts w:ascii="ＭＳ ゴシック" w:eastAsia="ＭＳ ゴシック" w:hAnsi="ＭＳ ゴシック" w:hint="eastAsia"/>
          <w:b/>
          <w:sz w:val="24"/>
        </w:rPr>
        <w:t xml:space="preserve">　</w:t>
      </w:r>
      <w:r w:rsidR="00D975BF">
        <w:rPr>
          <w:rFonts w:ascii="ＭＳ ゴシック" w:eastAsia="ＭＳ ゴシック" w:hAnsi="ＭＳ ゴシック" w:hint="eastAsia"/>
          <w:b/>
          <w:sz w:val="24"/>
        </w:rPr>
        <w:t>要</w:t>
      </w:r>
    </w:p>
    <w:p w:rsidR="00FF2C2C" w:rsidRPr="00BE0764" w:rsidRDefault="00D975BF" w:rsidP="00730ED4">
      <w:pPr>
        <w:autoSpaceDN w:val="0"/>
        <w:spacing w:line="440" w:lineRule="exact"/>
        <w:ind w:left="240" w:hangingChars="100" w:hanging="240"/>
        <w:rPr>
          <w:sz w:val="24"/>
        </w:rPr>
      </w:pPr>
      <w:r>
        <w:rPr>
          <w:rFonts w:hint="eastAsia"/>
          <w:sz w:val="24"/>
        </w:rPr>
        <w:t xml:space="preserve">　　令和４年４月、</w:t>
      </w:r>
      <w:r w:rsidRPr="00D975BF">
        <w:rPr>
          <w:rFonts w:hint="eastAsia"/>
          <w:sz w:val="24"/>
        </w:rPr>
        <w:t>「東京都職員の特殊勤務手当</w:t>
      </w:r>
      <w:r w:rsidR="00FD6A86">
        <w:rPr>
          <w:rFonts w:hint="eastAsia"/>
          <w:sz w:val="24"/>
        </w:rPr>
        <w:t>に関する</w:t>
      </w:r>
      <w:r w:rsidRPr="00D975BF">
        <w:rPr>
          <w:rFonts w:hint="eastAsia"/>
          <w:sz w:val="24"/>
        </w:rPr>
        <w:t>条例」が改正され、児童相談所に所属する職員が児童福祉法に定める業務を行うため、家庭訪問、面接等を行った際に支給する手当額</w:t>
      </w:r>
      <w:r>
        <w:rPr>
          <w:rFonts w:hint="eastAsia"/>
          <w:sz w:val="24"/>
        </w:rPr>
        <w:t>が引き上げられた</w:t>
      </w:r>
      <w:r w:rsidR="005C4664">
        <w:rPr>
          <w:rFonts w:hint="eastAsia"/>
          <w:sz w:val="24"/>
        </w:rPr>
        <w:t>。</w:t>
      </w:r>
      <w:r>
        <w:rPr>
          <w:rFonts w:hint="eastAsia"/>
          <w:sz w:val="24"/>
        </w:rPr>
        <w:t>都との待遇面の均衡を図るとともに、区における</w:t>
      </w:r>
      <w:r w:rsidR="007E694A" w:rsidRPr="007E694A">
        <w:rPr>
          <w:rFonts w:hint="eastAsia"/>
          <w:sz w:val="24"/>
        </w:rPr>
        <w:t>今後の児童相談所設置にかかる人材</w:t>
      </w:r>
      <w:r>
        <w:rPr>
          <w:rFonts w:hint="eastAsia"/>
          <w:sz w:val="24"/>
        </w:rPr>
        <w:t>を</w:t>
      </w:r>
      <w:r w:rsidR="007E694A" w:rsidRPr="007E694A">
        <w:rPr>
          <w:rFonts w:hint="eastAsia"/>
          <w:sz w:val="24"/>
        </w:rPr>
        <w:t>確保</w:t>
      </w:r>
      <w:r>
        <w:rPr>
          <w:rFonts w:hint="eastAsia"/>
          <w:sz w:val="24"/>
        </w:rPr>
        <w:t>する</w:t>
      </w:r>
      <w:r w:rsidR="007E694A" w:rsidRPr="007E694A">
        <w:rPr>
          <w:rFonts w:hint="eastAsia"/>
          <w:sz w:val="24"/>
        </w:rPr>
        <w:t>観点から</w:t>
      </w:r>
      <w:r w:rsidR="001829E5">
        <w:rPr>
          <w:rFonts w:hint="eastAsia"/>
          <w:sz w:val="24"/>
        </w:rPr>
        <w:t>、</w:t>
      </w:r>
      <w:r w:rsidR="00A27524">
        <w:rPr>
          <w:rFonts w:hint="eastAsia"/>
          <w:sz w:val="24"/>
        </w:rPr>
        <w:t>職員の特殊勤務手当（児童相談所業務手当）</w:t>
      </w:r>
      <w:r w:rsidR="001829E5">
        <w:rPr>
          <w:rFonts w:hint="eastAsia"/>
          <w:sz w:val="24"/>
        </w:rPr>
        <w:t>の</w:t>
      </w:r>
      <w:r w:rsidR="007E694A" w:rsidRPr="007E694A">
        <w:rPr>
          <w:rFonts w:hint="eastAsia"/>
          <w:sz w:val="24"/>
        </w:rPr>
        <w:t>上限額を改正する。</w:t>
      </w:r>
    </w:p>
    <w:p w:rsidR="00FF2C2C" w:rsidRDefault="00FF2C2C" w:rsidP="00E24010">
      <w:pPr>
        <w:autoSpaceDN w:val="0"/>
        <w:spacing w:line="400" w:lineRule="exact"/>
        <w:rPr>
          <w:rFonts w:ascii="ＭＳ 明朝" w:hAnsi="ＭＳ 明朝"/>
          <w:sz w:val="24"/>
        </w:rPr>
      </w:pPr>
    </w:p>
    <w:p w:rsidR="00730ED4" w:rsidRPr="006733F6" w:rsidRDefault="00730ED4" w:rsidP="00E24010">
      <w:pPr>
        <w:autoSpaceDN w:val="0"/>
        <w:spacing w:line="400" w:lineRule="exact"/>
        <w:rPr>
          <w:rFonts w:ascii="ＭＳ 明朝" w:hAnsi="ＭＳ 明朝"/>
          <w:sz w:val="24"/>
        </w:rPr>
      </w:pPr>
    </w:p>
    <w:p w:rsidR="00922256" w:rsidRPr="00D975BF" w:rsidRDefault="00FF2C2C" w:rsidP="00730ED4">
      <w:pPr>
        <w:autoSpaceDN w:val="0"/>
        <w:spacing w:line="440" w:lineRule="exact"/>
        <w:rPr>
          <w:rFonts w:ascii="ＭＳ ゴシック" w:eastAsia="ＭＳ ゴシック" w:hAnsi="ＭＳ ゴシック"/>
          <w:b/>
          <w:sz w:val="24"/>
        </w:rPr>
      </w:pPr>
      <w:r w:rsidRPr="00D975BF">
        <w:rPr>
          <w:rFonts w:ascii="ＭＳ ゴシック" w:eastAsia="ＭＳ ゴシック" w:hAnsi="ＭＳ ゴシック" w:hint="eastAsia"/>
          <w:b/>
          <w:sz w:val="24"/>
        </w:rPr>
        <w:t>２　改正内容</w:t>
      </w:r>
    </w:p>
    <w:p w:rsidR="00A94FE4" w:rsidRDefault="00A94FE4" w:rsidP="00730ED4">
      <w:pPr>
        <w:autoSpaceDN w:val="0"/>
        <w:spacing w:line="440" w:lineRule="exact"/>
        <w:rPr>
          <w:rFonts w:ascii="ＭＳ 明朝" w:hAnsi="ＭＳ 明朝"/>
          <w:sz w:val="24"/>
        </w:rPr>
      </w:pPr>
      <w:r>
        <w:rPr>
          <w:rFonts w:ascii="ＭＳ 明朝" w:hAnsi="ＭＳ 明朝" w:hint="eastAsia"/>
          <w:sz w:val="24"/>
        </w:rPr>
        <w:t xml:space="preserve">　　児童相談所業務手当の支給上限額の引上げを行う。</w:t>
      </w:r>
    </w:p>
    <w:p w:rsidR="00130122" w:rsidRDefault="00A27524" w:rsidP="00730ED4">
      <w:pPr>
        <w:autoSpaceDN w:val="0"/>
        <w:spacing w:line="440" w:lineRule="exact"/>
        <w:rPr>
          <w:rFonts w:ascii="ＭＳ 明朝" w:hAnsi="ＭＳ 明朝"/>
          <w:sz w:val="24"/>
        </w:rPr>
      </w:pPr>
      <w:r>
        <w:rPr>
          <w:rFonts w:ascii="ＭＳ 明朝" w:hAnsi="ＭＳ 明朝" w:hint="eastAsia"/>
          <w:sz w:val="24"/>
        </w:rPr>
        <w:t xml:space="preserve">　　</w:t>
      </w:r>
      <w:r w:rsidR="00A94FE4">
        <w:rPr>
          <w:rFonts w:ascii="ＭＳ 明朝" w:hAnsi="ＭＳ 明朝" w:hint="eastAsia"/>
          <w:sz w:val="24"/>
        </w:rPr>
        <w:t xml:space="preserve">　</w:t>
      </w:r>
      <w:r>
        <w:rPr>
          <w:rFonts w:ascii="ＭＳ 明朝" w:hAnsi="ＭＳ 明朝" w:hint="eastAsia"/>
          <w:sz w:val="24"/>
        </w:rPr>
        <w:t>（改正前）</w:t>
      </w:r>
      <w:r w:rsidR="00E24010">
        <w:rPr>
          <w:rFonts w:ascii="ＭＳ 明朝" w:hAnsi="ＭＳ 明朝" w:hint="eastAsia"/>
          <w:sz w:val="24"/>
        </w:rPr>
        <w:t xml:space="preserve">　</w:t>
      </w:r>
      <w:r w:rsidR="00130122" w:rsidRPr="00130122">
        <w:rPr>
          <w:rFonts w:ascii="ＭＳ 明朝" w:hAnsi="ＭＳ 明朝" w:hint="eastAsia"/>
          <w:sz w:val="24"/>
        </w:rPr>
        <w:t>日額</w:t>
      </w:r>
      <w:r w:rsidR="00E24010">
        <w:rPr>
          <w:rFonts w:ascii="ＭＳ 明朝" w:hAnsi="ＭＳ 明朝" w:hint="eastAsia"/>
          <w:sz w:val="24"/>
        </w:rPr>
        <w:t xml:space="preserve"> </w:t>
      </w:r>
      <w:r w:rsidR="007E694A">
        <w:rPr>
          <w:rFonts w:ascii="ＭＳ 明朝" w:hAnsi="ＭＳ 明朝" w:hint="eastAsia"/>
          <w:sz w:val="24"/>
        </w:rPr>
        <w:t>490</w:t>
      </w:r>
      <w:r w:rsidR="00130122" w:rsidRPr="00130122">
        <w:rPr>
          <w:rFonts w:ascii="ＭＳ 明朝" w:hAnsi="ＭＳ 明朝" w:hint="eastAsia"/>
          <w:sz w:val="24"/>
        </w:rPr>
        <w:t>円</w:t>
      </w:r>
    </w:p>
    <w:p w:rsidR="00922256" w:rsidRDefault="00A27524" w:rsidP="00730ED4">
      <w:pPr>
        <w:autoSpaceDN w:val="0"/>
        <w:spacing w:line="440" w:lineRule="exact"/>
        <w:rPr>
          <w:rFonts w:ascii="ＭＳ 明朝" w:hAnsi="ＭＳ 明朝"/>
          <w:sz w:val="24"/>
        </w:rPr>
      </w:pPr>
      <w:r>
        <w:rPr>
          <w:rFonts w:ascii="ＭＳ 明朝" w:hAnsi="ＭＳ 明朝" w:hint="eastAsia"/>
          <w:sz w:val="24"/>
        </w:rPr>
        <w:t xml:space="preserve">　　</w:t>
      </w:r>
      <w:r w:rsidR="00A94FE4">
        <w:rPr>
          <w:rFonts w:ascii="ＭＳ 明朝" w:hAnsi="ＭＳ 明朝" w:hint="eastAsia"/>
          <w:sz w:val="24"/>
        </w:rPr>
        <w:t xml:space="preserve">　</w:t>
      </w:r>
      <w:r>
        <w:rPr>
          <w:rFonts w:ascii="ＭＳ 明朝" w:hAnsi="ＭＳ 明朝" w:hint="eastAsia"/>
          <w:sz w:val="24"/>
        </w:rPr>
        <w:t>（改正後</w:t>
      </w:r>
      <w:r w:rsidR="00E24010">
        <w:rPr>
          <w:rFonts w:ascii="ＭＳ 明朝" w:hAnsi="ＭＳ 明朝" w:hint="eastAsia"/>
          <w:sz w:val="24"/>
        </w:rPr>
        <w:t xml:space="preserve">）　</w:t>
      </w:r>
      <w:r w:rsidR="00130122" w:rsidRPr="00130122">
        <w:rPr>
          <w:rFonts w:ascii="ＭＳ 明朝" w:hAnsi="ＭＳ 明朝" w:hint="eastAsia"/>
          <w:sz w:val="24"/>
        </w:rPr>
        <w:t>日額</w:t>
      </w:r>
      <w:r w:rsidR="00E24010">
        <w:rPr>
          <w:rFonts w:ascii="ＭＳ 明朝" w:hAnsi="ＭＳ 明朝" w:hint="eastAsia"/>
          <w:sz w:val="24"/>
        </w:rPr>
        <w:t xml:space="preserve"> </w:t>
      </w:r>
      <w:r w:rsidR="007E694A">
        <w:rPr>
          <w:rFonts w:ascii="ＭＳ 明朝" w:hAnsi="ＭＳ 明朝" w:hint="eastAsia"/>
          <w:sz w:val="24"/>
        </w:rPr>
        <w:t>950</w:t>
      </w:r>
      <w:r w:rsidR="00130122" w:rsidRPr="00130122">
        <w:rPr>
          <w:rFonts w:ascii="ＭＳ 明朝" w:hAnsi="ＭＳ 明朝" w:hint="eastAsia"/>
          <w:sz w:val="24"/>
        </w:rPr>
        <w:t>円</w:t>
      </w:r>
    </w:p>
    <w:p w:rsidR="00243364" w:rsidRDefault="00243364" w:rsidP="00E24010">
      <w:pPr>
        <w:autoSpaceDN w:val="0"/>
        <w:spacing w:line="400" w:lineRule="exact"/>
        <w:rPr>
          <w:rFonts w:ascii="ＭＳ ゴシック" w:eastAsia="ＭＳ ゴシック" w:hAnsi="ＭＳ ゴシック"/>
          <w:b/>
          <w:sz w:val="24"/>
        </w:rPr>
      </w:pPr>
    </w:p>
    <w:p w:rsidR="00730ED4" w:rsidRPr="00A94FE4" w:rsidRDefault="00730ED4" w:rsidP="00E24010">
      <w:pPr>
        <w:autoSpaceDN w:val="0"/>
        <w:spacing w:line="400" w:lineRule="exact"/>
        <w:rPr>
          <w:rFonts w:ascii="ＭＳ ゴシック" w:eastAsia="ＭＳ ゴシック" w:hAnsi="ＭＳ ゴシック"/>
          <w:b/>
          <w:sz w:val="24"/>
        </w:rPr>
      </w:pPr>
    </w:p>
    <w:p w:rsidR="00A27524" w:rsidRDefault="005D2583" w:rsidP="00730ED4">
      <w:pPr>
        <w:autoSpaceDN w:val="0"/>
        <w:spacing w:line="440" w:lineRule="exact"/>
        <w:rPr>
          <w:rFonts w:ascii="ＭＳ ゴシック" w:eastAsia="ＭＳ ゴシック" w:hAnsi="ＭＳ ゴシック"/>
          <w:b/>
          <w:sz w:val="24"/>
        </w:rPr>
      </w:pPr>
      <w:r w:rsidRPr="00A27524">
        <w:rPr>
          <w:rFonts w:ascii="ＭＳ ゴシック" w:eastAsia="ＭＳ ゴシック" w:hAnsi="ＭＳ ゴシック" w:hint="eastAsia"/>
          <w:b/>
          <w:sz w:val="24"/>
        </w:rPr>
        <w:t>３</w:t>
      </w:r>
      <w:r w:rsidR="008F40F1">
        <w:rPr>
          <w:rFonts w:ascii="ＭＳ ゴシック" w:eastAsia="ＭＳ ゴシック" w:hAnsi="ＭＳ ゴシック" w:hint="eastAsia"/>
          <w:b/>
          <w:sz w:val="24"/>
        </w:rPr>
        <w:t xml:space="preserve">　施行</w:t>
      </w:r>
      <w:r w:rsidR="00FC75BB" w:rsidRPr="00A27524">
        <w:rPr>
          <w:rFonts w:ascii="ＭＳ ゴシック" w:eastAsia="ＭＳ ゴシック" w:hAnsi="ＭＳ ゴシック" w:hint="eastAsia"/>
          <w:b/>
          <w:sz w:val="24"/>
        </w:rPr>
        <w:t>日</w:t>
      </w:r>
    </w:p>
    <w:p w:rsidR="00FC75BB" w:rsidRDefault="00A27524" w:rsidP="00730ED4">
      <w:pPr>
        <w:autoSpaceDN w:val="0"/>
        <w:spacing w:line="440" w:lineRule="exact"/>
        <w:rPr>
          <w:rFonts w:ascii="ＭＳ 明朝" w:hAnsi="ＭＳ 明朝"/>
          <w:sz w:val="24"/>
        </w:rPr>
      </w:pPr>
      <w:r>
        <w:rPr>
          <w:rFonts w:ascii="ＭＳ ゴシック" w:eastAsia="ＭＳ ゴシック" w:hAnsi="ＭＳ ゴシック" w:hint="eastAsia"/>
          <w:b/>
          <w:sz w:val="24"/>
        </w:rPr>
        <w:t xml:space="preserve">　　</w:t>
      </w:r>
      <w:r w:rsidR="000A1F29">
        <w:rPr>
          <w:rFonts w:ascii="ＭＳ 明朝" w:hAnsi="ＭＳ 明朝" w:hint="eastAsia"/>
          <w:sz w:val="24"/>
        </w:rPr>
        <w:t>公布の日</w:t>
      </w:r>
      <w:r w:rsidR="007E694A">
        <w:rPr>
          <w:rFonts w:ascii="ＭＳ 明朝" w:hAnsi="ＭＳ 明朝" w:hint="eastAsia"/>
          <w:sz w:val="24"/>
        </w:rPr>
        <w:t>（令和４</w:t>
      </w:r>
      <w:r w:rsidR="0021358A">
        <w:rPr>
          <w:rFonts w:ascii="ＭＳ 明朝" w:hAnsi="ＭＳ 明朝" w:hint="eastAsia"/>
          <w:sz w:val="24"/>
        </w:rPr>
        <w:t>年</w:t>
      </w:r>
      <w:r w:rsidR="007E694A">
        <w:rPr>
          <w:rFonts w:ascii="ＭＳ 明朝" w:hAnsi="ＭＳ 明朝" w:hint="eastAsia"/>
          <w:sz w:val="24"/>
        </w:rPr>
        <w:t>４</w:t>
      </w:r>
      <w:r w:rsidR="0021358A">
        <w:rPr>
          <w:rFonts w:ascii="ＭＳ 明朝" w:hAnsi="ＭＳ 明朝" w:hint="eastAsia"/>
          <w:sz w:val="24"/>
        </w:rPr>
        <w:t>月１日より適用する）</w:t>
      </w:r>
    </w:p>
    <w:p w:rsidR="00A94FE4" w:rsidRDefault="00A94FE4" w:rsidP="00E24010">
      <w:pPr>
        <w:autoSpaceDN w:val="0"/>
        <w:spacing w:line="400" w:lineRule="exact"/>
        <w:rPr>
          <w:rFonts w:ascii="ＭＳ 明朝" w:hAnsi="ＭＳ 明朝"/>
          <w:sz w:val="24"/>
        </w:rPr>
      </w:pPr>
    </w:p>
    <w:p w:rsidR="007A560B" w:rsidRDefault="007A560B">
      <w:pPr>
        <w:widowControl/>
        <w:jc w:val="left"/>
        <w:rPr>
          <w:rFonts w:ascii="ＭＳ 明朝" w:hAnsi="ＭＳ 明朝"/>
          <w:sz w:val="24"/>
        </w:rPr>
      </w:pPr>
      <w:r>
        <w:rPr>
          <w:rFonts w:ascii="ＭＳ 明朝" w:hAnsi="ＭＳ 明朝"/>
          <w:sz w:val="24"/>
        </w:rPr>
        <w:br w:type="page"/>
      </w:r>
    </w:p>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rPr>
        <w:lastRenderedPageBreak/>
        <w:t>職員の特殊勤務手当に関する条例　新旧対照表</w:t>
      </w:r>
    </w:p>
    <w:tbl>
      <w:tblPr>
        <w:tblW w:w="5000" w:type="pct"/>
        <w:tblCellMar>
          <w:left w:w="0" w:type="dxa"/>
          <w:right w:w="0" w:type="dxa"/>
        </w:tblCellMar>
        <w:tblLook w:val="0000" w:firstRow="0" w:lastRow="0" w:firstColumn="0" w:lastColumn="0" w:noHBand="0" w:noVBand="0"/>
      </w:tblPr>
      <w:tblGrid>
        <w:gridCol w:w="4814"/>
        <w:gridCol w:w="4814"/>
      </w:tblGrid>
      <w:tr w:rsidR="007A560B" w:rsidRPr="007A560B" w:rsidTr="007A560B">
        <w:trPr>
          <w:trHeight w:val="283"/>
          <w:tblHeader/>
        </w:trPr>
        <w:tc>
          <w:tcPr>
            <w:tcW w:w="2500" w:type="pct"/>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7A560B" w:rsidRPr="007A560B" w:rsidRDefault="007A560B" w:rsidP="007A560B">
            <w:pPr>
              <w:autoSpaceDN w:val="0"/>
              <w:spacing w:line="440" w:lineRule="exact"/>
              <w:jc w:val="center"/>
              <w:rPr>
                <w:rFonts w:ascii="ＭＳ 明朝" w:hAnsi="ＭＳ 明朝"/>
                <w:sz w:val="24"/>
              </w:rPr>
            </w:pPr>
            <w:r w:rsidRPr="007A560B">
              <w:rPr>
                <w:rFonts w:ascii="ＭＳ 明朝" w:hAnsi="ＭＳ 明朝" w:hint="eastAsia"/>
                <w:sz w:val="24"/>
              </w:rPr>
              <w:t>新</w:t>
            </w:r>
          </w:p>
        </w:tc>
        <w:tc>
          <w:tcPr>
            <w:tcW w:w="2500" w:type="pct"/>
            <w:tcBorders>
              <w:top w:val="single" w:sz="4" w:space="0" w:color="000000"/>
              <w:left w:val="nil"/>
              <w:bottom w:val="single" w:sz="4" w:space="0" w:color="000000"/>
              <w:right w:val="single" w:sz="4" w:space="0" w:color="000000"/>
            </w:tcBorders>
            <w:tcMar>
              <w:left w:w="102" w:type="dxa"/>
              <w:right w:w="102" w:type="dxa"/>
            </w:tcMar>
            <w:vAlign w:val="center"/>
          </w:tcPr>
          <w:p w:rsidR="007A560B" w:rsidRPr="007A560B" w:rsidRDefault="007A560B" w:rsidP="007A560B">
            <w:pPr>
              <w:autoSpaceDN w:val="0"/>
              <w:spacing w:line="440" w:lineRule="exact"/>
              <w:jc w:val="center"/>
              <w:rPr>
                <w:rFonts w:ascii="ＭＳ 明朝" w:hAnsi="ＭＳ 明朝"/>
                <w:sz w:val="24"/>
              </w:rPr>
            </w:pPr>
            <w:r w:rsidRPr="007A560B">
              <w:rPr>
                <w:rFonts w:ascii="ＭＳ 明朝" w:hAnsi="ＭＳ 明朝" w:hint="eastAsia"/>
                <w:sz w:val="24"/>
              </w:rPr>
              <w:t>旧</w:t>
            </w:r>
          </w:p>
        </w:tc>
      </w:tr>
      <w:tr w:rsidR="007A560B" w:rsidRPr="007A560B" w:rsidTr="007A560B">
        <w:tc>
          <w:tcPr>
            <w:tcW w:w="2500" w:type="pct"/>
            <w:tcBorders>
              <w:top w:val="single" w:sz="4" w:space="0" w:color="000000"/>
              <w:left w:val="single" w:sz="4" w:space="0" w:color="000000"/>
              <w:bottom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rPr>
              <w:t>（児童相談所業務手当）</w:t>
            </w:r>
          </w:p>
        </w:tc>
        <w:tc>
          <w:tcPr>
            <w:tcW w:w="2500" w:type="pct"/>
            <w:tcBorders>
              <w:top w:val="single" w:sz="4" w:space="0" w:color="000000"/>
              <w:left w:val="nil"/>
              <w:bottom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rPr>
              <w:t>（児童相談所業務手当）</w:t>
            </w:r>
          </w:p>
        </w:tc>
      </w:tr>
      <w:tr w:rsidR="007A560B" w:rsidRPr="007A560B" w:rsidTr="007A560B">
        <w:tc>
          <w:tcPr>
            <w:tcW w:w="2500" w:type="pct"/>
            <w:tcBorders>
              <w:top w:val="nil"/>
              <w:left w:val="single" w:sz="4" w:space="0" w:color="000000"/>
              <w:bottom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rPr>
              <w:t>第９条　（第１項省略）</w:t>
            </w:r>
          </w:p>
        </w:tc>
        <w:tc>
          <w:tcPr>
            <w:tcW w:w="2500" w:type="pct"/>
            <w:tcBorders>
              <w:top w:val="nil"/>
              <w:left w:val="nil"/>
              <w:bottom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rPr>
              <w:t>第９条　（第１項省略）</w:t>
            </w:r>
          </w:p>
        </w:tc>
      </w:tr>
      <w:tr w:rsidR="007A560B" w:rsidRPr="007A560B" w:rsidTr="007A560B">
        <w:tc>
          <w:tcPr>
            <w:tcW w:w="2500" w:type="pct"/>
            <w:tcBorders>
              <w:top w:val="nil"/>
              <w:left w:val="single" w:sz="4" w:space="0" w:color="000000"/>
              <w:bottom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rPr>
              <w:t>２　前項に規定する手当の額は、従事した日１日につき</w:t>
            </w:r>
            <w:r w:rsidRPr="007A560B">
              <w:rPr>
                <w:rFonts w:ascii="ＭＳ 明朝" w:hAnsi="ＭＳ 明朝"/>
                <w:sz w:val="24"/>
                <w:u w:val="single"/>
              </w:rPr>
              <w:t>950</w:t>
            </w:r>
            <w:r w:rsidRPr="007A560B">
              <w:rPr>
                <w:rFonts w:ascii="ＭＳ 明朝" w:hAnsi="ＭＳ 明朝" w:hint="eastAsia"/>
                <w:sz w:val="24"/>
                <w:u w:val="single"/>
              </w:rPr>
              <w:t>円</w:t>
            </w:r>
            <w:r w:rsidRPr="007A560B">
              <w:rPr>
                <w:rFonts w:ascii="ＭＳ 明朝" w:hAnsi="ＭＳ 明朝" w:hint="eastAsia"/>
                <w:sz w:val="24"/>
              </w:rPr>
              <w:t>を超えない範囲内において規則で定める。</w:t>
            </w:r>
          </w:p>
        </w:tc>
        <w:tc>
          <w:tcPr>
            <w:tcW w:w="2500" w:type="pct"/>
            <w:tcBorders>
              <w:top w:val="nil"/>
              <w:left w:val="nil"/>
              <w:bottom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rPr>
              <w:t>２　前項に規定する手当の額は、従事した日１日につき</w:t>
            </w:r>
            <w:r w:rsidRPr="007A560B">
              <w:rPr>
                <w:rFonts w:ascii="ＭＳ 明朝" w:hAnsi="ＭＳ 明朝"/>
                <w:sz w:val="24"/>
                <w:u w:val="single"/>
              </w:rPr>
              <w:t>490</w:t>
            </w:r>
            <w:r w:rsidRPr="007A560B">
              <w:rPr>
                <w:rFonts w:ascii="ＭＳ 明朝" w:hAnsi="ＭＳ 明朝" w:hint="eastAsia"/>
                <w:sz w:val="24"/>
                <w:u w:val="single"/>
              </w:rPr>
              <w:t>円</w:t>
            </w:r>
            <w:r w:rsidRPr="007A560B">
              <w:rPr>
                <w:rFonts w:ascii="ＭＳ 明朝" w:hAnsi="ＭＳ 明朝" w:hint="eastAsia"/>
                <w:sz w:val="24"/>
              </w:rPr>
              <w:t>を超えない範囲内において規則で定める。</w:t>
            </w:r>
          </w:p>
        </w:tc>
      </w:tr>
      <w:tr w:rsidR="007A560B" w:rsidRPr="007A560B" w:rsidTr="007A560B">
        <w:tc>
          <w:tcPr>
            <w:tcW w:w="2500" w:type="pct"/>
            <w:tcBorders>
              <w:top w:val="nil"/>
              <w:left w:val="single" w:sz="4" w:space="0" w:color="000000"/>
              <w:bottom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p>
        </w:tc>
        <w:tc>
          <w:tcPr>
            <w:tcW w:w="2500" w:type="pct"/>
            <w:tcBorders>
              <w:top w:val="nil"/>
              <w:left w:val="nil"/>
              <w:bottom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p>
        </w:tc>
      </w:tr>
      <w:tr w:rsidR="007A560B" w:rsidRPr="007A560B" w:rsidTr="007A560B">
        <w:tc>
          <w:tcPr>
            <w:tcW w:w="2500" w:type="pct"/>
            <w:tcBorders>
              <w:top w:val="nil"/>
              <w:left w:val="single" w:sz="4" w:space="0" w:color="000000"/>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rPr>
              <w:t xml:space="preserve">　　　</w:t>
            </w:r>
            <w:r w:rsidRPr="007A560B">
              <w:rPr>
                <w:rFonts w:ascii="ＭＳ 明朝" w:hAnsi="ＭＳ 明朝" w:hint="eastAsia"/>
                <w:sz w:val="24"/>
                <w:u w:val="single"/>
              </w:rPr>
              <w:t>付　則</w:t>
            </w:r>
          </w:p>
        </w:tc>
        <w:tc>
          <w:tcPr>
            <w:tcW w:w="2500" w:type="pct"/>
            <w:tcBorders>
              <w:top w:val="nil"/>
              <w:left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p>
        </w:tc>
      </w:tr>
      <w:tr w:rsidR="007A560B" w:rsidRPr="007A560B" w:rsidTr="007A560B">
        <w:tc>
          <w:tcPr>
            <w:tcW w:w="2500" w:type="pct"/>
            <w:tcBorders>
              <w:top w:val="nil"/>
              <w:left w:val="single" w:sz="4" w:space="0" w:color="000000"/>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r w:rsidRPr="007A560B">
              <w:rPr>
                <w:rFonts w:ascii="ＭＳ 明朝" w:hAnsi="ＭＳ 明朝" w:hint="eastAsia"/>
                <w:sz w:val="24"/>
                <w:u w:val="single"/>
              </w:rPr>
              <w:t>１</w:t>
            </w:r>
            <w:r w:rsidRPr="007A560B">
              <w:rPr>
                <w:rFonts w:ascii="ＭＳ 明朝" w:hAnsi="ＭＳ 明朝" w:hint="eastAsia"/>
                <w:sz w:val="24"/>
              </w:rPr>
              <w:t xml:space="preserve">　</w:t>
            </w:r>
            <w:r w:rsidRPr="007A560B">
              <w:rPr>
                <w:rFonts w:ascii="ＭＳ 明朝" w:hAnsi="ＭＳ 明朝" w:hint="eastAsia"/>
                <w:sz w:val="24"/>
                <w:u w:val="single"/>
              </w:rPr>
              <w:t>この条例は、公布の日から施行し、改正後の職員の特殊勤務手当に関する条例（以下「改正後の条例」という。）の規定は、令和４年４月１日（以下「適用日」という。）から適用する。</w:t>
            </w:r>
          </w:p>
        </w:tc>
        <w:tc>
          <w:tcPr>
            <w:tcW w:w="2500" w:type="pct"/>
            <w:tcBorders>
              <w:top w:val="nil"/>
              <w:left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p>
        </w:tc>
      </w:tr>
      <w:tr w:rsidR="007A560B" w:rsidRPr="007A560B" w:rsidTr="007A560B">
        <w:tc>
          <w:tcPr>
            <w:tcW w:w="2500" w:type="pct"/>
            <w:tcBorders>
              <w:top w:val="nil"/>
              <w:left w:val="single" w:sz="4" w:space="0" w:color="000000"/>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u w:val="single"/>
              </w:rPr>
            </w:pPr>
            <w:r w:rsidRPr="007A560B">
              <w:rPr>
                <w:rFonts w:ascii="ＭＳ 明朝" w:hAnsi="ＭＳ 明朝" w:hint="eastAsia"/>
                <w:sz w:val="24"/>
                <w:u w:val="single"/>
              </w:rPr>
              <w:t>２</w:t>
            </w:r>
            <w:r w:rsidRPr="007A560B">
              <w:rPr>
                <w:rFonts w:ascii="ＭＳ 明朝" w:hAnsi="ＭＳ 明朝" w:hint="eastAsia"/>
                <w:sz w:val="24"/>
              </w:rPr>
              <w:t xml:space="preserve">　</w:t>
            </w:r>
            <w:r w:rsidRPr="007A560B">
              <w:rPr>
                <w:rFonts w:ascii="ＭＳ 明朝" w:hAnsi="ＭＳ 明朝" w:hint="eastAsia"/>
                <w:sz w:val="24"/>
                <w:u w:val="single"/>
              </w:rPr>
              <w:t>改正後の条例第９条第２項の規定は、適用日以後の勤務に係る児童相談所業務手当について適用し、適用日前の勤務に係る児童相談所業務手当については、なお従前の例による。</w:t>
            </w:r>
          </w:p>
        </w:tc>
        <w:tc>
          <w:tcPr>
            <w:tcW w:w="2500" w:type="pct"/>
            <w:tcBorders>
              <w:top w:val="nil"/>
              <w:left w:val="nil"/>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p>
        </w:tc>
      </w:tr>
      <w:tr w:rsidR="007A560B" w:rsidRPr="007A560B" w:rsidTr="007A560B">
        <w:trPr>
          <w:trHeight w:val="900"/>
        </w:trPr>
        <w:tc>
          <w:tcPr>
            <w:tcW w:w="2500" w:type="pct"/>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u w:val="single"/>
              </w:rPr>
            </w:pPr>
            <w:r w:rsidRPr="007A560B">
              <w:rPr>
                <w:rFonts w:ascii="ＭＳ 明朝" w:hAnsi="ＭＳ 明朝" w:hint="eastAsia"/>
                <w:sz w:val="24"/>
                <w:u w:val="single"/>
              </w:rPr>
              <w:t>３</w:t>
            </w:r>
            <w:r w:rsidRPr="007A560B">
              <w:rPr>
                <w:rFonts w:ascii="ＭＳ 明朝" w:hAnsi="ＭＳ 明朝" w:hint="eastAsia"/>
                <w:sz w:val="24"/>
              </w:rPr>
              <w:t xml:space="preserve">　</w:t>
            </w:r>
            <w:r w:rsidRPr="007A560B">
              <w:rPr>
                <w:rFonts w:ascii="ＭＳ 明朝" w:hAnsi="ＭＳ 明朝" w:hint="eastAsia"/>
                <w:sz w:val="24"/>
                <w:u w:val="single"/>
              </w:rPr>
              <w:t>改正後の条例第９条第２項の規定を適用する場合においては、改正前の職員の特殊勤務手当に関する条例に基づいて支給された児童相談所業務手当は、改正後の条例の規定による児童相談所業務手当の内払とみなす。</w:t>
            </w:r>
          </w:p>
        </w:tc>
        <w:tc>
          <w:tcPr>
            <w:tcW w:w="2500" w:type="pct"/>
            <w:tcBorders>
              <w:top w:val="nil"/>
              <w:left w:val="nil"/>
              <w:bottom w:val="single" w:sz="4" w:space="0" w:color="auto"/>
              <w:right w:val="single" w:sz="4" w:space="0" w:color="000000"/>
            </w:tcBorders>
            <w:tcMar>
              <w:top w:w="22" w:type="dxa"/>
              <w:left w:w="102" w:type="dxa"/>
              <w:bottom w:w="22" w:type="dxa"/>
              <w:right w:w="102" w:type="dxa"/>
            </w:tcMar>
          </w:tcPr>
          <w:p w:rsidR="007A560B" w:rsidRPr="007A560B" w:rsidRDefault="007A560B" w:rsidP="007A560B">
            <w:pPr>
              <w:autoSpaceDN w:val="0"/>
              <w:spacing w:line="440" w:lineRule="exact"/>
              <w:rPr>
                <w:rFonts w:ascii="ＭＳ 明朝" w:hAnsi="ＭＳ 明朝"/>
                <w:sz w:val="24"/>
              </w:rPr>
            </w:pPr>
          </w:p>
        </w:tc>
      </w:tr>
    </w:tbl>
    <w:p w:rsidR="00A94FE4" w:rsidRPr="007A560B" w:rsidRDefault="00A94FE4" w:rsidP="00A27524">
      <w:pPr>
        <w:autoSpaceDN w:val="0"/>
        <w:spacing w:line="440" w:lineRule="exact"/>
        <w:rPr>
          <w:rFonts w:ascii="ＭＳ 明朝" w:hAnsi="ＭＳ 明朝"/>
          <w:sz w:val="24"/>
        </w:rPr>
      </w:pPr>
    </w:p>
    <w:sectPr w:rsidR="00A94FE4" w:rsidRPr="007A560B" w:rsidSect="00730ED4">
      <w:pgSz w:w="11906" w:h="16838" w:code="9"/>
      <w:pgMar w:top="1418" w:right="1134" w:bottom="567" w:left="1134" w:header="113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B0" w:rsidRDefault="00653BB0" w:rsidP="003E76F8">
      <w:r>
        <w:separator/>
      </w:r>
    </w:p>
  </w:endnote>
  <w:endnote w:type="continuationSeparator" w:id="0">
    <w:p w:rsidR="00653BB0" w:rsidRDefault="00653BB0" w:rsidP="003E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B0" w:rsidRDefault="00653BB0" w:rsidP="003E76F8">
      <w:r>
        <w:separator/>
      </w:r>
    </w:p>
  </w:footnote>
  <w:footnote w:type="continuationSeparator" w:id="0">
    <w:p w:rsidR="00653BB0" w:rsidRDefault="00653BB0" w:rsidP="003E7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XsXFPWGnLnuWyjoBauOxpKh1MG56COX8X1GZwX16VnqGcGWG6nQMI6VkJuncEaQLGpNUXCisxomFJ0PFsU28g==" w:salt="bP+e6aCqB9lZItK7fT8PlQ=="/>
  <w:defaultTabStop w:val="840"/>
  <w:drawingGridHorizontalSpacing w:val="105"/>
  <w:displayHorizontalDrawingGridEvery w:val="0"/>
  <w:displayVerticalDrawingGridEvery w:val="2"/>
  <w:characterSpacingControl w:val="doNotCompress"/>
  <w:hdrShapeDefaults>
    <o:shapedefaults v:ext="edit" spidmax="1126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24"/>
    <w:rsid w:val="00012B9F"/>
    <w:rsid w:val="00013217"/>
    <w:rsid w:val="000223AC"/>
    <w:rsid w:val="00023B68"/>
    <w:rsid w:val="00034FB3"/>
    <w:rsid w:val="00036548"/>
    <w:rsid w:val="00044CBB"/>
    <w:rsid w:val="00047377"/>
    <w:rsid w:val="00053FE1"/>
    <w:rsid w:val="00054234"/>
    <w:rsid w:val="00055FA1"/>
    <w:rsid w:val="00064AE9"/>
    <w:rsid w:val="0006582E"/>
    <w:rsid w:val="0007243D"/>
    <w:rsid w:val="00074B38"/>
    <w:rsid w:val="00081CDE"/>
    <w:rsid w:val="000850BE"/>
    <w:rsid w:val="00086D67"/>
    <w:rsid w:val="000876FD"/>
    <w:rsid w:val="00092A2C"/>
    <w:rsid w:val="000955B4"/>
    <w:rsid w:val="000971CA"/>
    <w:rsid w:val="000A1F29"/>
    <w:rsid w:val="000A2DFB"/>
    <w:rsid w:val="000A7BFB"/>
    <w:rsid w:val="000B6062"/>
    <w:rsid w:val="000B62ED"/>
    <w:rsid w:val="000C06A6"/>
    <w:rsid w:val="000C1679"/>
    <w:rsid w:val="000C22A1"/>
    <w:rsid w:val="000C4D5C"/>
    <w:rsid w:val="000C6932"/>
    <w:rsid w:val="000D3862"/>
    <w:rsid w:val="000D5E2A"/>
    <w:rsid w:val="000D5F23"/>
    <w:rsid w:val="000D642E"/>
    <w:rsid w:val="000D6F7F"/>
    <w:rsid w:val="000F4B04"/>
    <w:rsid w:val="000F5674"/>
    <w:rsid w:val="000F73FF"/>
    <w:rsid w:val="00107E82"/>
    <w:rsid w:val="00115BA9"/>
    <w:rsid w:val="001217CC"/>
    <w:rsid w:val="00126F5E"/>
    <w:rsid w:val="00130122"/>
    <w:rsid w:val="00132311"/>
    <w:rsid w:val="001327F9"/>
    <w:rsid w:val="00132ACC"/>
    <w:rsid w:val="001337C6"/>
    <w:rsid w:val="001360D5"/>
    <w:rsid w:val="001367E0"/>
    <w:rsid w:val="001606DB"/>
    <w:rsid w:val="00165928"/>
    <w:rsid w:val="001805FD"/>
    <w:rsid w:val="001829E5"/>
    <w:rsid w:val="00186F7F"/>
    <w:rsid w:val="00192819"/>
    <w:rsid w:val="001A1FD4"/>
    <w:rsid w:val="001B63D5"/>
    <w:rsid w:val="001B6D60"/>
    <w:rsid w:val="001C0024"/>
    <w:rsid w:val="001C275E"/>
    <w:rsid w:val="001C68ED"/>
    <w:rsid w:val="001D0119"/>
    <w:rsid w:val="001D3591"/>
    <w:rsid w:val="001D5B34"/>
    <w:rsid w:val="001E4853"/>
    <w:rsid w:val="001F10C1"/>
    <w:rsid w:val="001F4B39"/>
    <w:rsid w:val="001F65A6"/>
    <w:rsid w:val="001F6935"/>
    <w:rsid w:val="001F73BE"/>
    <w:rsid w:val="002053DA"/>
    <w:rsid w:val="0021358A"/>
    <w:rsid w:val="002173F0"/>
    <w:rsid w:val="00222E33"/>
    <w:rsid w:val="00222E76"/>
    <w:rsid w:val="0022490E"/>
    <w:rsid w:val="0022742B"/>
    <w:rsid w:val="00236624"/>
    <w:rsid w:val="00243364"/>
    <w:rsid w:val="0024582C"/>
    <w:rsid w:val="00247155"/>
    <w:rsid w:val="00251A4D"/>
    <w:rsid w:val="00253FC4"/>
    <w:rsid w:val="002629DE"/>
    <w:rsid w:val="00262E69"/>
    <w:rsid w:val="00264099"/>
    <w:rsid w:val="0027258C"/>
    <w:rsid w:val="00273B46"/>
    <w:rsid w:val="00273F9A"/>
    <w:rsid w:val="00277899"/>
    <w:rsid w:val="00277DD8"/>
    <w:rsid w:val="0028221F"/>
    <w:rsid w:val="00285768"/>
    <w:rsid w:val="00290FEB"/>
    <w:rsid w:val="0029427E"/>
    <w:rsid w:val="002964B8"/>
    <w:rsid w:val="002A4736"/>
    <w:rsid w:val="002A62B0"/>
    <w:rsid w:val="002A7056"/>
    <w:rsid w:val="002A70A6"/>
    <w:rsid w:val="002B497E"/>
    <w:rsid w:val="002B6356"/>
    <w:rsid w:val="002C3177"/>
    <w:rsid w:val="002C3EB5"/>
    <w:rsid w:val="002D090E"/>
    <w:rsid w:val="002D10C5"/>
    <w:rsid w:val="002D3244"/>
    <w:rsid w:val="002D400D"/>
    <w:rsid w:val="002E024D"/>
    <w:rsid w:val="002E150F"/>
    <w:rsid w:val="002E5BAD"/>
    <w:rsid w:val="002F197D"/>
    <w:rsid w:val="002F295F"/>
    <w:rsid w:val="002F4F51"/>
    <w:rsid w:val="002F5603"/>
    <w:rsid w:val="002F5745"/>
    <w:rsid w:val="002F5F94"/>
    <w:rsid w:val="002F6117"/>
    <w:rsid w:val="002F7A4D"/>
    <w:rsid w:val="00300055"/>
    <w:rsid w:val="003000B7"/>
    <w:rsid w:val="003001E7"/>
    <w:rsid w:val="00300212"/>
    <w:rsid w:val="00301F2C"/>
    <w:rsid w:val="003073DC"/>
    <w:rsid w:val="00311A5A"/>
    <w:rsid w:val="003146DD"/>
    <w:rsid w:val="003275B0"/>
    <w:rsid w:val="00334499"/>
    <w:rsid w:val="00335EFB"/>
    <w:rsid w:val="003362D1"/>
    <w:rsid w:val="00341F97"/>
    <w:rsid w:val="003430AF"/>
    <w:rsid w:val="00350ACF"/>
    <w:rsid w:val="00350F84"/>
    <w:rsid w:val="003561EA"/>
    <w:rsid w:val="003730CE"/>
    <w:rsid w:val="0039134F"/>
    <w:rsid w:val="00391C48"/>
    <w:rsid w:val="003A2C39"/>
    <w:rsid w:val="003A2F0E"/>
    <w:rsid w:val="003A759F"/>
    <w:rsid w:val="003B06CC"/>
    <w:rsid w:val="003B2E28"/>
    <w:rsid w:val="003B49C7"/>
    <w:rsid w:val="003B4BA9"/>
    <w:rsid w:val="003B762B"/>
    <w:rsid w:val="003D42FF"/>
    <w:rsid w:val="003E172E"/>
    <w:rsid w:val="003E6C5E"/>
    <w:rsid w:val="003E76F8"/>
    <w:rsid w:val="003F0936"/>
    <w:rsid w:val="003F1675"/>
    <w:rsid w:val="003F2AB0"/>
    <w:rsid w:val="003F783F"/>
    <w:rsid w:val="00400683"/>
    <w:rsid w:val="0040142E"/>
    <w:rsid w:val="0040557C"/>
    <w:rsid w:val="00413F0F"/>
    <w:rsid w:val="004238D0"/>
    <w:rsid w:val="00427615"/>
    <w:rsid w:val="00430591"/>
    <w:rsid w:val="004364F8"/>
    <w:rsid w:val="0044063B"/>
    <w:rsid w:val="0044185F"/>
    <w:rsid w:val="00444A4A"/>
    <w:rsid w:val="00451022"/>
    <w:rsid w:val="00452899"/>
    <w:rsid w:val="00455D0D"/>
    <w:rsid w:val="0046512C"/>
    <w:rsid w:val="004766B6"/>
    <w:rsid w:val="00477D75"/>
    <w:rsid w:val="004833B1"/>
    <w:rsid w:val="0048391E"/>
    <w:rsid w:val="00485381"/>
    <w:rsid w:val="00492610"/>
    <w:rsid w:val="00492A84"/>
    <w:rsid w:val="004A304F"/>
    <w:rsid w:val="004B5396"/>
    <w:rsid w:val="004C2573"/>
    <w:rsid w:val="004C484F"/>
    <w:rsid w:val="004C4E6F"/>
    <w:rsid w:val="004D3529"/>
    <w:rsid w:val="004F31D8"/>
    <w:rsid w:val="00503DAF"/>
    <w:rsid w:val="0050699E"/>
    <w:rsid w:val="00507D72"/>
    <w:rsid w:val="005100C5"/>
    <w:rsid w:val="005133D6"/>
    <w:rsid w:val="00517CAA"/>
    <w:rsid w:val="0052403D"/>
    <w:rsid w:val="0052649C"/>
    <w:rsid w:val="00530BFB"/>
    <w:rsid w:val="00534F37"/>
    <w:rsid w:val="0053533A"/>
    <w:rsid w:val="00536660"/>
    <w:rsid w:val="00542F4B"/>
    <w:rsid w:val="00543F9E"/>
    <w:rsid w:val="005618C4"/>
    <w:rsid w:val="005649ED"/>
    <w:rsid w:val="00565873"/>
    <w:rsid w:val="00566171"/>
    <w:rsid w:val="00570603"/>
    <w:rsid w:val="00570F2A"/>
    <w:rsid w:val="00572F27"/>
    <w:rsid w:val="00582533"/>
    <w:rsid w:val="0058546A"/>
    <w:rsid w:val="00585D98"/>
    <w:rsid w:val="0059144E"/>
    <w:rsid w:val="005A0DB0"/>
    <w:rsid w:val="005A68A9"/>
    <w:rsid w:val="005B053E"/>
    <w:rsid w:val="005B17E7"/>
    <w:rsid w:val="005B4189"/>
    <w:rsid w:val="005B5CAB"/>
    <w:rsid w:val="005C0054"/>
    <w:rsid w:val="005C4664"/>
    <w:rsid w:val="005C6B99"/>
    <w:rsid w:val="005D2583"/>
    <w:rsid w:val="005D397A"/>
    <w:rsid w:val="005D3B06"/>
    <w:rsid w:val="005D3B8E"/>
    <w:rsid w:val="005D4A04"/>
    <w:rsid w:val="005E177A"/>
    <w:rsid w:val="005E5600"/>
    <w:rsid w:val="005F4DF1"/>
    <w:rsid w:val="005F65B3"/>
    <w:rsid w:val="005F6EF1"/>
    <w:rsid w:val="00601075"/>
    <w:rsid w:val="00607EF7"/>
    <w:rsid w:val="006131C9"/>
    <w:rsid w:val="006137E8"/>
    <w:rsid w:val="0062430A"/>
    <w:rsid w:val="00631A66"/>
    <w:rsid w:val="00637DDB"/>
    <w:rsid w:val="00637EEE"/>
    <w:rsid w:val="00640686"/>
    <w:rsid w:val="0065017A"/>
    <w:rsid w:val="006511B3"/>
    <w:rsid w:val="00653BB0"/>
    <w:rsid w:val="00664B73"/>
    <w:rsid w:val="00665D13"/>
    <w:rsid w:val="00666B08"/>
    <w:rsid w:val="0066713F"/>
    <w:rsid w:val="00672335"/>
    <w:rsid w:val="006724D7"/>
    <w:rsid w:val="006733F6"/>
    <w:rsid w:val="006740E6"/>
    <w:rsid w:val="00674377"/>
    <w:rsid w:val="006763F7"/>
    <w:rsid w:val="00677143"/>
    <w:rsid w:val="00682132"/>
    <w:rsid w:val="00682D4F"/>
    <w:rsid w:val="0068331A"/>
    <w:rsid w:val="006871F2"/>
    <w:rsid w:val="0069527D"/>
    <w:rsid w:val="006A1187"/>
    <w:rsid w:val="006A3B0F"/>
    <w:rsid w:val="006A5407"/>
    <w:rsid w:val="006A7685"/>
    <w:rsid w:val="006E0D8E"/>
    <w:rsid w:val="006E4A2B"/>
    <w:rsid w:val="006E5BFB"/>
    <w:rsid w:val="006F25C2"/>
    <w:rsid w:val="006F4CCC"/>
    <w:rsid w:val="006F6BBE"/>
    <w:rsid w:val="00700E8B"/>
    <w:rsid w:val="00706499"/>
    <w:rsid w:val="00706C0E"/>
    <w:rsid w:val="00711F3E"/>
    <w:rsid w:val="00713F12"/>
    <w:rsid w:val="00714712"/>
    <w:rsid w:val="00724FA2"/>
    <w:rsid w:val="00730ED4"/>
    <w:rsid w:val="0073346D"/>
    <w:rsid w:val="00740AF2"/>
    <w:rsid w:val="00742F02"/>
    <w:rsid w:val="00745B54"/>
    <w:rsid w:val="00765389"/>
    <w:rsid w:val="00766AE9"/>
    <w:rsid w:val="00771B42"/>
    <w:rsid w:val="00783F15"/>
    <w:rsid w:val="007870C3"/>
    <w:rsid w:val="00787463"/>
    <w:rsid w:val="00787610"/>
    <w:rsid w:val="00793B39"/>
    <w:rsid w:val="00794C35"/>
    <w:rsid w:val="00796273"/>
    <w:rsid w:val="007A126F"/>
    <w:rsid w:val="007A2DF8"/>
    <w:rsid w:val="007A3486"/>
    <w:rsid w:val="007A4116"/>
    <w:rsid w:val="007A4497"/>
    <w:rsid w:val="007A560B"/>
    <w:rsid w:val="007A6D82"/>
    <w:rsid w:val="007B15F6"/>
    <w:rsid w:val="007C2FCA"/>
    <w:rsid w:val="007D000A"/>
    <w:rsid w:val="007D1663"/>
    <w:rsid w:val="007D6720"/>
    <w:rsid w:val="007D6E47"/>
    <w:rsid w:val="007D79B7"/>
    <w:rsid w:val="007E3823"/>
    <w:rsid w:val="007E4B12"/>
    <w:rsid w:val="007E694A"/>
    <w:rsid w:val="007F311E"/>
    <w:rsid w:val="007F3A36"/>
    <w:rsid w:val="007F3B5F"/>
    <w:rsid w:val="0080141E"/>
    <w:rsid w:val="008043E4"/>
    <w:rsid w:val="00814326"/>
    <w:rsid w:val="00815647"/>
    <w:rsid w:val="00817156"/>
    <w:rsid w:val="0082601A"/>
    <w:rsid w:val="0083043F"/>
    <w:rsid w:val="00833764"/>
    <w:rsid w:val="0083520D"/>
    <w:rsid w:val="00836C65"/>
    <w:rsid w:val="00841086"/>
    <w:rsid w:val="00843A9D"/>
    <w:rsid w:val="0085249A"/>
    <w:rsid w:val="00852A53"/>
    <w:rsid w:val="008541FC"/>
    <w:rsid w:val="00864840"/>
    <w:rsid w:val="00865D94"/>
    <w:rsid w:val="0087146E"/>
    <w:rsid w:val="00875E5A"/>
    <w:rsid w:val="00881542"/>
    <w:rsid w:val="00891726"/>
    <w:rsid w:val="008970BA"/>
    <w:rsid w:val="008A6D8E"/>
    <w:rsid w:val="008B0908"/>
    <w:rsid w:val="008C5026"/>
    <w:rsid w:val="008C5FE4"/>
    <w:rsid w:val="008C73C7"/>
    <w:rsid w:val="008E4540"/>
    <w:rsid w:val="008E47D5"/>
    <w:rsid w:val="008E5907"/>
    <w:rsid w:val="008F0533"/>
    <w:rsid w:val="008F0656"/>
    <w:rsid w:val="008F13F9"/>
    <w:rsid w:val="008F2B93"/>
    <w:rsid w:val="008F40F1"/>
    <w:rsid w:val="008F5AA8"/>
    <w:rsid w:val="009047A8"/>
    <w:rsid w:val="00905FA1"/>
    <w:rsid w:val="00906F60"/>
    <w:rsid w:val="009108D1"/>
    <w:rsid w:val="00922256"/>
    <w:rsid w:val="00926AEB"/>
    <w:rsid w:val="00933C48"/>
    <w:rsid w:val="0093440C"/>
    <w:rsid w:val="00936D32"/>
    <w:rsid w:val="00942EC4"/>
    <w:rsid w:val="00955FD2"/>
    <w:rsid w:val="00960B75"/>
    <w:rsid w:val="009614D2"/>
    <w:rsid w:val="009873B8"/>
    <w:rsid w:val="00987D09"/>
    <w:rsid w:val="00994599"/>
    <w:rsid w:val="00995430"/>
    <w:rsid w:val="0099721D"/>
    <w:rsid w:val="00997637"/>
    <w:rsid w:val="00997EB3"/>
    <w:rsid w:val="009B0038"/>
    <w:rsid w:val="009B5B24"/>
    <w:rsid w:val="009B7926"/>
    <w:rsid w:val="009B7DAC"/>
    <w:rsid w:val="009C11FE"/>
    <w:rsid w:val="009C30F6"/>
    <w:rsid w:val="009C6035"/>
    <w:rsid w:val="009D06EA"/>
    <w:rsid w:val="009D2DD0"/>
    <w:rsid w:val="009D5213"/>
    <w:rsid w:val="009D5B79"/>
    <w:rsid w:val="009E1C1A"/>
    <w:rsid w:val="009E7C96"/>
    <w:rsid w:val="009F7A76"/>
    <w:rsid w:val="009F7E85"/>
    <w:rsid w:val="00A05567"/>
    <w:rsid w:val="00A05A32"/>
    <w:rsid w:val="00A07116"/>
    <w:rsid w:val="00A12787"/>
    <w:rsid w:val="00A173EC"/>
    <w:rsid w:val="00A27524"/>
    <w:rsid w:val="00A324C3"/>
    <w:rsid w:val="00A32AA8"/>
    <w:rsid w:val="00A32DDF"/>
    <w:rsid w:val="00A356BF"/>
    <w:rsid w:val="00A37372"/>
    <w:rsid w:val="00A40996"/>
    <w:rsid w:val="00A42D24"/>
    <w:rsid w:val="00A4449D"/>
    <w:rsid w:val="00A46ED7"/>
    <w:rsid w:val="00A52933"/>
    <w:rsid w:val="00A52C93"/>
    <w:rsid w:val="00A558DC"/>
    <w:rsid w:val="00A61B0E"/>
    <w:rsid w:val="00A63274"/>
    <w:rsid w:val="00A75D7F"/>
    <w:rsid w:val="00A8167A"/>
    <w:rsid w:val="00A8359E"/>
    <w:rsid w:val="00A849D1"/>
    <w:rsid w:val="00A86728"/>
    <w:rsid w:val="00A900B7"/>
    <w:rsid w:val="00A92F40"/>
    <w:rsid w:val="00A94FE4"/>
    <w:rsid w:val="00A97892"/>
    <w:rsid w:val="00AA31B4"/>
    <w:rsid w:val="00AB1A8A"/>
    <w:rsid w:val="00AB44F6"/>
    <w:rsid w:val="00AC2A70"/>
    <w:rsid w:val="00AC5A4D"/>
    <w:rsid w:val="00AC6715"/>
    <w:rsid w:val="00AD06EA"/>
    <w:rsid w:val="00AD1BA3"/>
    <w:rsid w:val="00AD1C63"/>
    <w:rsid w:val="00AD7D9C"/>
    <w:rsid w:val="00AE2E13"/>
    <w:rsid w:val="00AE3F04"/>
    <w:rsid w:val="00AF7A25"/>
    <w:rsid w:val="00B019DC"/>
    <w:rsid w:val="00B0577C"/>
    <w:rsid w:val="00B075F4"/>
    <w:rsid w:val="00B12D5E"/>
    <w:rsid w:val="00B15C99"/>
    <w:rsid w:val="00B23376"/>
    <w:rsid w:val="00B23FFC"/>
    <w:rsid w:val="00B33D67"/>
    <w:rsid w:val="00B34EF3"/>
    <w:rsid w:val="00B363AD"/>
    <w:rsid w:val="00B45536"/>
    <w:rsid w:val="00B46F6A"/>
    <w:rsid w:val="00B513C4"/>
    <w:rsid w:val="00B6002F"/>
    <w:rsid w:val="00B60160"/>
    <w:rsid w:val="00B6035A"/>
    <w:rsid w:val="00B62CCE"/>
    <w:rsid w:val="00B63CAC"/>
    <w:rsid w:val="00B67D0D"/>
    <w:rsid w:val="00B71416"/>
    <w:rsid w:val="00B74C69"/>
    <w:rsid w:val="00B92A5D"/>
    <w:rsid w:val="00B92E7D"/>
    <w:rsid w:val="00BA4145"/>
    <w:rsid w:val="00BA4294"/>
    <w:rsid w:val="00BB0BBE"/>
    <w:rsid w:val="00BB0EC3"/>
    <w:rsid w:val="00BB7855"/>
    <w:rsid w:val="00BC5BCB"/>
    <w:rsid w:val="00BC73DA"/>
    <w:rsid w:val="00BD15A4"/>
    <w:rsid w:val="00BD2953"/>
    <w:rsid w:val="00BD3F56"/>
    <w:rsid w:val="00BE0764"/>
    <w:rsid w:val="00BE174E"/>
    <w:rsid w:val="00BE2B34"/>
    <w:rsid w:val="00BF3278"/>
    <w:rsid w:val="00BF3BE7"/>
    <w:rsid w:val="00BF536A"/>
    <w:rsid w:val="00BF57CF"/>
    <w:rsid w:val="00BF6F5C"/>
    <w:rsid w:val="00BF7141"/>
    <w:rsid w:val="00C03A3E"/>
    <w:rsid w:val="00C11C11"/>
    <w:rsid w:val="00C16FB3"/>
    <w:rsid w:val="00C171C6"/>
    <w:rsid w:val="00C33B6D"/>
    <w:rsid w:val="00C43CD2"/>
    <w:rsid w:val="00C46626"/>
    <w:rsid w:val="00C500C4"/>
    <w:rsid w:val="00C520B9"/>
    <w:rsid w:val="00C707E2"/>
    <w:rsid w:val="00C71256"/>
    <w:rsid w:val="00C7519B"/>
    <w:rsid w:val="00C8454D"/>
    <w:rsid w:val="00C86F07"/>
    <w:rsid w:val="00C96D9F"/>
    <w:rsid w:val="00C9732D"/>
    <w:rsid w:val="00CA0C00"/>
    <w:rsid w:val="00CA3D0A"/>
    <w:rsid w:val="00CA707D"/>
    <w:rsid w:val="00CA7FDF"/>
    <w:rsid w:val="00CB0E18"/>
    <w:rsid w:val="00CB1EBB"/>
    <w:rsid w:val="00CB2766"/>
    <w:rsid w:val="00CB4CEE"/>
    <w:rsid w:val="00CB61A4"/>
    <w:rsid w:val="00CC3425"/>
    <w:rsid w:val="00CC36BF"/>
    <w:rsid w:val="00CC48FB"/>
    <w:rsid w:val="00CD66F3"/>
    <w:rsid w:val="00CE452C"/>
    <w:rsid w:val="00CE70B9"/>
    <w:rsid w:val="00CE7D76"/>
    <w:rsid w:val="00CE7E55"/>
    <w:rsid w:val="00CF473E"/>
    <w:rsid w:val="00CF616E"/>
    <w:rsid w:val="00D0164A"/>
    <w:rsid w:val="00D04541"/>
    <w:rsid w:val="00D12C74"/>
    <w:rsid w:val="00D12E54"/>
    <w:rsid w:val="00D12E64"/>
    <w:rsid w:val="00D147B9"/>
    <w:rsid w:val="00D20AAD"/>
    <w:rsid w:val="00D21F52"/>
    <w:rsid w:val="00D27077"/>
    <w:rsid w:val="00D31638"/>
    <w:rsid w:val="00D3357E"/>
    <w:rsid w:val="00D335C5"/>
    <w:rsid w:val="00D35538"/>
    <w:rsid w:val="00D358A5"/>
    <w:rsid w:val="00D360D4"/>
    <w:rsid w:val="00D4242D"/>
    <w:rsid w:val="00D44FD3"/>
    <w:rsid w:val="00D46825"/>
    <w:rsid w:val="00D578AC"/>
    <w:rsid w:val="00D62DB7"/>
    <w:rsid w:val="00D631A5"/>
    <w:rsid w:val="00D6773C"/>
    <w:rsid w:val="00D704D5"/>
    <w:rsid w:val="00D73A7D"/>
    <w:rsid w:val="00D74B6D"/>
    <w:rsid w:val="00D753A3"/>
    <w:rsid w:val="00D753F1"/>
    <w:rsid w:val="00D76AE6"/>
    <w:rsid w:val="00D80670"/>
    <w:rsid w:val="00D817D7"/>
    <w:rsid w:val="00D9464B"/>
    <w:rsid w:val="00D94BB0"/>
    <w:rsid w:val="00D95103"/>
    <w:rsid w:val="00D96733"/>
    <w:rsid w:val="00D975BF"/>
    <w:rsid w:val="00DA1A75"/>
    <w:rsid w:val="00DA388B"/>
    <w:rsid w:val="00DA5B78"/>
    <w:rsid w:val="00DA7B22"/>
    <w:rsid w:val="00DB5171"/>
    <w:rsid w:val="00DB59EF"/>
    <w:rsid w:val="00DC62A4"/>
    <w:rsid w:val="00DC6959"/>
    <w:rsid w:val="00DD52DF"/>
    <w:rsid w:val="00DD6F42"/>
    <w:rsid w:val="00DE0D47"/>
    <w:rsid w:val="00DE2DF1"/>
    <w:rsid w:val="00DE3FEB"/>
    <w:rsid w:val="00DE7F32"/>
    <w:rsid w:val="00DF0847"/>
    <w:rsid w:val="00E07B8E"/>
    <w:rsid w:val="00E10784"/>
    <w:rsid w:val="00E22EF8"/>
    <w:rsid w:val="00E24010"/>
    <w:rsid w:val="00E30634"/>
    <w:rsid w:val="00E3445A"/>
    <w:rsid w:val="00E355B2"/>
    <w:rsid w:val="00E3713B"/>
    <w:rsid w:val="00E40A67"/>
    <w:rsid w:val="00E41260"/>
    <w:rsid w:val="00E446FF"/>
    <w:rsid w:val="00E52B56"/>
    <w:rsid w:val="00E5469F"/>
    <w:rsid w:val="00E56AD4"/>
    <w:rsid w:val="00E63C03"/>
    <w:rsid w:val="00E81E34"/>
    <w:rsid w:val="00E8485F"/>
    <w:rsid w:val="00E84CFF"/>
    <w:rsid w:val="00E903C6"/>
    <w:rsid w:val="00E92217"/>
    <w:rsid w:val="00EA0153"/>
    <w:rsid w:val="00EA4322"/>
    <w:rsid w:val="00EA668D"/>
    <w:rsid w:val="00EB2322"/>
    <w:rsid w:val="00EB3D50"/>
    <w:rsid w:val="00EB792F"/>
    <w:rsid w:val="00EC05FC"/>
    <w:rsid w:val="00ED072D"/>
    <w:rsid w:val="00ED36B1"/>
    <w:rsid w:val="00ED401D"/>
    <w:rsid w:val="00EE05D5"/>
    <w:rsid w:val="00EE4451"/>
    <w:rsid w:val="00EF6970"/>
    <w:rsid w:val="00F0357C"/>
    <w:rsid w:val="00F102D3"/>
    <w:rsid w:val="00F12189"/>
    <w:rsid w:val="00F2448C"/>
    <w:rsid w:val="00F25158"/>
    <w:rsid w:val="00F25B9B"/>
    <w:rsid w:val="00F272BC"/>
    <w:rsid w:val="00F315B8"/>
    <w:rsid w:val="00F31B5F"/>
    <w:rsid w:val="00F34CF9"/>
    <w:rsid w:val="00F40494"/>
    <w:rsid w:val="00F45E6B"/>
    <w:rsid w:val="00F51574"/>
    <w:rsid w:val="00F5484D"/>
    <w:rsid w:val="00F61742"/>
    <w:rsid w:val="00F627E0"/>
    <w:rsid w:val="00F670C5"/>
    <w:rsid w:val="00F67D62"/>
    <w:rsid w:val="00F67E71"/>
    <w:rsid w:val="00F70B73"/>
    <w:rsid w:val="00F7112E"/>
    <w:rsid w:val="00F72CC7"/>
    <w:rsid w:val="00F74671"/>
    <w:rsid w:val="00F7589D"/>
    <w:rsid w:val="00F75C99"/>
    <w:rsid w:val="00F84BEB"/>
    <w:rsid w:val="00F90254"/>
    <w:rsid w:val="00F9230D"/>
    <w:rsid w:val="00F962C1"/>
    <w:rsid w:val="00F974D9"/>
    <w:rsid w:val="00FA2611"/>
    <w:rsid w:val="00FA42C4"/>
    <w:rsid w:val="00FA7A28"/>
    <w:rsid w:val="00FB1F62"/>
    <w:rsid w:val="00FB3F15"/>
    <w:rsid w:val="00FB46A9"/>
    <w:rsid w:val="00FB601A"/>
    <w:rsid w:val="00FC2049"/>
    <w:rsid w:val="00FC75BB"/>
    <w:rsid w:val="00FD3385"/>
    <w:rsid w:val="00FD338B"/>
    <w:rsid w:val="00FD37A0"/>
    <w:rsid w:val="00FD56AB"/>
    <w:rsid w:val="00FD6A86"/>
    <w:rsid w:val="00FE04F7"/>
    <w:rsid w:val="00FE0AE8"/>
    <w:rsid w:val="00FE47F8"/>
    <w:rsid w:val="00FE5627"/>
    <w:rsid w:val="00FF2C2C"/>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EAACC927-4747-4B59-BBD5-2E4B100C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5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B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93B39"/>
    <w:rPr>
      <w:rFonts w:ascii="Arial" w:eastAsia="ＭＳ ゴシック" w:hAnsi="Arial"/>
      <w:sz w:val="18"/>
      <w:szCs w:val="18"/>
    </w:rPr>
  </w:style>
  <w:style w:type="paragraph" w:styleId="a5">
    <w:name w:val="header"/>
    <w:basedOn w:val="a"/>
    <w:link w:val="a6"/>
    <w:rsid w:val="003E76F8"/>
    <w:pPr>
      <w:tabs>
        <w:tab w:val="center" w:pos="4252"/>
        <w:tab w:val="right" w:pos="8504"/>
      </w:tabs>
      <w:snapToGrid w:val="0"/>
    </w:pPr>
  </w:style>
  <w:style w:type="character" w:customStyle="1" w:styleId="a6">
    <w:name w:val="ヘッダー (文字)"/>
    <w:link w:val="a5"/>
    <w:rsid w:val="003E76F8"/>
    <w:rPr>
      <w:kern w:val="2"/>
      <w:sz w:val="21"/>
      <w:szCs w:val="24"/>
    </w:rPr>
  </w:style>
  <w:style w:type="paragraph" w:styleId="a7">
    <w:name w:val="footer"/>
    <w:basedOn w:val="a"/>
    <w:link w:val="a8"/>
    <w:rsid w:val="003E76F8"/>
    <w:pPr>
      <w:tabs>
        <w:tab w:val="center" w:pos="4252"/>
        <w:tab w:val="right" w:pos="8504"/>
      </w:tabs>
      <w:snapToGrid w:val="0"/>
    </w:pPr>
  </w:style>
  <w:style w:type="character" w:customStyle="1" w:styleId="a8">
    <w:name w:val="フッター (文字)"/>
    <w:link w:val="a7"/>
    <w:rsid w:val="003E76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69902">
      <w:bodyDiv w:val="1"/>
      <w:marLeft w:val="0"/>
      <w:marRight w:val="0"/>
      <w:marTop w:val="0"/>
      <w:marBottom w:val="0"/>
      <w:divBdr>
        <w:top w:val="none" w:sz="0" w:space="0" w:color="auto"/>
        <w:left w:val="none" w:sz="0" w:space="0" w:color="auto"/>
        <w:bottom w:val="none" w:sz="0" w:space="0" w:color="auto"/>
        <w:right w:val="none" w:sz="0" w:space="0" w:color="auto"/>
      </w:divBdr>
    </w:div>
    <w:div w:id="1478720794">
      <w:bodyDiv w:val="1"/>
      <w:marLeft w:val="0"/>
      <w:marRight w:val="0"/>
      <w:marTop w:val="0"/>
      <w:marBottom w:val="0"/>
      <w:divBdr>
        <w:top w:val="none" w:sz="0" w:space="0" w:color="auto"/>
        <w:left w:val="none" w:sz="0" w:space="0" w:color="auto"/>
        <w:bottom w:val="none" w:sz="0" w:space="0" w:color="auto"/>
        <w:right w:val="none" w:sz="0" w:space="0" w:color="auto"/>
      </w:divBdr>
    </w:div>
    <w:div w:id="1784380899">
      <w:bodyDiv w:val="1"/>
      <w:marLeft w:val="0"/>
      <w:marRight w:val="0"/>
      <w:marTop w:val="0"/>
      <w:marBottom w:val="0"/>
      <w:divBdr>
        <w:top w:val="none" w:sz="0" w:space="0" w:color="auto"/>
        <w:left w:val="none" w:sz="0" w:space="0" w:color="auto"/>
        <w:bottom w:val="none" w:sz="0" w:space="0" w:color="auto"/>
        <w:right w:val="none" w:sz="0" w:space="0" w:color="auto"/>
      </w:divBdr>
    </w:div>
    <w:div w:id="1974361406">
      <w:bodyDiv w:val="1"/>
      <w:marLeft w:val="0"/>
      <w:marRight w:val="0"/>
      <w:marTop w:val="0"/>
      <w:marBottom w:val="0"/>
      <w:divBdr>
        <w:top w:val="none" w:sz="0" w:space="0" w:color="auto"/>
        <w:left w:val="none" w:sz="0" w:space="0" w:color="auto"/>
        <w:bottom w:val="none" w:sz="0" w:space="0" w:color="auto"/>
        <w:right w:val="none" w:sz="0" w:space="0" w:color="auto"/>
      </w:divBdr>
    </w:div>
    <w:div w:id="21048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20A3-7B81-42BB-B4CB-91AA39BE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90</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給与条例改正の概要</vt:lpstr>
      <vt:lpstr>給与条例改正の概要</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給与条例改正の概要</dc:title>
  <dc:subject/>
  <cp:keywords/>
  <cp:revision>3</cp:revision>
  <cp:lastPrinted>2022-06-14T01:18:00Z</cp:lastPrinted>
  <dcterms:created xsi:type="dcterms:W3CDTF">2022-06-14T02:58:00Z</dcterms:created>
  <dcterms:modified xsi:type="dcterms:W3CDTF">2022-06-27T08:46:00Z</dcterms:modified>
</cp:coreProperties>
</file>