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3062E" w:rsidRDefault="00422166" w:rsidP="0053062E">
      <w:pPr>
        <w:snapToGrid w:val="0"/>
        <w:rPr>
          <w:rFonts w:ascii="ＭＳ 明朝" w:hAnsi="ＭＳ 明朝"/>
          <w:b/>
          <w:sz w:val="24"/>
        </w:rPr>
      </w:pPr>
      <w:r w:rsidRPr="007E6E37">
        <w:rPr>
          <w:rFonts w:ascii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4587240</wp:posOffset>
                </wp:positionH>
                <wp:positionV relativeFrom="margin">
                  <wp:posOffset>-472440</wp:posOffset>
                </wp:positionV>
                <wp:extent cx="1682750" cy="713105"/>
                <wp:effectExtent l="13335" t="13335" r="8890" b="698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821" w:rsidRDefault="00632821" w:rsidP="00485BC4">
                            <w:pPr>
                              <w:rPr>
                                <w:rFonts w:ascii="ＭＳ 明朝" w:hAnsi="ＭＳ 明朝"/>
                                <w:kern w:val="0"/>
                                <w:sz w:val="24"/>
                                <w:lang w:eastAsia="zh-CN"/>
                              </w:rPr>
                            </w:pPr>
                            <w:r w:rsidRPr="00632821">
                              <w:rPr>
                                <w:rFonts w:ascii="ＭＳ 明朝" w:hAnsi="ＭＳ 明朝" w:hint="eastAsia"/>
                                <w:spacing w:val="23"/>
                                <w:kern w:val="0"/>
                                <w:sz w:val="24"/>
                                <w:fitText w:val="2400" w:id="-1521815808"/>
                                <w:lang w:eastAsia="zh-CN"/>
                              </w:rPr>
                              <w:t>令和</w:t>
                            </w:r>
                            <w:r w:rsidRPr="00632821">
                              <w:rPr>
                                <w:rFonts w:ascii="ＭＳ 明朝" w:hAnsi="ＭＳ 明朝"/>
                                <w:spacing w:val="23"/>
                                <w:kern w:val="0"/>
                                <w:sz w:val="24"/>
                                <w:fitText w:val="2400" w:id="-1521815808"/>
                                <w:lang w:eastAsia="zh-CN"/>
                              </w:rPr>
                              <w:t>4</w:t>
                            </w:r>
                            <w:r w:rsidRPr="00632821">
                              <w:rPr>
                                <w:rFonts w:ascii="ＭＳ 明朝" w:hAnsi="ＭＳ 明朝" w:hint="eastAsia"/>
                                <w:spacing w:val="23"/>
                                <w:kern w:val="0"/>
                                <w:sz w:val="24"/>
                                <w:fitText w:val="2400" w:id="-1521815808"/>
                                <w:lang w:eastAsia="zh-CN"/>
                              </w:rPr>
                              <w:t>年5月</w:t>
                            </w:r>
                            <w:r w:rsidRPr="00632821">
                              <w:rPr>
                                <w:rFonts w:ascii="ＭＳ 明朝" w:hAnsi="ＭＳ 明朝"/>
                                <w:spacing w:val="23"/>
                                <w:kern w:val="0"/>
                                <w:sz w:val="24"/>
                                <w:fitText w:val="2400" w:id="-1521815808"/>
                                <w:lang w:eastAsia="zh-CN"/>
                              </w:rPr>
                              <w:t>16</w:t>
                            </w:r>
                            <w:r w:rsidRPr="00632821">
                              <w:rPr>
                                <w:rFonts w:ascii="ＭＳ 明朝" w:hAnsi="ＭＳ 明朝" w:hint="eastAsia"/>
                                <w:spacing w:val="8"/>
                                <w:kern w:val="0"/>
                                <w:sz w:val="24"/>
                                <w:fitText w:val="2400" w:id="-1521815808"/>
                                <w:lang w:eastAsia="zh-CN"/>
                              </w:rPr>
                              <w:t>日</w:t>
                            </w:r>
                          </w:p>
                          <w:p w:rsidR="00485BC4" w:rsidRPr="000B2CB8" w:rsidRDefault="00422166" w:rsidP="00485BC4">
                            <w:pPr>
                              <w:rPr>
                                <w:sz w:val="24"/>
                                <w:lang w:eastAsia="zh-CN"/>
                              </w:rPr>
                            </w:pPr>
                            <w:r w:rsidRPr="00632821">
                              <w:rPr>
                                <w:rFonts w:hint="eastAsia"/>
                                <w:spacing w:val="60"/>
                                <w:kern w:val="0"/>
                                <w:sz w:val="24"/>
                                <w:fitText w:val="2400" w:id="-1521817600"/>
                                <w:lang w:eastAsia="zh-CN"/>
                              </w:rPr>
                              <w:t>文教</w:t>
                            </w:r>
                            <w:r w:rsidR="00485BC4" w:rsidRPr="00632821">
                              <w:rPr>
                                <w:rFonts w:hint="eastAsia"/>
                                <w:spacing w:val="60"/>
                                <w:kern w:val="0"/>
                                <w:sz w:val="24"/>
                                <w:fitText w:val="2400" w:id="-1521817600"/>
                                <w:lang w:eastAsia="zh-CN"/>
                              </w:rPr>
                              <w:t>委員会資</w:t>
                            </w:r>
                            <w:r w:rsidR="00485BC4" w:rsidRPr="00632821">
                              <w:rPr>
                                <w:rFonts w:hint="eastAsia"/>
                                <w:kern w:val="0"/>
                                <w:sz w:val="24"/>
                                <w:fitText w:val="2400" w:id="-1521817600"/>
                                <w:lang w:eastAsia="zh-CN"/>
                              </w:rPr>
                              <w:t>料</w:t>
                            </w:r>
                          </w:p>
                          <w:p w:rsidR="0053062E" w:rsidRPr="00E209D3" w:rsidRDefault="00485BC4" w:rsidP="0053062E">
                            <w:pPr>
                              <w:rPr>
                                <w:sz w:val="24"/>
                              </w:rPr>
                            </w:pPr>
                            <w:r w:rsidRPr="00485BC4">
                              <w:rPr>
                                <w:rFonts w:hint="eastAsia"/>
                                <w:spacing w:val="150"/>
                                <w:kern w:val="0"/>
                                <w:sz w:val="24"/>
                                <w:fitText w:val="2400" w:id="-1528632574"/>
                              </w:rPr>
                              <w:t>品川図書</w:t>
                            </w:r>
                            <w:r w:rsidRPr="00485BC4">
                              <w:rPr>
                                <w:rFonts w:hint="eastAsia"/>
                                <w:kern w:val="0"/>
                                <w:sz w:val="24"/>
                                <w:fitText w:val="2400" w:id="-1528632574"/>
                              </w:rPr>
                              <w:t>館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1.2pt;margin-top:-37.2pt;width:132.5pt;height:56.1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">
                <v:textbox style="mso-fit-shape-to-text:t" inset="5.85pt,.7pt,5.85pt,.7pt">
                  <w:txbxContent>
                    <w:p w:rsidR="00632821" w:rsidRDefault="00632821" w:rsidP="00485BC4">
                      <w:pPr>
                        <w:rPr>
                          <w:rFonts w:ascii="ＭＳ 明朝" w:hAnsi="ＭＳ 明朝"/>
                          <w:kern w:val="0"/>
                          <w:sz w:val="24"/>
                        </w:rPr>
                      </w:pPr>
                      <w:r w:rsidRPr="00632821">
                        <w:rPr>
                          <w:rFonts w:ascii="ＭＳ 明朝" w:hAnsi="ＭＳ 明朝" w:hint="eastAsia"/>
                          <w:spacing w:val="23"/>
                          <w:kern w:val="0"/>
                          <w:sz w:val="24"/>
                          <w:fitText w:val="2400" w:id="-1521815808"/>
                        </w:rPr>
                        <w:t>令和</w:t>
                      </w:r>
                      <w:r w:rsidRPr="00632821">
                        <w:rPr>
                          <w:rFonts w:ascii="ＭＳ 明朝" w:hAnsi="ＭＳ 明朝"/>
                          <w:spacing w:val="23"/>
                          <w:kern w:val="0"/>
                          <w:sz w:val="24"/>
                          <w:fitText w:val="2400" w:id="-1521815808"/>
                        </w:rPr>
                        <w:t>4</w:t>
                      </w:r>
                      <w:r w:rsidRPr="00632821">
                        <w:rPr>
                          <w:rFonts w:ascii="ＭＳ 明朝" w:hAnsi="ＭＳ 明朝" w:hint="eastAsia"/>
                          <w:spacing w:val="23"/>
                          <w:kern w:val="0"/>
                          <w:sz w:val="24"/>
                          <w:fitText w:val="2400" w:id="-1521815808"/>
                        </w:rPr>
                        <w:t>年5月</w:t>
                      </w:r>
                      <w:r w:rsidRPr="00632821">
                        <w:rPr>
                          <w:rFonts w:ascii="ＭＳ 明朝" w:hAnsi="ＭＳ 明朝"/>
                          <w:spacing w:val="23"/>
                          <w:kern w:val="0"/>
                          <w:sz w:val="24"/>
                          <w:fitText w:val="2400" w:id="-1521815808"/>
                        </w:rPr>
                        <w:t>16</w:t>
                      </w:r>
                      <w:r w:rsidRPr="00632821">
                        <w:rPr>
                          <w:rFonts w:ascii="ＭＳ 明朝" w:hAnsi="ＭＳ 明朝" w:hint="eastAsia"/>
                          <w:spacing w:val="8"/>
                          <w:kern w:val="0"/>
                          <w:sz w:val="24"/>
                          <w:fitText w:val="2400" w:id="-1521815808"/>
                        </w:rPr>
                        <w:t>日</w:t>
                      </w:r>
                    </w:p>
                    <w:p w:rsidR="00485BC4" w:rsidRPr="000B2CB8" w:rsidRDefault="00422166" w:rsidP="00485BC4">
                      <w:pPr>
                        <w:rPr>
                          <w:sz w:val="24"/>
                        </w:rPr>
                      </w:pPr>
                      <w:r w:rsidRPr="00632821">
                        <w:rPr>
                          <w:rFonts w:hint="eastAsia"/>
                          <w:spacing w:val="60"/>
                          <w:kern w:val="0"/>
                          <w:sz w:val="24"/>
                          <w:fitText w:val="2400" w:id="-1521817600"/>
                        </w:rPr>
                        <w:t>文教</w:t>
                      </w:r>
                      <w:r w:rsidR="00485BC4" w:rsidRPr="00632821">
                        <w:rPr>
                          <w:rFonts w:hint="eastAsia"/>
                          <w:spacing w:val="60"/>
                          <w:kern w:val="0"/>
                          <w:sz w:val="24"/>
                          <w:fitText w:val="2400" w:id="-1521817600"/>
                        </w:rPr>
                        <w:t>委員会資</w:t>
                      </w:r>
                      <w:r w:rsidR="00485BC4" w:rsidRPr="00632821">
                        <w:rPr>
                          <w:rFonts w:hint="eastAsia"/>
                          <w:kern w:val="0"/>
                          <w:sz w:val="24"/>
                          <w:fitText w:val="2400" w:id="-1521817600"/>
                        </w:rPr>
                        <w:t>料</w:t>
                      </w:r>
                    </w:p>
                    <w:p w:rsidR="0053062E" w:rsidRPr="00E209D3" w:rsidRDefault="00485BC4" w:rsidP="0053062E">
                      <w:pPr>
                        <w:rPr>
                          <w:sz w:val="24"/>
                        </w:rPr>
                      </w:pPr>
                      <w:r w:rsidRPr="00485BC4">
                        <w:rPr>
                          <w:rFonts w:hint="eastAsia"/>
                          <w:spacing w:val="150"/>
                          <w:kern w:val="0"/>
                          <w:sz w:val="24"/>
                          <w:fitText w:val="2400" w:id="-1528632574"/>
                        </w:rPr>
                        <w:t>品川図書</w:t>
                      </w:r>
                      <w:r w:rsidRPr="00485BC4">
                        <w:rPr>
                          <w:rFonts w:hint="eastAsia"/>
                          <w:kern w:val="0"/>
                          <w:sz w:val="24"/>
                          <w:fitText w:val="2400" w:id="-1528632574"/>
                        </w:rPr>
                        <w:t>館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3062E" w:rsidRPr="007E6E37" w:rsidRDefault="0053062E" w:rsidP="0053062E">
      <w:pPr>
        <w:snapToGrid w:val="0"/>
        <w:rPr>
          <w:rFonts w:ascii="ＭＳ 明朝" w:hAnsi="ＭＳ 明朝"/>
          <w:b/>
          <w:sz w:val="24"/>
        </w:rPr>
      </w:pPr>
    </w:p>
    <w:p w:rsidR="0053062E" w:rsidRPr="00485BC4" w:rsidRDefault="0053062E" w:rsidP="0053062E">
      <w:pPr>
        <w:snapToGrid w:val="0"/>
        <w:jc w:val="center"/>
        <w:rPr>
          <w:rFonts w:ascii="ＭＳ ゴシック" w:eastAsia="ＭＳ ゴシック" w:hAnsi="ＭＳ ゴシック"/>
          <w:snapToGrid w:val="0"/>
          <w:kern w:val="0"/>
          <w:sz w:val="24"/>
        </w:rPr>
      </w:pPr>
      <w:r w:rsidRPr="00485BC4">
        <w:rPr>
          <w:rFonts w:ascii="ＭＳ ゴシック" w:eastAsia="ＭＳ ゴシック" w:hAnsi="ＭＳ ゴシック" w:hint="eastAsia"/>
          <w:snapToGrid w:val="0"/>
          <w:kern w:val="0"/>
          <w:sz w:val="24"/>
        </w:rPr>
        <w:t>品川区立図書館第三期指定管理者選定</w:t>
      </w:r>
      <w:r w:rsidR="00485BC4" w:rsidRPr="00485BC4">
        <w:rPr>
          <w:rFonts w:ascii="ＭＳ ゴシック" w:eastAsia="ＭＳ ゴシック" w:hAnsi="ＭＳ ゴシック" w:hint="eastAsia"/>
          <w:snapToGrid w:val="0"/>
          <w:kern w:val="0"/>
          <w:sz w:val="24"/>
        </w:rPr>
        <w:t>に</w:t>
      </w:r>
      <w:r w:rsidRPr="00485BC4">
        <w:rPr>
          <w:rFonts w:ascii="ＭＳ ゴシック" w:eastAsia="ＭＳ ゴシック" w:hAnsi="ＭＳ ゴシック" w:hint="eastAsia"/>
          <w:snapToGrid w:val="0"/>
          <w:kern w:val="0"/>
          <w:sz w:val="24"/>
        </w:rPr>
        <w:t>ついて</w:t>
      </w:r>
    </w:p>
    <w:p w:rsidR="0053062E" w:rsidRPr="007E6E37" w:rsidRDefault="0053062E" w:rsidP="0053062E">
      <w:pPr>
        <w:snapToGrid w:val="0"/>
        <w:jc w:val="left"/>
        <w:rPr>
          <w:rFonts w:ascii="ＭＳ 明朝" w:hAnsi="ＭＳ 明朝"/>
          <w:sz w:val="24"/>
        </w:rPr>
      </w:pPr>
    </w:p>
    <w:p w:rsidR="0053062E" w:rsidRPr="007E6E37" w:rsidRDefault="0053062E" w:rsidP="0053062E">
      <w:pPr>
        <w:rPr>
          <w:rFonts w:ascii="ＭＳ 明朝" w:hAnsi="ＭＳ 明朝"/>
          <w:sz w:val="24"/>
        </w:rPr>
      </w:pPr>
      <w:r w:rsidRPr="007E6E37">
        <w:rPr>
          <w:rFonts w:ascii="ＭＳ 明朝" w:hAnsi="ＭＳ 明朝" w:hint="eastAsia"/>
          <w:sz w:val="24"/>
        </w:rPr>
        <w:t>１　概要</w:t>
      </w:r>
    </w:p>
    <w:p w:rsidR="0053062E" w:rsidRDefault="0053062E" w:rsidP="0053062E">
      <w:pPr>
        <w:ind w:firstLineChars="100" w:firstLine="240"/>
        <w:rPr>
          <w:rFonts w:ascii="ＭＳ 明朝" w:hAnsi="ＭＳ 明朝"/>
          <w:sz w:val="24"/>
        </w:rPr>
      </w:pPr>
      <w:r w:rsidRPr="007E6E37">
        <w:rPr>
          <w:rFonts w:ascii="ＭＳ 明朝" w:hAnsi="ＭＳ 明朝" w:hint="eastAsia"/>
          <w:color w:val="000000"/>
          <w:sz w:val="24"/>
        </w:rPr>
        <w:t>品川区立図書館では、民間事業者が持つノウハウを活用し、図書館サービスの運営をより一層効率的・効果的に行うために指定管理者制度を導入し</w:t>
      </w:r>
      <w:r w:rsidRPr="007E6E37">
        <w:rPr>
          <w:rFonts w:ascii="ＭＳ 明朝" w:hAnsi="ＭＳ 明朝" w:hint="eastAsia"/>
          <w:sz w:val="24"/>
        </w:rPr>
        <w:t>、</w:t>
      </w:r>
      <w:r w:rsidR="00024211" w:rsidRPr="007E6E37">
        <w:rPr>
          <w:rFonts w:ascii="ＭＳ 明朝" w:hAnsi="ＭＳ 明朝" w:hint="eastAsia"/>
          <w:color w:val="000000"/>
          <w:sz w:val="24"/>
        </w:rPr>
        <w:t>第一期</w:t>
      </w:r>
      <w:r w:rsidR="00024211">
        <w:rPr>
          <w:rFonts w:ascii="ＭＳ 明朝" w:hAnsi="ＭＳ 明朝" w:hint="eastAsia"/>
          <w:color w:val="000000"/>
          <w:sz w:val="24"/>
        </w:rPr>
        <w:t>は</w:t>
      </w:r>
      <w:r w:rsidR="00024211" w:rsidRPr="007E6E37">
        <w:rPr>
          <w:rFonts w:ascii="ＭＳ 明朝" w:hAnsi="ＭＳ 明朝" w:hint="eastAsia"/>
          <w:color w:val="000000"/>
          <w:sz w:val="24"/>
        </w:rPr>
        <w:t>平成</w:t>
      </w:r>
      <w:r w:rsidR="00024211">
        <w:rPr>
          <w:rFonts w:ascii="ＭＳ 明朝" w:hAnsi="ＭＳ 明朝" w:hint="eastAsia"/>
          <w:color w:val="000000"/>
          <w:sz w:val="24"/>
        </w:rPr>
        <w:t>27</w:t>
      </w:r>
      <w:r w:rsidR="00024211" w:rsidRPr="007E6E37">
        <w:rPr>
          <w:rFonts w:ascii="ＭＳ 明朝" w:hAnsi="ＭＳ 明朝" w:hint="eastAsia"/>
          <w:color w:val="000000"/>
          <w:sz w:val="24"/>
        </w:rPr>
        <w:t>年</w:t>
      </w:r>
      <w:r w:rsidR="00024211">
        <w:rPr>
          <w:rFonts w:ascii="ＭＳ 明朝" w:hAnsi="ＭＳ 明朝" w:hint="eastAsia"/>
          <w:color w:val="000000"/>
          <w:sz w:val="24"/>
        </w:rPr>
        <w:t>4</w:t>
      </w:r>
      <w:r w:rsidR="00024211" w:rsidRPr="007E6E37">
        <w:rPr>
          <w:rFonts w:ascii="ＭＳ 明朝" w:hAnsi="ＭＳ 明朝" w:hint="eastAsia"/>
          <w:color w:val="000000"/>
          <w:sz w:val="24"/>
        </w:rPr>
        <w:t>月</w:t>
      </w:r>
      <w:r w:rsidR="00024211">
        <w:rPr>
          <w:rFonts w:ascii="ＭＳ 明朝" w:hAnsi="ＭＳ 明朝" w:hint="eastAsia"/>
          <w:color w:val="000000"/>
          <w:sz w:val="24"/>
        </w:rPr>
        <w:t>から</w:t>
      </w:r>
      <w:r w:rsidR="00737B8D">
        <w:rPr>
          <w:rFonts w:ascii="ＭＳ 明朝" w:hAnsi="ＭＳ 明朝" w:hint="eastAsia"/>
          <w:color w:val="000000"/>
          <w:sz w:val="24"/>
        </w:rPr>
        <w:t>3年間</w:t>
      </w:r>
      <w:r w:rsidR="00024211">
        <w:rPr>
          <w:rFonts w:ascii="ＭＳ 明朝" w:hAnsi="ＭＳ 明朝" w:hint="eastAsia"/>
          <w:color w:val="000000"/>
          <w:sz w:val="24"/>
        </w:rPr>
        <w:t>、</w:t>
      </w:r>
      <w:r w:rsidR="00024211" w:rsidRPr="007E6E37">
        <w:rPr>
          <w:rFonts w:ascii="ＭＳ 明朝" w:hAnsi="ＭＳ 明朝" w:hint="eastAsia"/>
          <w:sz w:val="24"/>
        </w:rPr>
        <w:t>第二期</w:t>
      </w:r>
      <w:r w:rsidR="00024211">
        <w:rPr>
          <w:rFonts w:ascii="ＭＳ 明朝" w:hAnsi="ＭＳ 明朝" w:hint="eastAsia"/>
          <w:sz w:val="24"/>
        </w:rPr>
        <w:t>は</w:t>
      </w:r>
      <w:r w:rsidRPr="007E6E37">
        <w:rPr>
          <w:rFonts w:ascii="ＭＳ 明朝" w:hAnsi="ＭＳ 明朝" w:hint="eastAsia"/>
          <w:sz w:val="24"/>
        </w:rPr>
        <w:t>平成</w:t>
      </w:r>
      <w:r w:rsidR="00024211">
        <w:rPr>
          <w:rFonts w:ascii="ＭＳ 明朝" w:hAnsi="ＭＳ 明朝" w:hint="eastAsia"/>
          <w:sz w:val="24"/>
        </w:rPr>
        <w:t>30</w:t>
      </w:r>
      <w:r w:rsidRPr="007E6E37">
        <w:rPr>
          <w:rFonts w:ascii="ＭＳ 明朝" w:hAnsi="ＭＳ 明朝" w:hint="eastAsia"/>
          <w:sz w:val="24"/>
        </w:rPr>
        <w:t>年</w:t>
      </w:r>
      <w:r w:rsidR="00024211">
        <w:rPr>
          <w:rFonts w:ascii="ＭＳ 明朝" w:hAnsi="ＭＳ 明朝" w:hint="eastAsia"/>
          <w:sz w:val="24"/>
        </w:rPr>
        <w:t>4</w:t>
      </w:r>
      <w:r w:rsidRPr="007E6E37">
        <w:rPr>
          <w:rFonts w:ascii="ＭＳ 明朝" w:hAnsi="ＭＳ 明朝" w:hint="eastAsia"/>
          <w:sz w:val="24"/>
        </w:rPr>
        <w:t>月</w:t>
      </w:r>
      <w:r w:rsidR="00024211">
        <w:rPr>
          <w:rFonts w:ascii="ＭＳ 明朝" w:hAnsi="ＭＳ 明朝" w:hint="eastAsia"/>
          <w:sz w:val="24"/>
        </w:rPr>
        <w:t>1</w:t>
      </w:r>
      <w:r w:rsidRPr="007E6E37">
        <w:rPr>
          <w:rFonts w:ascii="ＭＳ 明朝" w:hAnsi="ＭＳ 明朝" w:hint="eastAsia"/>
          <w:sz w:val="24"/>
        </w:rPr>
        <w:t>日から</w:t>
      </w:r>
      <w:r w:rsidR="00024211">
        <w:rPr>
          <w:rFonts w:ascii="ＭＳ 明朝" w:hAnsi="ＭＳ 明朝" w:hint="eastAsia"/>
          <w:sz w:val="24"/>
        </w:rPr>
        <w:t>令和5年3月31日までの5</w:t>
      </w:r>
      <w:r w:rsidR="00024211" w:rsidRPr="007E6E37">
        <w:rPr>
          <w:rFonts w:ascii="ＭＳ 明朝" w:hAnsi="ＭＳ 明朝" w:hint="eastAsia"/>
          <w:sz w:val="24"/>
        </w:rPr>
        <w:t>年間</w:t>
      </w:r>
      <w:r w:rsidR="00024211">
        <w:rPr>
          <w:rFonts w:ascii="ＭＳ 明朝" w:hAnsi="ＭＳ 明朝" w:hint="eastAsia"/>
          <w:sz w:val="24"/>
        </w:rPr>
        <w:t>、</w:t>
      </w:r>
      <w:r w:rsidRPr="007E6E37">
        <w:rPr>
          <w:rFonts w:ascii="ＭＳ 明朝" w:hAnsi="ＭＳ 明朝" w:hint="eastAsia"/>
          <w:sz w:val="24"/>
        </w:rPr>
        <w:t>指定管理者</w:t>
      </w:r>
      <w:r w:rsidR="00024211">
        <w:rPr>
          <w:rFonts w:ascii="ＭＳ 明朝" w:hAnsi="ＭＳ 明朝" w:hint="eastAsia"/>
          <w:sz w:val="24"/>
        </w:rPr>
        <w:t>による</w:t>
      </w:r>
      <w:r w:rsidRPr="007E6E37">
        <w:rPr>
          <w:rFonts w:ascii="ＭＳ 明朝" w:hAnsi="ＭＳ 明朝" w:hint="eastAsia"/>
          <w:sz w:val="24"/>
        </w:rPr>
        <w:t>運営を実施して</w:t>
      </w:r>
      <w:r w:rsidR="00024211">
        <w:rPr>
          <w:rFonts w:ascii="ＭＳ 明朝" w:hAnsi="ＭＳ 明朝" w:hint="eastAsia"/>
          <w:sz w:val="24"/>
        </w:rPr>
        <w:t>いる</w:t>
      </w:r>
      <w:r w:rsidRPr="007E6E37">
        <w:rPr>
          <w:rFonts w:ascii="ＭＳ 明朝" w:hAnsi="ＭＳ 明朝" w:hint="eastAsia"/>
          <w:sz w:val="24"/>
        </w:rPr>
        <w:t>。</w:t>
      </w:r>
    </w:p>
    <w:p w:rsidR="0053062E" w:rsidRPr="007E6E37" w:rsidRDefault="0053062E" w:rsidP="0053062E">
      <w:pPr>
        <w:ind w:firstLineChars="100" w:firstLine="24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sz w:val="24"/>
        </w:rPr>
        <w:t>今回、</w:t>
      </w:r>
      <w:r w:rsidR="00024211">
        <w:rPr>
          <w:rFonts w:ascii="ＭＳ 明朝" w:hAnsi="ＭＳ 明朝" w:hint="eastAsia"/>
          <w:sz w:val="24"/>
        </w:rPr>
        <w:t>指定期間が終了するにあたり、</w:t>
      </w:r>
      <w:r w:rsidR="00737B8D">
        <w:rPr>
          <w:rFonts w:ascii="ＭＳ 明朝" w:hAnsi="ＭＳ 明朝" w:hint="eastAsia"/>
          <w:sz w:val="24"/>
        </w:rPr>
        <w:t>令和5年4月から</w:t>
      </w:r>
      <w:r w:rsidRPr="007E6E37">
        <w:rPr>
          <w:rFonts w:ascii="ＭＳ 明朝" w:hAnsi="ＭＳ 明朝" w:hint="eastAsia"/>
          <w:color w:val="000000"/>
          <w:sz w:val="24"/>
        </w:rPr>
        <w:t>施設の管理運営に関する業務を担う第</w:t>
      </w:r>
      <w:r w:rsidRPr="007E6E37">
        <w:rPr>
          <w:rFonts w:ascii="ＭＳ 明朝" w:hAnsi="ＭＳ 明朝" w:hint="eastAsia"/>
          <w:sz w:val="24"/>
        </w:rPr>
        <w:t>三</w:t>
      </w:r>
      <w:r w:rsidRPr="007E6E37">
        <w:rPr>
          <w:rFonts w:ascii="ＭＳ 明朝" w:hAnsi="ＭＳ 明朝" w:hint="eastAsia"/>
          <w:color w:val="000000"/>
          <w:sz w:val="24"/>
        </w:rPr>
        <w:t>期指定管理者を募集</w:t>
      </w:r>
      <w:r>
        <w:rPr>
          <w:rFonts w:ascii="ＭＳ 明朝" w:hAnsi="ＭＳ 明朝" w:hint="eastAsia"/>
          <w:color w:val="000000"/>
          <w:sz w:val="24"/>
        </w:rPr>
        <w:t>する</w:t>
      </w:r>
      <w:r w:rsidRPr="007E6E37">
        <w:rPr>
          <w:rFonts w:ascii="ＭＳ 明朝" w:hAnsi="ＭＳ 明朝" w:hint="eastAsia"/>
          <w:color w:val="000000"/>
          <w:sz w:val="24"/>
        </w:rPr>
        <w:t>。</w:t>
      </w:r>
    </w:p>
    <w:p w:rsidR="0053062E" w:rsidRPr="00024211" w:rsidRDefault="0053062E" w:rsidP="0053062E">
      <w:pPr>
        <w:rPr>
          <w:rFonts w:ascii="ＭＳ 明朝" w:hAnsi="ＭＳ 明朝"/>
          <w:sz w:val="24"/>
        </w:rPr>
      </w:pPr>
    </w:p>
    <w:p w:rsidR="0053062E" w:rsidRDefault="0053062E" w:rsidP="0053062E">
      <w:pPr>
        <w:rPr>
          <w:rFonts w:ascii="ＭＳ 明朝" w:hAnsi="ＭＳ 明朝"/>
          <w:sz w:val="24"/>
        </w:rPr>
      </w:pPr>
      <w:r w:rsidRPr="007E6E37">
        <w:rPr>
          <w:rFonts w:ascii="ＭＳ 明朝" w:hAnsi="ＭＳ 明朝" w:hint="eastAsia"/>
          <w:sz w:val="24"/>
        </w:rPr>
        <w:t>２．指定管理者が管理を行う施設</w:t>
      </w:r>
    </w:p>
    <w:p w:rsidR="00737B8D" w:rsidRDefault="0053062E" w:rsidP="00737B8D">
      <w:pPr>
        <w:ind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指定管理者の選定にあたっては、対象となる</w:t>
      </w:r>
      <w:r w:rsidRPr="00EB18D7">
        <w:rPr>
          <w:rFonts w:hint="eastAsia"/>
          <w:color w:val="000000"/>
          <w:sz w:val="24"/>
        </w:rPr>
        <w:t>品川区立図書館を３つのグループに分け</w:t>
      </w:r>
      <w:r>
        <w:rPr>
          <w:rFonts w:hint="eastAsia"/>
          <w:color w:val="000000"/>
          <w:sz w:val="24"/>
        </w:rPr>
        <w:t>、それぞれの</w:t>
      </w:r>
      <w:r w:rsidRPr="00EB18D7">
        <w:rPr>
          <w:rFonts w:hint="eastAsia"/>
          <w:color w:val="000000"/>
          <w:sz w:val="24"/>
        </w:rPr>
        <w:t>グループごとに指定管理者候補者を１事業者選定</w:t>
      </w:r>
      <w:r>
        <w:rPr>
          <w:rFonts w:hint="eastAsia"/>
          <w:color w:val="000000"/>
          <w:sz w:val="24"/>
        </w:rPr>
        <w:t>する。</w:t>
      </w:r>
    </w:p>
    <w:tbl>
      <w:tblPr>
        <w:tblpPr w:leftFromText="142" w:rightFromText="142" w:vertAnchor="text" w:horzAnchor="margin" w:tblpXSpec="center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6095"/>
      </w:tblGrid>
      <w:tr w:rsidR="0053062E" w:rsidRPr="007E6E37" w:rsidTr="003D68FE">
        <w:tc>
          <w:tcPr>
            <w:tcW w:w="534" w:type="dxa"/>
            <w:shd w:val="clear" w:color="auto" w:fill="auto"/>
          </w:tcPr>
          <w:p w:rsidR="0053062E" w:rsidRPr="007E6E37" w:rsidRDefault="0053062E" w:rsidP="003D68FE">
            <w:pPr>
              <w:pStyle w:val="a5"/>
              <w:ind w:leftChars="0" w:left="0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3062E" w:rsidRPr="007E6E37" w:rsidRDefault="0053062E" w:rsidP="003D68FE">
            <w:pPr>
              <w:pStyle w:val="a5"/>
              <w:ind w:leftChars="0" w:left="0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E6E37">
              <w:rPr>
                <w:rFonts w:ascii="ＭＳ 明朝" w:hAnsi="ＭＳ 明朝" w:hint="eastAsia"/>
                <w:color w:val="000000"/>
                <w:sz w:val="24"/>
                <w:szCs w:val="24"/>
              </w:rPr>
              <w:t>対象施設名</w:t>
            </w:r>
          </w:p>
        </w:tc>
        <w:tc>
          <w:tcPr>
            <w:tcW w:w="6095" w:type="dxa"/>
          </w:tcPr>
          <w:p w:rsidR="0053062E" w:rsidRPr="007E6E37" w:rsidRDefault="0053062E" w:rsidP="003D68FE">
            <w:pPr>
              <w:pStyle w:val="a5"/>
              <w:ind w:leftChars="0" w:left="0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E6E37">
              <w:rPr>
                <w:rFonts w:ascii="ＭＳ 明朝" w:hAnsi="ＭＳ 明朝" w:hint="eastAsia"/>
                <w:color w:val="000000"/>
                <w:sz w:val="24"/>
                <w:szCs w:val="24"/>
              </w:rPr>
              <w:t>所在地</w:t>
            </w:r>
          </w:p>
        </w:tc>
      </w:tr>
      <w:tr w:rsidR="0053062E" w:rsidRPr="007E6E37" w:rsidTr="003D68FE">
        <w:tc>
          <w:tcPr>
            <w:tcW w:w="8897" w:type="dxa"/>
            <w:gridSpan w:val="3"/>
            <w:shd w:val="clear" w:color="auto" w:fill="auto"/>
          </w:tcPr>
          <w:p w:rsidR="0053062E" w:rsidRPr="007E6E37" w:rsidRDefault="0053062E" w:rsidP="003D68FE">
            <w:pPr>
              <w:pStyle w:val="a5"/>
              <w:ind w:leftChars="0" w:left="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E6E37">
              <w:rPr>
                <w:rFonts w:ascii="ＭＳ 明朝" w:hAnsi="ＭＳ 明朝" w:hint="eastAsia"/>
                <w:color w:val="000000"/>
                <w:sz w:val="24"/>
                <w:szCs w:val="24"/>
              </w:rPr>
              <w:t>Ａグループ</w:t>
            </w:r>
          </w:p>
        </w:tc>
      </w:tr>
      <w:tr w:rsidR="0053062E" w:rsidRPr="007E6E37" w:rsidTr="003D68FE">
        <w:tc>
          <w:tcPr>
            <w:tcW w:w="534" w:type="dxa"/>
            <w:shd w:val="clear" w:color="auto" w:fill="auto"/>
          </w:tcPr>
          <w:p w:rsidR="0053062E" w:rsidRPr="007E6E37" w:rsidRDefault="0053062E" w:rsidP="003D68FE">
            <w:pPr>
              <w:pStyle w:val="a5"/>
              <w:ind w:leftChars="0" w:left="0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E6E37">
              <w:rPr>
                <w:rFonts w:ascii="ＭＳ 明朝" w:hAnsi="ＭＳ 明朝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3062E" w:rsidRPr="007E6E37" w:rsidRDefault="0053062E" w:rsidP="003D68FE">
            <w:pPr>
              <w:pStyle w:val="a5"/>
              <w:ind w:leftChars="0" w:left="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E6E37">
              <w:rPr>
                <w:rFonts w:ascii="ＭＳ 明朝" w:hAnsi="ＭＳ 明朝" w:hint="eastAsia"/>
                <w:color w:val="000000"/>
                <w:sz w:val="24"/>
                <w:szCs w:val="24"/>
              </w:rPr>
              <w:t>荏原図書館</w:t>
            </w:r>
          </w:p>
        </w:tc>
        <w:tc>
          <w:tcPr>
            <w:tcW w:w="6095" w:type="dxa"/>
          </w:tcPr>
          <w:p w:rsidR="0053062E" w:rsidRPr="007E6E37" w:rsidRDefault="0053062E" w:rsidP="003D68FE">
            <w:pPr>
              <w:rPr>
                <w:rFonts w:ascii="ＭＳ 明朝" w:hAnsi="ＭＳ 明朝"/>
                <w:color w:val="000000"/>
                <w:sz w:val="24"/>
              </w:rPr>
            </w:pPr>
            <w:r w:rsidRPr="007E6E37">
              <w:rPr>
                <w:rFonts w:ascii="ＭＳ 明朝" w:hAnsi="ＭＳ 明朝" w:hint="eastAsia"/>
                <w:color w:val="000000"/>
                <w:sz w:val="24"/>
              </w:rPr>
              <w:t>品川区中延１－９－１５</w:t>
            </w:r>
          </w:p>
        </w:tc>
      </w:tr>
      <w:tr w:rsidR="0053062E" w:rsidRPr="007E6E37" w:rsidTr="003D68FE">
        <w:tc>
          <w:tcPr>
            <w:tcW w:w="534" w:type="dxa"/>
            <w:shd w:val="clear" w:color="auto" w:fill="auto"/>
          </w:tcPr>
          <w:p w:rsidR="0053062E" w:rsidRPr="007E6E37" w:rsidRDefault="0053062E" w:rsidP="003D68FE">
            <w:pPr>
              <w:pStyle w:val="a5"/>
              <w:ind w:leftChars="0" w:left="0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E6E37">
              <w:rPr>
                <w:rFonts w:ascii="ＭＳ 明朝" w:hAnsi="ＭＳ 明朝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3062E" w:rsidRPr="007E6E37" w:rsidRDefault="0053062E" w:rsidP="003D68FE">
            <w:pPr>
              <w:pStyle w:val="a5"/>
              <w:ind w:leftChars="0" w:left="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E6E37">
              <w:rPr>
                <w:rFonts w:ascii="ＭＳ 明朝" w:hAnsi="ＭＳ 明朝" w:hint="eastAsia"/>
                <w:color w:val="000000"/>
                <w:sz w:val="24"/>
                <w:szCs w:val="24"/>
              </w:rPr>
              <w:t>ゆたか図書館</w:t>
            </w:r>
          </w:p>
        </w:tc>
        <w:tc>
          <w:tcPr>
            <w:tcW w:w="6095" w:type="dxa"/>
          </w:tcPr>
          <w:p w:rsidR="0053062E" w:rsidRPr="007E6E37" w:rsidRDefault="0053062E" w:rsidP="003D68FE">
            <w:pPr>
              <w:rPr>
                <w:rFonts w:ascii="ＭＳ 明朝" w:hAnsi="ＭＳ 明朝"/>
                <w:color w:val="000000"/>
                <w:sz w:val="24"/>
              </w:rPr>
            </w:pPr>
            <w:r w:rsidRPr="007E6E37">
              <w:rPr>
                <w:rFonts w:ascii="ＭＳ 明朝" w:hAnsi="ＭＳ 明朝" w:hint="eastAsia"/>
                <w:color w:val="000000"/>
                <w:sz w:val="24"/>
              </w:rPr>
              <w:t>品川区豊町１－１７－７</w:t>
            </w:r>
          </w:p>
        </w:tc>
      </w:tr>
      <w:tr w:rsidR="0053062E" w:rsidRPr="007E6E37" w:rsidTr="003D68FE">
        <w:tc>
          <w:tcPr>
            <w:tcW w:w="534" w:type="dxa"/>
            <w:shd w:val="clear" w:color="auto" w:fill="auto"/>
          </w:tcPr>
          <w:p w:rsidR="0053062E" w:rsidRPr="007E6E37" w:rsidRDefault="0053062E" w:rsidP="003D68FE">
            <w:pPr>
              <w:pStyle w:val="a5"/>
              <w:ind w:leftChars="0" w:left="0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E6E37">
              <w:rPr>
                <w:rFonts w:ascii="ＭＳ 明朝" w:hAnsi="ＭＳ 明朝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3062E" w:rsidRPr="007E6E37" w:rsidRDefault="0053062E" w:rsidP="003D68FE">
            <w:pPr>
              <w:pStyle w:val="a5"/>
              <w:ind w:leftChars="0" w:left="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E6E37">
              <w:rPr>
                <w:rFonts w:ascii="ＭＳ 明朝" w:hAnsi="ＭＳ 明朝" w:hint="eastAsia"/>
                <w:color w:val="000000"/>
                <w:sz w:val="24"/>
                <w:szCs w:val="24"/>
              </w:rPr>
              <w:t>源氏前図書館</w:t>
            </w:r>
          </w:p>
        </w:tc>
        <w:tc>
          <w:tcPr>
            <w:tcW w:w="6095" w:type="dxa"/>
          </w:tcPr>
          <w:p w:rsidR="0053062E" w:rsidRPr="007E6E37" w:rsidRDefault="0053062E" w:rsidP="003D68FE">
            <w:pPr>
              <w:rPr>
                <w:rFonts w:ascii="ＭＳ 明朝" w:hAnsi="ＭＳ 明朝"/>
                <w:color w:val="000000"/>
                <w:sz w:val="24"/>
              </w:rPr>
            </w:pPr>
            <w:r w:rsidRPr="007E6E37">
              <w:rPr>
                <w:rFonts w:ascii="ＭＳ 明朝" w:hAnsi="ＭＳ 明朝" w:hint="eastAsia"/>
                <w:color w:val="000000"/>
                <w:sz w:val="24"/>
              </w:rPr>
              <w:t>品川区中延４－１４－１７</w:t>
            </w:r>
          </w:p>
        </w:tc>
      </w:tr>
      <w:tr w:rsidR="0053062E" w:rsidRPr="007E6E37" w:rsidTr="003D68FE">
        <w:tc>
          <w:tcPr>
            <w:tcW w:w="8897" w:type="dxa"/>
            <w:gridSpan w:val="3"/>
            <w:shd w:val="clear" w:color="auto" w:fill="auto"/>
          </w:tcPr>
          <w:p w:rsidR="0053062E" w:rsidRPr="007E6E37" w:rsidRDefault="0053062E" w:rsidP="003D68FE">
            <w:pPr>
              <w:pStyle w:val="a5"/>
              <w:ind w:leftChars="0" w:left="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E6E37">
              <w:rPr>
                <w:rFonts w:ascii="ＭＳ 明朝" w:hAnsi="ＭＳ 明朝" w:hint="eastAsia"/>
                <w:color w:val="000000"/>
                <w:sz w:val="24"/>
                <w:szCs w:val="24"/>
              </w:rPr>
              <w:t>Ｂグループ</w:t>
            </w:r>
          </w:p>
        </w:tc>
      </w:tr>
      <w:tr w:rsidR="0053062E" w:rsidRPr="007E6E37" w:rsidTr="003D68FE">
        <w:tc>
          <w:tcPr>
            <w:tcW w:w="534" w:type="dxa"/>
            <w:shd w:val="clear" w:color="auto" w:fill="auto"/>
          </w:tcPr>
          <w:p w:rsidR="0053062E" w:rsidRPr="007E6E37" w:rsidRDefault="0053062E" w:rsidP="003D68FE">
            <w:pPr>
              <w:pStyle w:val="a5"/>
              <w:ind w:leftChars="0" w:left="0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E6E37">
              <w:rPr>
                <w:rFonts w:ascii="ＭＳ 明朝" w:hAnsi="ＭＳ 明朝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53062E" w:rsidRPr="007E6E37" w:rsidRDefault="0053062E" w:rsidP="003D68FE">
            <w:pPr>
              <w:pStyle w:val="a5"/>
              <w:ind w:leftChars="0" w:left="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E6E37">
              <w:rPr>
                <w:rFonts w:ascii="ＭＳ 明朝" w:hAnsi="ＭＳ 明朝" w:hint="eastAsia"/>
                <w:color w:val="000000"/>
                <w:sz w:val="24"/>
                <w:szCs w:val="24"/>
              </w:rPr>
              <w:t>大井図書館</w:t>
            </w:r>
          </w:p>
        </w:tc>
        <w:tc>
          <w:tcPr>
            <w:tcW w:w="6095" w:type="dxa"/>
          </w:tcPr>
          <w:p w:rsidR="0053062E" w:rsidRPr="007E6E37" w:rsidRDefault="0053062E" w:rsidP="003D68FE">
            <w:pPr>
              <w:pStyle w:val="a5"/>
              <w:ind w:leftChars="0" w:left="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E6E37">
              <w:rPr>
                <w:rFonts w:ascii="ＭＳ 明朝" w:hAnsi="ＭＳ 明朝" w:hint="eastAsia"/>
                <w:color w:val="000000"/>
                <w:sz w:val="24"/>
                <w:szCs w:val="24"/>
              </w:rPr>
              <w:t>品川区大井５－１９－１４</w:t>
            </w:r>
          </w:p>
        </w:tc>
      </w:tr>
      <w:tr w:rsidR="0053062E" w:rsidRPr="007E6E37" w:rsidTr="003D68FE">
        <w:tc>
          <w:tcPr>
            <w:tcW w:w="534" w:type="dxa"/>
            <w:shd w:val="clear" w:color="auto" w:fill="auto"/>
          </w:tcPr>
          <w:p w:rsidR="0053062E" w:rsidRPr="007E6E37" w:rsidRDefault="0053062E" w:rsidP="003D68FE">
            <w:pPr>
              <w:pStyle w:val="a5"/>
              <w:ind w:leftChars="0" w:left="0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E6E37">
              <w:rPr>
                <w:rFonts w:ascii="ＭＳ 明朝" w:hAnsi="ＭＳ 明朝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53062E" w:rsidRPr="007E6E37" w:rsidRDefault="0053062E" w:rsidP="003D68FE">
            <w:pPr>
              <w:pStyle w:val="a5"/>
              <w:ind w:leftChars="0" w:left="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E6E37">
              <w:rPr>
                <w:rFonts w:ascii="ＭＳ 明朝" w:hAnsi="ＭＳ 明朝" w:hint="eastAsia"/>
                <w:color w:val="000000"/>
                <w:sz w:val="24"/>
                <w:szCs w:val="24"/>
              </w:rPr>
              <w:t>南大井図書館</w:t>
            </w:r>
          </w:p>
        </w:tc>
        <w:tc>
          <w:tcPr>
            <w:tcW w:w="6095" w:type="dxa"/>
          </w:tcPr>
          <w:p w:rsidR="0053062E" w:rsidRPr="007E6E37" w:rsidRDefault="0053062E" w:rsidP="003D68FE">
            <w:pPr>
              <w:rPr>
                <w:rFonts w:ascii="ＭＳ 明朝" w:hAnsi="ＭＳ 明朝"/>
                <w:color w:val="000000"/>
                <w:sz w:val="24"/>
              </w:rPr>
            </w:pPr>
            <w:r w:rsidRPr="007E6E37">
              <w:rPr>
                <w:rFonts w:ascii="ＭＳ 明朝" w:hAnsi="ＭＳ 明朝" w:hint="eastAsia"/>
                <w:color w:val="000000"/>
                <w:sz w:val="24"/>
              </w:rPr>
              <w:t>品川区南大井３－７－１３</w:t>
            </w:r>
          </w:p>
        </w:tc>
      </w:tr>
      <w:tr w:rsidR="0053062E" w:rsidRPr="007E6E37" w:rsidTr="003D68FE">
        <w:tc>
          <w:tcPr>
            <w:tcW w:w="534" w:type="dxa"/>
            <w:shd w:val="clear" w:color="auto" w:fill="auto"/>
          </w:tcPr>
          <w:p w:rsidR="0053062E" w:rsidRPr="007E6E37" w:rsidRDefault="0053062E" w:rsidP="003D68FE">
            <w:pPr>
              <w:pStyle w:val="a5"/>
              <w:ind w:leftChars="0" w:left="0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E6E37">
              <w:rPr>
                <w:rFonts w:ascii="ＭＳ 明朝" w:hAnsi="ＭＳ 明朝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53062E" w:rsidRPr="007E6E37" w:rsidRDefault="0053062E" w:rsidP="003D68FE">
            <w:pPr>
              <w:pStyle w:val="a5"/>
              <w:ind w:leftChars="0" w:left="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E6E37">
              <w:rPr>
                <w:rFonts w:ascii="ＭＳ 明朝" w:hAnsi="ＭＳ 明朝" w:hint="eastAsia"/>
                <w:color w:val="000000"/>
                <w:sz w:val="24"/>
                <w:szCs w:val="24"/>
              </w:rPr>
              <w:t>八潮図書館</w:t>
            </w:r>
          </w:p>
        </w:tc>
        <w:tc>
          <w:tcPr>
            <w:tcW w:w="6095" w:type="dxa"/>
          </w:tcPr>
          <w:p w:rsidR="0053062E" w:rsidRPr="007E6E37" w:rsidRDefault="0053062E" w:rsidP="003D68FE">
            <w:pPr>
              <w:rPr>
                <w:rFonts w:ascii="ＭＳ 明朝" w:hAnsi="ＭＳ 明朝"/>
                <w:color w:val="000000"/>
                <w:sz w:val="24"/>
              </w:rPr>
            </w:pPr>
            <w:r w:rsidRPr="007E6E37">
              <w:rPr>
                <w:rFonts w:ascii="ＭＳ 明朝" w:hAnsi="ＭＳ 明朝" w:hint="eastAsia"/>
                <w:color w:val="000000"/>
                <w:sz w:val="24"/>
              </w:rPr>
              <w:t>品川区八潮５－１０－２７</w:t>
            </w:r>
          </w:p>
        </w:tc>
      </w:tr>
      <w:tr w:rsidR="0053062E" w:rsidRPr="007E6E37" w:rsidTr="003D68FE">
        <w:tc>
          <w:tcPr>
            <w:tcW w:w="8897" w:type="dxa"/>
            <w:gridSpan w:val="3"/>
            <w:shd w:val="clear" w:color="auto" w:fill="auto"/>
          </w:tcPr>
          <w:p w:rsidR="0053062E" w:rsidRPr="007E6E37" w:rsidRDefault="0053062E" w:rsidP="003D68FE">
            <w:pPr>
              <w:pStyle w:val="a5"/>
              <w:ind w:leftChars="0" w:left="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E6E37">
              <w:rPr>
                <w:rFonts w:ascii="ＭＳ 明朝" w:hAnsi="ＭＳ 明朝" w:hint="eastAsia"/>
                <w:color w:val="000000"/>
                <w:sz w:val="24"/>
                <w:szCs w:val="24"/>
              </w:rPr>
              <w:t>Ｃグループ</w:t>
            </w:r>
          </w:p>
        </w:tc>
      </w:tr>
      <w:tr w:rsidR="0053062E" w:rsidRPr="007E6E37" w:rsidTr="003D68FE">
        <w:tc>
          <w:tcPr>
            <w:tcW w:w="534" w:type="dxa"/>
            <w:shd w:val="clear" w:color="auto" w:fill="auto"/>
          </w:tcPr>
          <w:p w:rsidR="0053062E" w:rsidRPr="007E6E37" w:rsidRDefault="0053062E" w:rsidP="003D68FE">
            <w:pPr>
              <w:pStyle w:val="a5"/>
              <w:ind w:leftChars="0" w:left="0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E6E37">
              <w:rPr>
                <w:rFonts w:ascii="ＭＳ 明朝" w:hAnsi="ＭＳ 明朝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53062E" w:rsidRPr="007E6E37" w:rsidRDefault="0053062E" w:rsidP="003D68FE">
            <w:pPr>
              <w:pStyle w:val="a5"/>
              <w:ind w:leftChars="0" w:left="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E6E37">
              <w:rPr>
                <w:rFonts w:ascii="ＭＳ 明朝" w:hAnsi="ＭＳ 明朝" w:hint="eastAsia"/>
                <w:color w:val="000000"/>
                <w:sz w:val="24"/>
                <w:szCs w:val="24"/>
              </w:rPr>
              <w:t>五反田図書館</w:t>
            </w:r>
          </w:p>
        </w:tc>
        <w:tc>
          <w:tcPr>
            <w:tcW w:w="6095" w:type="dxa"/>
          </w:tcPr>
          <w:p w:rsidR="0053062E" w:rsidRPr="007E6E37" w:rsidRDefault="0053062E" w:rsidP="003D68FE">
            <w:pPr>
              <w:rPr>
                <w:rFonts w:ascii="ＭＳ 明朝" w:hAnsi="ＭＳ 明朝"/>
                <w:color w:val="000000"/>
                <w:sz w:val="24"/>
              </w:rPr>
            </w:pPr>
            <w:r w:rsidRPr="007E6E37">
              <w:rPr>
                <w:rFonts w:ascii="ＭＳ 明朝" w:hAnsi="ＭＳ 明朝" w:hint="eastAsia"/>
                <w:color w:val="000000"/>
                <w:sz w:val="24"/>
              </w:rPr>
              <w:t>品川区西五反田６－５－１</w:t>
            </w:r>
          </w:p>
        </w:tc>
      </w:tr>
      <w:tr w:rsidR="0053062E" w:rsidRPr="007E6E37" w:rsidTr="003D68FE">
        <w:tc>
          <w:tcPr>
            <w:tcW w:w="534" w:type="dxa"/>
            <w:shd w:val="clear" w:color="auto" w:fill="auto"/>
          </w:tcPr>
          <w:p w:rsidR="0053062E" w:rsidRPr="007E6E37" w:rsidRDefault="0053062E" w:rsidP="003D68FE">
            <w:pPr>
              <w:pStyle w:val="a5"/>
              <w:ind w:leftChars="0" w:left="0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E6E37">
              <w:rPr>
                <w:rFonts w:ascii="ＭＳ 明朝" w:hAnsi="ＭＳ 明朝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53062E" w:rsidRPr="007E6E37" w:rsidRDefault="0053062E" w:rsidP="003D68FE">
            <w:pPr>
              <w:pStyle w:val="a5"/>
              <w:ind w:leftChars="0" w:left="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E6E37">
              <w:rPr>
                <w:rFonts w:ascii="ＭＳ 明朝" w:hAnsi="ＭＳ 明朝" w:hint="eastAsia"/>
                <w:color w:val="000000"/>
                <w:sz w:val="24"/>
                <w:szCs w:val="24"/>
              </w:rPr>
              <w:t>大崎図書館</w:t>
            </w:r>
          </w:p>
        </w:tc>
        <w:tc>
          <w:tcPr>
            <w:tcW w:w="6095" w:type="dxa"/>
          </w:tcPr>
          <w:p w:rsidR="0053062E" w:rsidRPr="007E6E37" w:rsidRDefault="0053062E" w:rsidP="003D68FE">
            <w:pPr>
              <w:rPr>
                <w:rFonts w:ascii="ＭＳ 明朝" w:hAnsi="ＭＳ 明朝"/>
                <w:color w:val="000000"/>
                <w:sz w:val="24"/>
              </w:rPr>
            </w:pPr>
            <w:r w:rsidRPr="007E6E37">
              <w:rPr>
                <w:rFonts w:ascii="ＭＳ 明朝" w:hAnsi="ＭＳ 明朝" w:hint="eastAsia"/>
                <w:color w:val="000000"/>
                <w:sz w:val="24"/>
              </w:rPr>
              <w:t>品川区北品川５－２－１</w:t>
            </w:r>
          </w:p>
        </w:tc>
      </w:tr>
      <w:tr w:rsidR="0053062E" w:rsidRPr="007E6E37" w:rsidTr="003D68FE">
        <w:tc>
          <w:tcPr>
            <w:tcW w:w="534" w:type="dxa"/>
            <w:shd w:val="clear" w:color="auto" w:fill="auto"/>
          </w:tcPr>
          <w:p w:rsidR="0053062E" w:rsidRPr="007E6E37" w:rsidRDefault="0053062E" w:rsidP="003D68FE">
            <w:pPr>
              <w:pStyle w:val="a5"/>
              <w:ind w:leftChars="0" w:left="0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E6E37">
              <w:rPr>
                <w:rFonts w:ascii="ＭＳ 明朝" w:hAnsi="ＭＳ 明朝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53062E" w:rsidRPr="007E6E37" w:rsidRDefault="0053062E" w:rsidP="003D68FE">
            <w:pPr>
              <w:pStyle w:val="a5"/>
              <w:ind w:leftChars="0" w:left="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E6E37">
              <w:rPr>
                <w:rFonts w:ascii="ＭＳ 明朝" w:hAnsi="ＭＳ 明朝" w:hint="eastAsia"/>
                <w:color w:val="000000"/>
                <w:sz w:val="24"/>
                <w:szCs w:val="24"/>
              </w:rPr>
              <w:t>大崎図書館分館</w:t>
            </w:r>
          </w:p>
        </w:tc>
        <w:tc>
          <w:tcPr>
            <w:tcW w:w="6095" w:type="dxa"/>
          </w:tcPr>
          <w:p w:rsidR="0053062E" w:rsidRPr="007E6E37" w:rsidRDefault="0053062E" w:rsidP="003D68FE">
            <w:pPr>
              <w:rPr>
                <w:rFonts w:ascii="ＭＳ 明朝" w:hAnsi="ＭＳ 明朝"/>
                <w:color w:val="000000"/>
                <w:sz w:val="24"/>
              </w:rPr>
            </w:pPr>
            <w:r w:rsidRPr="007E6E37">
              <w:rPr>
                <w:rFonts w:ascii="ＭＳ 明朝" w:hAnsi="ＭＳ 明朝" w:hint="eastAsia"/>
                <w:color w:val="000000"/>
                <w:sz w:val="24"/>
              </w:rPr>
              <w:t>品川区大崎３－１２－２２</w:t>
            </w:r>
          </w:p>
        </w:tc>
      </w:tr>
      <w:tr w:rsidR="0053062E" w:rsidRPr="007E6E37" w:rsidTr="003D68FE">
        <w:tc>
          <w:tcPr>
            <w:tcW w:w="534" w:type="dxa"/>
            <w:shd w:val="clear" w:color="auto" w:fill="auto"/>
          </w:tcPr>
          <w:p w:rsidR="0053062E" w:rsidRPr="007E6E37" w:rsidRDefault="0053062E" w:rsidP="003D68FE">
            <w:pPr>
              <w:pStyle w:val="a5"/>
              <w:ind w:leftChars="0" w:left="0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E6E37">
              <w:rPr>
                <w:rFonts w:ascii="ＭＳ 明朝" w:hAnsi="ＭＳ 明朝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53062E" w:rsidRPr="007E6E37" w:rsidRDefault="0053062E" w:rsidP="003D68FE">
            <w:pPr>
              <w:pStyle w:val="a5"/>
              <w:ind w:leftChars="0" w:left="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E6E37">
              <w:rPr>
                <w:rFonts w:ascii="ＭＳ 明朝" w:hAnsi="ＭＳ 明朝" w:hint="eastAsia"/>
                <w:color w:val="000000"/>
                <w:sz w:val="24"/>
                <w:szCs w:val="24"/>
              </w:rPr>
              <w:t>二葉図書館</w:t>
            </w:r>
          </w:p>
        </w:tc>
        <w:tc>
          <w:tcPr>
            <w:tcW w:w="6095" w:type="dxa"/>
          </w:tcPr>
          <w:p w:rsidR="0053062E" w:rsidRPr="007E6E37" w:rsidRDefault="0053062E" w:rsidP="003D68FE">
            <w:pPr>
              <w:rPr>
                <w:rFonts w:ascii="ＭＳ 明朝" w:hAnsi="ＭＳ 明朝"/>
                <w:color w:val="000000"/>
                <w:sz w:val="24"/>
              </w:rPr>
            </w:pPr>
            <w:r w:rsidRPr="007E6E37">
              <w:rPr>
                <w:rFonts w:ascii="ＭＳ 明朝" w:hAnsi="ＭＳ 明朝" w:hint="eastAsia"/>
                <w:color w:val="000000"/>
                <w:sz w:val="24"/>
              </w:rPr>
              <w:t>品川区二葉１－４－２５</w:t>
            </w:r>
          </w:p>
        </w:tc>
      </w:tr>
    </w:tbl>
    <w:p w:rsidR="00737B8D" w:rsidRDefault="00737B8D" w:rsidP="0053062E">
      <w:pPr>
        <w:pStyle w:val="a5"/>
        <w:ind w:leftChars="0" w:left="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737B8D" w:rsidRDefault="00737B8D" w:rsidP="0053062E">
      <w:pPr>
        <w:pStyle w:val="a5"/>
        <w:ind w:leftChars="0" w:left="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737B8D" w:rsidRDefault="00737B8D" w:rsidP="0053062E">
      <w:pPr>
        <w:pStyle w:val="a5"/>
        <w:ind w:leftChars="0" w:left="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737B8D" w:rsidRDefault="00737B8D" w:rsidP="0053062E">
      <w:pPr>
        <w:pStyle w:val="a5"/>
        <w:ind w:leftChars="0" w:left="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737B8D" w:rsidRDefault="00737B8D" w:rsidP="0053062E">
      <w:pPr>
        <w:pStyle w:val="a5"/>
        <w:ind w:leftChars="0" w:left="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737B8D" w:rsidRDefault="00737B8D" w:rsidP="0053062E">
      <w:pPr>
        <w:pStyle w:val="a5"/>
        <w:ind w:leftChars="0" w:left="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737B8D" w:rsidRDefault="00737B8D" w:rsidP="0053062E">
      <w:pPr>
        <w:pStyle w:val="a5"/>
        <w:ind w:leftChars="0" w:left="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737B8D" w:rsidRDefault="00737B8D" w:rsidP="0053062E">
      <w:pPr>
        <w:pStyle w:val="a5"/>
        <w:ind w:leftChars="0" w:left="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737B8D" w:rsidRDefault="00737B8D" w:rsidP="0053062E">
      <w:pPr>
        <w:pStyle w:val="a5"/>
        <w:ind w:leftChars="0" w:left="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737B8D" w:rsidRDefault="00737B8D" w:rsidP="0053062E">
      <w:pPr>
        <w:pStyle w:val="a5"/>
        <w:ind w:leftChars="0" w:left="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737B8D" w:rsidRDefault="00737B8D" w:rsidP="0053062E">
      <w:pPr>
        <w:pStyle w:val="a5"/>
        <w:ind w:leftChars="0" w:left="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737B8D" w:rsidRDefault="00737B8D" w:rsidP="0053062E">
      <w:pPr>
        <w:pStyle w:val="a5"/>
        <w:ind w:leftChars="0" w:left="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737B8D" w:rsidRDefault="00737B8D" w:rsidP="0053062E">
      <w:pPr>
        <w:pStyle w:val="a5"/>
        <w:ind w:leftChars="0" w:left="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737B8D" w:rsidRDefault="00737B8D" w:rsidP="0053062E">
      <w:pPr>
        <w:pStyle w:val="a5"/>
        <w:ind w:leftChars="0" w:left="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737B8D" w:rsidRDefault="00737B8D" w:rsidP="0053062E">
      <w:pPr>
        <w:pStyle w:val="a5"/>
        <w:ind w:leftChars="0" w:left="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737B8D" w:rsidRDefault="00737B8D" w:rsidP="0053062E">
      <w:pPr>
        <w:pStyle w:val="a5"/>
        <w:ind w:leftChars="0" w:left="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737B8D" w:rsidRPr="00737B8D" w:rsidRDefault="00737B8D" w:rsidP="00737B8D">
      <w:pPr>
        <w:rPr>
          <w:rFonts w:ascii="ＭＳ 明朝" w:hAnsi="ＭＳ 明朝"/>
          <w:color w:val="000000"/>
          <w:sz w:val="24"/>
        </w:rPr>
      </w:pPr>
      <w:r w:rsidRPr="00737B8D">
        <w:rPr>
          <w:rFonts w:ascii="ＭＳ 明朝" w:hAnsi="ＭＳ 明朝" w:hint="eastAsia"/>
          <w:sz w:val="24"/>
        </w:rPr>
        <w:t>３．指定管理者が行う業務</w:t>
      </w:r>
    </w:p>
    <w:p w:rsidR="0053062E" w:rsidRPr="007E6E37" w:rsidRDefault="0053062E" w:rsidP="0053062E">
      <w:pPr>
        <w:pStyle w:val="a5"/>
        <w:ind w:leftChars="0" w:left="0"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7E6E37">
        <w:rPr>
          <w:rFonts w:ascii="ＭＳ 明朝" w:hAnsi="ＭＳ 明朝" w:hint="eastAsia"/>
          <w:color w:val="000000"/>
          <w:sz w:val="24"/>
          <w:szCs w:val="24"/>
        </w:rPr>
        <w:t>業務内容</w:t>
      </w:r>
    </w:p>
    <w:p w:rsidR="0053062E" w:rsidRPr="007E6E37" w:rsidRDefault="0053062E" w:rsidP="0053062E">
      <w:pPr>
        <w:pStyle w:val="a5"/>
        <w:numPr>
          <w:ilvl w:val="0"/>
          <w:numId w:val="1"/>
        </w:numPr>
        <w:ind w:leftChars="0"/>
        <w:rPr>
          <w:rFonts w:ascii="ＭＳ 明朝" w:hAnsi="ＭＳ 明朝"/>
          <w:color w:val="000000"/>
          <w:sz w:val="24"/>
          <w:szCs w:val="24"/>
        </w:rPr>
      </w:pPr>
      <w:r w:rsidRPr="007E6E37">
        <w:rPr>
          <w:rFonts w:ascii="ＭＳ 明朝" w:hAnsi="ＭＳ 明朝" w:hint="eastAsia"/>
          <w:color w:val="000000"/>
          <w:sz w:val="24"/>
          <w:szCs w:val="24"/>
        </w:rPr>
        <w:t>図書館資料の選定・収集・整理・保存に関すること</w:t>
      </w:r>
    </w:p>
    <w:p w:rsidR="0053062E" w:rsidRPr="007E6E37" w:rsidRDefault="0053062E" w:rsidP="0053062E">
      <w:pPr>
        <w:pStyle w:val="a5"/>
        <w:numPr>
          <w:ilvl w:val="0"/>
          <w:numId w:val="1"/>
        </w:numPr>
        <w:ind w:leftChars="0"/>
        <w:rPr>
          <w:rFonts w:ascii="ＭＳ 明朝" w:hAnsi="ＭＳ 明朝"/>
          <w:color w:val="000000"/>
          <w:sz w:val="24"/>
          <w:szCs w:val="24"/>
        </w:rPr>
      </w:pPr>
      <w:r w:rsidRPr="007E6E37">
        <w:rPr>
          <w:rFonts w:ascii="ＭＳ 明朝" w:hAnsi="ＭＳ 明朝" w:hint="eastAsia"/>
          <w:color w:val="000000"/>
          <w:sz w:val="24"/>
          <w:szCs w:val="24"/>
        </w:rPr>
        <w:t>図書館の運営に関する業務</w:t>
      </w:r>
    </w:p>
    <w:p w:rsidR="0053062E" w:rsidRPr="007E6E37" w:rsidRDefault="0053062E" w:rsidP="0053062E">
      <w:pPr>
        <w:pStyle w:val="a5"/>
        <w:numPr>
          <w:ilvl w:val="0"/>
          <w:numId w:val="1"/>
        </w:numPr>
        <w:ind w:leftChars="0"/>
        <w:rPr>
          <w:rFonts w:ascii="ＭＳ 明朝" w:hAnsi="ＭＳ 明朝"/>
          <w:color w:val="000000"/>
          <w:sz w:val="24"/>
          <w:szCs w:val="24"/>
        </w:rPr>
      </w:pPr>
      <w:r w:rsidRPr="007E6E37">
        <w:rPr>
          <w:rFonts w:ascii="ＭＳ 明朝" w:hAnsi="ＭＳ 明朝" w:hint="eastAsia"/>
          <w:color w:val="000000"/>
          <w:sz w:val="24"/>
          <w:szCs w:val="24"/>
        </w:rPr>
        <w:t>読書相談および参考業務に関すること</w:t>
      </w:r>
    </w:p>
    <w:p w:rsidR="0053062E" w:rsidRPr="007E6E37" w:rsidRDefault="0053062E" w:rsidP="0053062E">
      <w:pPr>
        <w:pStyle w:val="a5"/>
        <w:numPr>
          <w:ilvl w:val="0"/>
          <w:numId w:val="1"/>
        </w:numPr>
        <w:ind w:leftChars="0"/>
        <w:rPr>
          <w:rFonts w:ascii="ＭＳ 明朝" w:hAnsi="ＭＳ 明朝"/>
          <w:color w:val="000000"/>
          <w:sz w:val="24"/>
          <w:szCs w:val="24"/>
        </w:rPr>
      </w:pPr>
      <w:r w:rsidRPr="007E6E37">
        <w:rPr>
          <w:rFonts w:ascii="ＭＳ 明朝" w:hAnsi="ＭＳ 明朝" w:hint="eastAsia"/>
          <w:color w:val="000000"/>
          <w:sz w:val="24"/>
          <w:szCs w:val="24"/>
        </w:rPr>
        <w:t>図書館行事・地域サービスに関すること</w:t>
      </w:r>
    </w:p>
    <w:p w:rsidR="0053062E" w:rsidRPr="007E6E37" w:rsidRDefault="0053062E" w:rsidP="0053062E">
      <w:pPr>
        <w:pStyle w:val="a5"/>
        <w:numPr>
          <w:ilvl w:val="0"/>
          <w:numId w:val="1"/>
        </w:numPr>
        <w:ind w:leftChars="0"/>
        <w:rPr>
          <w:rFonts w:ascii="ＭＳ 明朝" w:hAnsi="ＭＳ 明朝"/>
          <w:color w:val="000000"/>
          <w:sz w:val="24"/>
          <w:szCs w:val="24"/>
        </w:rPr>
      </w:pPr>
      <w:r w:rsidRPr="007E6E37">
        <w:rPr>
          <w:rFonts w:ascii="ＭＳ 明朝" w:hAnsi="ＭＳ 明朝" w:hint="eastAsia"/>
          <w:color w:val="000000"/>
          <w:sz w:val="24"/>
          <w:szCs w:val="24"/>
        </w:rPr>
        <w:t>他の図書館その他関係団体との連携および相互協力に関すること</w:t>
      </w:r>
    </w:p>
    <w:p w:rsidR="0053062E" w:rsidRDefault="0053062E" w:rsidP="0053062E">
      <w:pPr>
        <w:pStyle w:val="a5"/>
        <w:numPr>
          <w:ilvl w:val="0"/>
          <w:numId w:val="1"/>
        </w:numPr>
        <w:ind w:leftChars="0"/>
        <w:rPr>
          <w:rFonts w:ascii="ＭＳ 明朝" w:hAnsi="ＭＳ 明朝"/>
          <w:color w:val="000000"/>
          <w:sz w:val="24"/>
          <w:szCs w:val="24"/>
        </w:rPr>
      </w:pPr>
      <w:r w:rsidRPr="007E6E37">
        <w:rPr>
          <w:rFonts w:ascii="ＭＳ 明朝" w:hAnsi="ＭＳ 明朝" w:hint="eastAsia"/>
          <w:color w:val="000000"/>
          <w:sz w:val="24"/>
          <w:szCs w:val="24"/>
        </w:rPr>
        <w:t>施設の維持管理に関する業務</w:t>
      </w:r>
    </w:p>
    <w:p w:rsidR="0053062E" w:rsidRPr="007E6E37" w:rsidRDefault="0053062E" w:rsidP="0053062E">
      <w:pPr>
        <w:pStyle w:val="a5"/>
        <w:numPr>
          <w:ilvl w:val="0"/>
          <w:numId w:val="1"/>
        </w:numPr>
        <w:ind w:leftChars="0"/>
        <w:rPr>
          <w:rFonts w:ascii="ＭＳ 明朝" w:hAnsi="ＭＳ 明朝"/>
          <w:color w:val="000000"/>
          <w:sz w:val="24"/>
          <w:szCs w:val="24"/>
        </w:rPr>
      </w:pPr>
      <w:r w:rsidRPr="007E6E37">
        <w:rPr>
          <w:rFonts w:ascii="ＭＳ 明朝" w:hAnsi="ＭＳ 明朝" w:hint="eastAsia"/>
          <w:color w:val="000000"/>
          <w:sz w:val="24"/>
          <w:szCs w:val="24"/>
        </w:rPr>
        <w:t>経営管理に関する業務</w:t>
      </w:r>
    </w:p>
    <w:p w:rsidR="0053062E" w:rsidRPr="007E6E37" w:rsidRDefault="0053062E" w:rsidP="0053062E">
      <w:pPr>
        <w:rPr>
          <w:rFonts w:ascii="ＭＳ 明朝" w:hAnsi="ＭＳ 明朝"/>
          <w:sz w:val="24"/>
        </w:rPr>
      </w:pPr>
      <w:r w:rsidRPr="007E6E37">
        <w:rPr>
          <w:rFonts w:ascii="ＭＳ 明朝" w:hAnsi="ＭＳ 明朝" w:hint="eastAsia"/>
          <w:sz w:val="24"/>
        </w:rPr>
        <w:t>４．指定期間</w:t>
      </w:r>
    </w:p>
    <w:p w:rsidR="0053062E" w:rsidRPr="007E6E37" w:rsidRDefault="0053062E" w:rsidP="0053062E">
      <w:pPr>
        <w:ind w:firstLineChars="100" w:firstLine="240"/>
        <w:rPr>
          <w:rFonts w:ascii="ＭＳ 明朝" w:hAnsi="ＭＳ 明朝"/>
          <w:sz w:val="24"/>
        </w:rPr>
      </w:pPr>
      <w:r w:rsidRPr="007E6E37">
        <w:rPr>
          <w:rFonts w:ascii="ＭＳ 明朝" w:hAnsi="ＭＳ 明朝" w:hint="eastAsia"/>
          <w:sz w:val="24"/>
        </w:rPr>
        <w:lastRenderedPageBreak/>
        <w:t>令和５年４月１日から令和１０年３月３１日までの５年間</w:t>
      </w:r>
    </w:p>
    <w:p w:rsidR="0053062E" w:rsidRDefault="0053062E" w:rsidP="0053062E">
      <w:pPr>
        <w:rPr>
          <w:rFonts w:ascii="ＭＳ 明朝" w:hAnsi="ＭＳ 明朝"/>
          <w:sz w:val="24"/>
        </w:rPr>
      </w:pPr>
    </w:p>
    <w:p w:rsidR="0053062E" w:rsidRPr="007E6E37" w:rsidRDefault="0053062E" w:rsidP="0053062E">
      <w:pPr>
        <w:rPr>
          <w:rFonts w:ascii="ＭＳ 明朝" w:hAnsi="ＭＳ 明朝"/>
          <w:sz w:val="24"/>
        </w:rPr>
      </w:pPr>
      <w:r w:rsidRPr="007E6E37">
        <w:rPr>
          <w:rFonts w:ascii="ＭＳ 明朝" w:hAnsi="ＭＳ 明朝" w:hint="eastAsia"/>
          <w:sz w:val="24"/>
        </w:rPr>
        <w:t>５．指定管理者候補者の選定</w:t>
      </w:r>
    </w:p>
    <w:p w:rsidR="0053062E" w:rsidRPr="007E6E37" w:rsidRDefault="0053062E" w:rsidP="0053062E">
      <w:pPr>
        <w:rPr>
          <w:rFonts w:ascii="ＭＳ 明朝" w:hAnsi="ＭＳ 明朝"/>
          <w:sz w:val="24"/>
        </w:rPr>
      </w:pPr>
      <w:r w:rsidRPr="007E6E37">
        <w:rPr>
          <w:rFonts w:ascii="ＭＳ 明朝" w:hAnsi="ＭＳ 明朝" w:hint="eastAsia"/>
          <w:sz w:val="24"/>
        </w:rPr>
        <w:t>（１）選定方法</w:t>
      </w:r>
    </w:p>
    <w:p w:rsidR="0053062E" w:rsidRPr="007E6E37" w:rsidRDefault="00024211" w:rsidP="0053062E">
      <w:pPr>
        <w:ind w:firstLineChars="300" w:firstLine="72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指定管理者</w:t>
      </w:r>
      <w:r w:rsidRPr="00943A01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 w:hint="eastAsia"/>
          <w:color w:val="000000"/>
          <w:sz w:val="24"/>
        </w:rPr>
        <w:t>選定は、公募</w:t>
      </w:r>
      <w:r w:rsidR="0053062E">
        <w:rPr>
          <w:rFonts w:ascii="ＭＳ 明朝" w:hAnsi="ＭＳ 明朝" w:hint="eastAsia"/>
          <w:color w:val="000000"/>
          <w:sz w:val="24"/>
        </w:rPr>
        <w:t>プロポーザル方式とする</w:t>
      </w:r>
      <w:r w:rsidR="00F931C9" w:rsidRPr="007E6E37">
        <w:rPr>
          <w:rFonts w:ascii="ＭＳ 明朝" w:hAnsi="ＭＳ 明朝" w:hint="eastAsia"/>
          <w:color w:val="000000"/>
          <w:sz w:val="24"/>
        </w:rPr>
        <w:t>。</w:t>
      </w:r>
    </w:p>
    <w:p w:rsidR="0053062E" w:rsidRPr="007E6E37" w:rsidRDefault="0053062E" w:rsidP="0053062E">
      <w:pPr>
        <w:rPr>
          <w:rFonts w:ascii="ＭＳ 明朝" w:hAnsi="ＭＳ 明朝"/>
          <w:sz w:val="24"/>
        </w:rPr>
      </w:pPr>
      <w:r w:rsidRPr="007E6E37">
        <w:rPr>
          <w:rFonts w:ascii="ＭＳ 明朝" w:hAnsi="ＭＳ 明朝" w:hint="eastAsia"/>
          <w:sz w:val="24"/>
        </w:rPr>
        <w:t>（２）選定委員会の設置</w:t>
      </w:r>
    </w:p>
    <w:p w:rsidR="0053062E" w:rsidRPr="007E6E37" w:rsidRDefault="0053062E" w:rsidP="0053062E">
      <w:pPr>
        <w:pStyle w:val="a5"/>
        <w:ind w:leftChars="0" w:left="720"/>
        <w:rPr>
          <w:rFonts w:ascii="ＭＳ 明朝" w:hAnsi="ＭＳ 明朝"/>
          <w:color w:val="000000"/>
          <w:sz w:val="24"/>
          <w:szCs w:val="24"/>
        </w:rPr>
      </w:pPr>
      <w:r w:rsidRPr="007E6E37">
        <w:rPr>
          <w:rFonts w:ascii="ＭＳ 明朝" w:hAnsi="ＭＳ 明朝" w:hint="eastAsia"/>
          <w:color w:val="000000"/>
          <w:sz w:val="24"/>
          <w:szCs w:val="24"/>
        </w:rPr>
        <w:t>指定管理者候補者の選定にあたっては、「品川区指定管理者候補者選定委員会」を設置し、選定予備委員会と選定委員会を開催</w:t>
      </w:r>
      <w:r>
        <w:rPr>
          <w:rFonts w:ascii="ＭＳ 明朝" w:hAnsi="ＭＳ 明朝" w:hint="eastAsia"/>
          <w:color w:val="000000"/>
          <w:sz w:val="24"/>
          <w:szCs w:val="24"/>
        </w:rPr>
        <w:t>する</w:t>
      </w:r>
      <w:r w:rsidR="00F931C9" w:rsidRPr="007E6E37">
        <w:rPr>
          <w:rFonts w:ascii="ＭＳ 明朝" w:hAnsi="ＭＳ 明朝" w:hint="eastAsia"/>
          <w:color w:val="000000"/>
          <w:sz w:val="24"/>
        </w:rPr>
        <w:t>。</w:t>
      </w:r>
    </w:p>
    <w:p w:rsidR="0053062E" w:rsidRPr="007E6E37" w:rsidRDefault="0053062E" w:rsidP="0053062E">
      <w:pPr>
        <w:rPr>
          <w:rFonts w:ascii="ＭＳ 明朝" w:hAnsi="ＭＳ 明朝"/>
          <w:sz w:val="24"/>
        </w:rPr>
      </w:pPr>
    </w:p>
    <w:p w:rsidR="0053062E" w:rsidRDefault="0053062E" w:rsidP="0053062E">
      <w:pPr>
        <w:rPr>
          <w:rFonts w:ascii="ＭＳ 明朝" w:hAnsi="ＭＳ 明朝"/>
          <w:sz w:val="24"/>
        </w:rPr>
      </w:pPr>
      <w:r w:rsidRPr="007E6E37">
        <w:rPr>
          <w:rFonts w:ascii="ＭＳ 明朝" w:hAnsi="ＭＳ 明朝" w:hint="eastAsia"/>
          <w:sz w:val="24"/>
        </w:rPr>
        <w:t>（３）選定基準</w:t>
      </w:r>
    </w:p>
    <w:p w:rsidR="0053062E" w:rsidRPr="007E6E37" w:rsidRDefault="0053062E" w:rsidP="0053062E">
      <w:pPr>
        <w:ind w:leftChars="200" w:left="708" w:hangingChars="120" w:hanging="28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① </w:t>
      </w:r>
      <w:r w:rsidRPr="007E6E37">
        <w:rPr>
          <w:rFonts w:ascii="ＭＳ 明朝" w:hAnsi="ＭＳ 明朝" w:hint="eastAsia"/>
          <w:color w:val="000000"/>
          <w:sz w:val="24"/>
        </w:rPr>
        <w:t>施設の設置目的に従い、区と密接に連携し、高い意欲を持って管理運営ができる</w:t>
      </w:r>
      <w:r w:rsidR="00E75C3B">
        <w:rPr>
          <w:rFonts w:ascii="ＭＳ 明朝" w:hAnsi="ＭＳ 明朝" w:hint="eastAsia"/>
          <w:color w:val="000000"/>
          <w:sz w:val="24"/>
        </w:rPr>
        <w:t>こと</w:t>
      </w:r>
    </w:p>
    <w:p w:rsidR="0053062E" w:rsidRDefault="0053062E" w:rsidP="0053062E">
      <w:pPr>
        <w:pStyle w:val="a5"/>
        <w:ind w:leftChars="200" w:left="708" w:hangingChars="120" w:hanging="28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</w:rPr>
        <w:t xml:space="preserve">② </w:t>
      </w:r>
      <w:r w:rsidRPr="007E6E37">
        <w:rPr>
          <w:rFonts w:ascii="ＭＳ 明朝" w:hAnsi="ＭＳ 明朝" w:hint="eastAsia"/>
          <w:sz w:val="24"/>
          <w:szCs w:val="24"/>
        </w:rPr>
        <w:t>利用者の安心・安全を確保し、公平で満足度の高いサービスを提供ができる</w:t>
      </w:r>
      <w:r w:rsidR="00E75C3B">
        <w:rPr>
          <w:rFonts w:ascii="ＭＳ 明朝" w:hAnsi="ＭＳ 明朝" w:hint="eastAsia"/>
          <w:sz w:val="24"/>
          <w:szCs w:val="24"/>
        </w:rPr>
        <w:t>こと</w:t>
      </w:r>
    </w:p>
    <w:p w:rsidR="0053062E" w:rsidRPr="007E6E37" w:rsidRDefault="0053062E" w:rsidP="0053062E">
      <w:pPr>
        <w:pStyle w:val="a5"/>
        <w:ind w:leftChars="200" w:left="708" w:hangingChars="120" w:hanging="28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③ </w:t>
      </w:r>
      <w:r w:rsidRPr="007E6E37">
        <w:rPr>
          <w:rFonts w:ascii="ＭＳ 明朝" w:hAnsi="ＭＳ 明朝" w:hint="eastAsia"/>
          <w:sz w:val="24"/>
          <w:szCs w:val="24"/>
        </w:rPr>
        <w:t>図書館業務に知識、経験、意欲、能力を有する者を当該業務に持続的に従事させることができる</w:t>
      </w:r>
      <w:r w:rsidR="00E75C3B">
        <w:rPr>
          <w:rFonts w:ascii="ＭＳ 明朝" w:hAnsi="ＭＳ 明朝" w:hint="eastAsia"/>
          <w:sz w:val="24"/>
          <w:szCs w:val="24"/>
        </w:rPr>
        <w:t>こと</w:t>
      </w:r>
    </w:p>
    <w:p w:rsidR="0053062E" w:rsidRDefault="0053062E" w:rsidP="0053062E">
      <w:pPr>
        <w:pStyle w:val="a5"/>
        <w:ind w:leftChars="200" w:left="708" w:hangingChars="120" w:hanging="28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④ </w:t>
      </w:r>
      <w:r w:rsidRPr="007E6E37">
        <w:rPr>
          <w:rFonts w:ascii="ＭＳ 明朝" w:hAnsi="ＭＳ 明朝" w:hint="eastAsia"/>
          <w:sz w:val="24"/>
          <w:szCs w:val="24"/>
        </w:rPr>
        <w:t>施設の効用を最大限に発揮するとともに</w:t>
      </w:r>
      <w:r>
        <w:rPr>
          <w:rFonts w:ascii="ＭＳ 明朝" w:hAnsi="ＭＳ 明朝" w:hint="eastAsia"/>
          <w:sz w:val="24"/>
          <w:szCs w:val="24"/>
        </w:rPr>
        <w:t>、</w:t>
      </w:r>
      <w:r w:rsidRPr="007E6E37">
        <w:rPr>
          <w:rFonts w:ascii="ＭＳ 明朝" w:hAnsi="ＭＳ 明朝" w:hint="eastAsia"/>
          <w:sz w:val="24"/>
          <w:szCs w:val="24"/>
        </w:rPr>
        <w:t>財政的にも効率的な管理運営ができる</w:t>
      </w:r>
      <w:r w:rsidR="00E75C3B">
        <w:rPr>
          <w:rFonts w:ascii="ＭＳ 明朝" w:hAnsi="ＭＳ 明朝" w:hint="eastAsia"/>
          <w:sz w:val="24"/>
          <w:szCs w:val="24"/>
        </w:rPr>
        <w:t>こと</w:t>
      </w:r>
    </w:p>
    <w:p w:rsidR="0053062E" w:rsidRPr="007E6E37" w:rsidRDefault="0053062E" w:rsidP="0053062E">
      <w:pPr>
        <w:pStyle w:val="a5"/>
        <w:ind w:leftChars="200" w:left="708" w:hangingChars="120" w:hanging="28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⑤ </w:t>
      </w:r>
      <w:r w:rsidRPr="007E6E37">
        <w:rPr>
          <w:rFonts w:ascii="ＭＳ 明朝" w:hAnsi="ＭＳ 明朝" w:hint="eastAsia"/>
          <w:sz w:val="24"/>
          <w:szCs w:val="24"/>
        </w:rPr>
        <w:t>関係法令</w:t>
      </w:r>
      <w:r w:rsidR="00485BC4">
        <w:rPr>
          <w:rFonts w:ascii="ＭＳ 明朝" w:hAnsi="ＭＳ 明朝" w:hint="eastAsia"/>
          <w:sz w:val="24"/>
          <w:szCs w:val="24"/>
        </w:rPr>
        <w:t>および</w:t>
      </w:r>
      <w:r w:rsidRPr="007E6E37">
        <w:rPr>
          <w:rFonts w:ascii="ＭＳ 明朝" w:hAnsi="ＭＳ 明朝" w:hint="eastAsia"/>
          <w:sz w:val="24"/>
          <w:szCs w:val="24"/>
        </w:rPr>
        <w:t>条例等の規定を遵守し、適正な管理運営ができる</w:t>
      </w:r>
      <w:r w:rsidR="00E75C3B">
        <w:rPr>
          <w:rFonts w:ascii="ＭＳ 明朝" w:hAnsi="ＭＳ 明朝" w:hint="eastAsia"/>
          <w:sz w:val="24"/>
          <w:szCs w:val="24"/>
        </w:rPr>
        <w:t>こと</w:t>
      </w:r>
    </w:p>
    <w:p w:rsidR="0053062E" w:rsidRPr="007E6E37" w:rsidRDefault="0053062E" w:rsidP="0053062E">
      <w:pPr>
        <w:rPr>
          <w:rFonts w:ascii="ＭＳ 明朝" w:hAnsi="ＭＳ 明朝"/>
          <w:sz w:val="24"/>
        </w:rPr>
      </w:pPr>
    </w:p>
    <w:p w:rsidR="0053062E" w:rsidRPr="007E6E37" w:rsidRDefault="0053062E" w:rsidP="0053062E">
      <w:pPr>
        <w:rPr>
          <w:rFonts w:ascii="ＭＳ 明朝" w:hAnsi="ＭＳ 明朝"/>
          <w:sz w:val="24"/>
        </w:rPr>
      </w:pPr>
      <w:r w:rsidRPr="007E6E37">
        <w:rPr>
          <w:rFonts w:ascii="ＭＳ 明朝" w:hAnsi="ＭＳ 明朝" w:hint="eastAsia"/>
          <w:sz w:val="24"/>
        </w:rPr>
        <w:t>６．今後の予定</w:t>
      </w:r>
    </w:p>
    <w:p w:rsidR="0053062E" w:rsidRDefault="0053062E" w:rsidP="0053062E">
      <w:pPr>
        <w:ind w:leftChars="200" w:left="708" w:hangingChars="120" w:hanging="288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① </w:t>
      </w:r>
      <w:r w:rsidRPr="007E6E37">
        <w:rPr>
          <w:rFonts w:ascii="ＭＳ 明朝" w:hAnsi="ＭＳ 明朝" w:hint="eastAsia"/>
          <w:color w:val="000000"/>
          <w:sz w:val="24"/>
        </w:rPr>
        <w:t>令和</w:t>
      </w:r>
      <w:r>
        <w:rPr>
          <w:rFonts w:ascii="ＭＳ 明朝" w:hAnsi="ＭＳ 明朝" w:hint="eastAsia"/>
          <w:color w:val="000000"/>
          <w:sz w:val="24"/>
        </w:rPr>
        <w:t>4</w:t>
      </w:r>
      <w:r w:rsidRPr="007E6E37">
        <w:rPr>
          <w:rFonts w:ascii="ＭＳ 明朝" w:hAnsi="ＭＳ 明朝" w:hint="eastAsia"/>
          <w:color w:val="000000"/>
          <w:sz w:val="24"/>
        </w:rPr>
        <w:t>年</w:t>
      </w:r>
      <w:r>
        <w:rPr>
          <w:rFonts w:ascii="ＭＳ 明朝" w:hAnsi="ＭＳ 明朝" w:hint="eastAsia"/>
          <w:color w:val="000000"/>
          <w:sz w:val="24"/>
        </w:rPr>
        <w:t>6</w:t>
      </w:r>
      <w:r w:rsidRPr="007E6E37">
        <w:rPr>
          <w:rFonts w:ascii="ＭＳ 明朝" w:hAnsi="ＭＳ 明朝" w:hint="eastAsia"/>
          <w:color w:val="000000"/>
          <w:sz w:val="24"/>
        </w:rPr>
        <w:t>～</w:t>
      </w:r>
      <w:r>
        <w:rPr>
          <w:rFonts w:ascii="ＭＳ 明朝" w:hAnsi="ＭＳ 明朝" w:hint="eastAsia"/>
          <w:color w:val="000000"/>
          <w:sz w:val="24"/>
        </w:rPr>
        <w:t>7</w:t>
      </w:r>
      <w:r w:rsidRPr="007E6E37">
        <w:rPr>
          <w:rFonts w:ascii="ＭＳ 明朝" w:hAnsi="ＭＳ 明朝" w:hint="eastAsia"/>
          <w:color w:val="000000"/>
          <w:sz w:val="24"/>
        </w:rPr>
        <w:t>月</w:t>
      </w:r>
      <w:r>
        <w:rPr>
          <w:rFonts w:ascii="ＭＳ 明朝" w:hAnsi="ＭＳ 明朝"/>
          <w:color w:val="000000"/>
          <w:sz w:val="24"/>
        </w:rPr>
        <w:tab/>
      </w:r>
      <w:r w:rsidRPr="007E6E37">
        <w:rPr>
          <w:rFonts w:ascii="ＭＳ 明朝" w:hAnsi="ＭＳ 明朝" w:hint="eastAsia"/>
          <w:color w:val="000000"/>
          <w:sz w:val="24"/>
        </w:rPr>
        <w:t>募集の周知</w:t>
      </w:r>
      <w:r w:rsidR="00485BC4">
        <w:rPr>
          <w:rFonts w:ascii="ＭＳ 明朝" w:hAnsi="ＭＳ 明朝" w:hint="eastAsia"/>
          <w:color w:val="000000"/>
          <w:sz w:val="24"/>
        </w:rPr>
        <w:t>および</w:t>
      </w:r>
      <w:r w:rsidRPr="007E6E37">
        <w:rPr>
          <w:rFonts w:ascii="ＭＳ 明朝" w:hAnsi="ＭＳ 明朝" w:hint="eastAsia"/>
          <w:color w:val="000000"/>
          <w:sz w:val="24"/>
        </w:rPr>
        <w:t>応募書類配布</w:t>
      </w:r>
      <w:r>
        <w:rPr>
          <w:rFonts w:ascii="ＭＳ 明朝" w:hAnsi="ＭＳ 明朝" w:hint="eastAsia"/>
          <w:color w:val="000000"/>
          <w:sz w:val="24"/>
        </w:rPr>
        <w:t>、説明会開催</w:t>
      </w:r>
    </w:p>
    <w:p w:rsidR="0053062E" w:rsidRPr="007E6E37" w:rsidRDefault="0053062E" w:rsidP="0053062E">
      <w:pPr>
        <w:ind w:leftChars="200" w:left="708" w:hangingChars="120" w:hanging="288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② </w:t>
      </w:r>
      <w:r w:rsidRPr="007E6E37">
        <w:rPr>
          <w:rFonts w:ascii="ＭＳ 明朝" w:hAnsi="ＭＳ 明朝" w:hint="eastAsia"/>
          <w:color w:val="000000"/>
          <w:sz w:val="24"/>
        </w:rPr>
        <w:t>令和</w:t>
      </w:r>
      <w:r>
        <w:rPr>
          <w:rFonts w:ascii="ＭＳ 明朝" w:hAnsi="ＭＳ 明朝" w:hint="eastAsia"/>
          <w:color w:val="000000"/>
          <w:sz w:val="24"/>
        </w:rPr>
        <w:t>4</w:t>
      </w:r>
      <w:r w:rsidRPr="007E6E37">
        <w:rPr>
          <w:rFonts w:ascii="ＭＳ 明朝" w:hAnsi="ＭＳ 明朝" w:hint="eastAsia"/>
          <w:color w:val="000000"/>
          <w:sz w:val="24"/>
        </w:rPr>
        <w:t>年</w:t>
      </w:r>
      <w:r>
        <w:rPr>
          <w:rFonts w:ascii="ＭＳ 明朝" w:hAnsi="ＭＳ 明朝" w:hint="eastAsia"/>
          <w:color w:val="000000"/>
          <w:sz w:val="24"/>
        </w:rPr>
        <w:t>8</w:t>
      </w:r>
      <w:r w:rsidRPr="007E6E37">
        <w:rPr>
          <w:rFonts w:ascii="ＭＳ 明朝" w:hAnsi="ＭＳ 明朝" w:hint="eastAsia"/>
          <w:color w:val="000000"/>
          <w:sz w:val="24"/>
        </w:rPr>
        <w:t>月</w:t>
      </w:r>
      <w:r w:rsidR="00485BC4">
        <w:rPr>
          <w:rFonts w:ascii="ＭＳ 明朝" w:hAnsi="ＭＳ 明朝"/>
          <w:color w:val="000000"/>
          <w:sz w:val="24"/>
        </w:rPr>
        <w:tab/>
      </w:r>
      <w:r>
        <w:rPr>
          <w:rFonts w:ascii="ＭＳ 明朝" w:hAnsi="ＭＳ 明朝"/>
          <w:color w:val="000000"/>
          <w:sz w:val="24"/>
        </w:rPr>
        <w:tab/>
      </w:r>
      <w:r w:rsidRPr="007E6E37">
        <w:rPr>
          <w:rFonts w:ascii="ＭＳ 明朝" w:hAnsi="ＭＳ 明朝" w:hint="eastAsia"/>
          <w:color w:val="000000"/>
          <w:sz w:val="24"/>
        </w:rPr>
        <w:t>選定予備委員会</w:t>
      </w:r>
      <w:r>
        <w:rPr>
          <w:rFonts w:ascii="ＭＳ 明朝" w:hAnsi="ＭＳ 明朝" w:hint="eastAsia"/>
          <w:color w:val="000000"/>
          <w:sz w:val="24"/>
        </w:rPr>
        <w:t>・</w:t>
      </w:r>
      <w:r w:rsidRPr="007E6E37">
        <w:rPr>
          <w:rFonts w:ascii="ＭＳ 明朝" w:hAnsi="ＭＳ 明朝" w:hint="eastAsia"/>
          <w:color w:val="000000"/>
          <w:sz w:val="24"/>
        </w:rPr>
        <w:t>選定委員会</w:t>
      </w:r>
      <w:r w:rsidRPr="007E6E37">
        <w:rPr>
          <w:rFonts w:ascii="ＭＳ 明朝" w:hAnsi="ＭＳ 明朝" w:hint="eastAsia"/>
          <w:sz w:val="24"/>
        </w:rPr>
        <w:t>開催、選定</w:t>
      </w:r>
    </w:p>
    <w:p w:rsidR="0053062E" w:rsidRPr="007E6E37" w:rsidRDefault="0053062E" w:rsidP="0053062E">
      <w:pPr>
        <w:ind w:leftChars="200" w:left="708" w:hangingChars="120" w:hanging="288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sz w:val="24"/>
        </w:rPr>
        <w:t xml:space="preserve">③ </w:t>
      </w:r>
      <w:r w:rsidRPr="007E6E37">
        <w:rPr>
          <w:rFonts w:ascii="ＭＳ 明朝" w:hAnsi="ＭＳ 明朝" w:hint="eastAsia"/>
          <w:color w:val="000000"/>
          <w:sz w:val="24"/>
        </w:rPr>
        <w:t>令和</w:t>
      </w:r>
      <w:r>
        <w:rPr>
          <w:rFonts w:ascii="ＭＳ 明朝" w:hAnsi="ＭＳ 明朝" w:hint="eastAsia"/>
          <w:color w:val="000000"/>
          <w:sz w:val="24"/>
        </w:rPr>
        <w:t>4</w:t>
      </w:r>
      <w:r w:rsidRPr="007E6E37">
        <w:rPr>
          <w:rFonts w:ascii="ＭＳ 明朝" w:hAnsi="ＭＳ 明朝" w:hint="eastAsia"/>
          <w:color w:val="000000"/>
          <w:sz w:val="24"/>
        </w:rPr>
        <w:t>年</w:t>
      </w:r>
      <w:r>
        <w:rPr>
          <w:rFonts w:ascii="ＭＳ 明朝" w:hAnsi="ＭＳ 明朝" w:hint="eastAsia"/>
          <w:color w:val="000000"/>
          <w:sz w:val="24"/>
        </w:rPr>
        <w:t>12</w:t>
      </w:r>
      <w:r w:rsidRPr="007E6E37">
        <w:rPr>
          <w:rFonts w:ascii="ＭＳ 明朝" w:hAnsi="ＭＳ 明朝" w:hint="eastAsia"/>
          <w:color w:val="000000"/>
          <w:sz w:val="24"/>
        </w:rPr>
        <w:t>月</w:t>
      </w:r>
      <w:r w:rsidR="00485BC4">
        <w:rPr>
          <w:rFonts w:ascii="ＭＳ 明朝" w:hAnsi="ＭＳ 明朝"/>
          <w:color w:val="000000"/>
          <w:sz w:val="24"/>
        </w:rPr>
        <w:tab/>
      </w:r>
      <w:r>
        <w:rPr>
          <w:rFonts w:ascii="ＭＳ 明朝" w:hAnsi="ＭＳ 明朝"/>
          <w:color w:val="000000"/>
          <w:sz w:val="24"/>
        </w:rPr>
        <w:tab/>
      </w:r>
      <w:r w:rsidRPr="007E6E37">
        <w:rPr>
          <w:rFonts w:ascii="ＭＳ 明朝" w:hAnsi="ＭＳ 明朝"/>
          <w:sz w:val="24"/>
        </w:rPr>
        <w:t>指定管理者の指定議案提出、議決</w:t>
      </w:r>
    </w:p>
    <w:p w:rsidR="0053062E" w:rsidRDefault="0053062E" w:rsidP="0053062E">
      <w:pPr>
        <w:ind w:leftChars="200" w:left="708" w:hangingChars="120" w:hanging="288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sz w:val="24"/>
        </w:rPr>
        <w:t xml:space="preserve">④ </w:t>
      </w:r>
      <w:r w:rsidRPr="007E6E37">
        <w:rPr>
          <w:rFonts w:ascii="ＭＳ 明朝" w:hAnsi="ＭＳ 明朝" w:hint="eastAsia"/>
          <w:color w:val="000000"/>
          <w:sz w:val="24"/>
        </w:rPr>
        <w:t>令和</w:t>
      </w:r>
      <w:r>
        <w:rPr>
          <w:rFonts w:ascii="ＭＳ 明朝" w:hAnsi="ＭＳ 明朝" w:hint="eastAsia"/>
          <w:color w:val="000000"/>
          <w:sz w:val="24"/>
        </w:rPr>
        <w:t>5</w:t>
      </w:r>
      <w:r w:rsidRPr="007E6E37">
        <w:rPr>
          <w:rFonts w:ascii="ＭＳ 明朝" w:hAnsi="ＭＳ 明朝" w:hint="eastAsia"/>
          <w:color w:val="000000"/>
          <w:sz w:val="24"/>
        </w:rPr>
        <w:t>年</w:t>
      </w:r>
      <w:r>
        <w:rPr>
          <w:rFonts w:ascii="ＭＳ 明朝" w:hAnsi="ＭＳ 明朝" w:hint="eastAsia"/>
          <w:color w:val="000000"/>
          <w:sz w:val="24"/>
        </w:rPr>
        <w:t>3</w:t>
      </w:r>
      <w:r w:rsidRPr="007E6E37">
        <w:rPr>
          <w:rFonts w:ascii="ＭＳ 明朝" w:hAnsi="ＭＳ 明朝" w:hint="eastAsia"/>
          <w:color w:val="000000"/>
          <w:sz w:val="24"/>
        </w:rPr>
        <w:t>月</w:t>
      </w:r>
      <w:r w:rsidR="00485BC4">
        <w:rPr>
          <w:rFonts w:ascii="ＭＳ 明朝" w:hAnsi="ＭＳ 明朝"/>
          <w:color w:val="000000"/>
          <w:sz w:val="24"/>
        </w:rPr>
        <w:tab/>
      </w:r>
      <w:r>
        <w:rPr>
          <w:rFonts w:ascii="ＭＳ 明朝" w:hAnsi="ＭＳ 明朝"/>
          <w:color w:val="000000"/>
          <w:sz w:val="24"/>
        </w:rPr>
        <w:tab/>
      </w:r>
      <w:r w:rsidRPr="007E6E37">
        <w:rPr>
          <w:rFonts w:ascii="ＭＳ 明朝" w:hAnsi="ＭＳ 明朝"/>
          <w:sz w:val="24"/>
        </w:rPr>
        <w:t>指定管理</w:t>
      </w:r>
      <w:r>
        <w:rPr>
          <w:rFonts w:ascii="ＭＳ 明朝" w:hAnsi="ＭＳ 明朝" w:hint="eastAsia"/>
          <w:sz w:val="24"/>
        </w:rPr>
        <w:t>業務の</w:t>
      </w:r>
      <w:r w:rsidRPr="007E6E37">
        <w:rPr>
          <w:rFonts w:ascii="ＭＳ 明朝" w:hAnsi="ＭＳ 明朝" w:hint="eastAsia"/>
          <w:color w:val="000000"/>
          <w:sz w:val="24"/>
        </w:rPr>
        <w:t>協定締結</w:t>
      </w:r>
    </w:p>
    <w:p w:rsidR="0053062E" w:rsidRPr="007E6E37" w:rsidRDefault="0053062E" w:rsidP="0053062E">
      <w:pPr>
        <w:ind w:leftChars="200" w:left="708" w:hangingChars="120" w:hanging="288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sz w:val="24"/>
        </w:rPr>
        <w:t xml:space="preserve">⑤ </w:t>
      </w:r>
      <w:r>
        <w:rPr>
          <w:rFonts w:ascii="ＭＳ 明朝" w:hAnsi="ＭＳ 明朝" w:hint="eastAsia"/>
          <w:color w:val="000000"/>
          <w:sz w:val="24"/>
        </w:rPr>
        <w:t>令和5年4月</w:t>
      </w:r>
      <w:r w:rsidR="00485BC4">
        <w:rPr>
          <w:rFonts w:ascii="ＭＳ 明朝" w:hAnsi="ＭＳ 明朝"/>
          <w:color w:val="000000"/>
          <w:sz w:val="24"/>
        </w:rPr>
        <w:tab/>
      </w:r>
      <w:r>
        <w:rPr>
          <w:rFonts w:ascii="ＭＳ 明朝" w:hAnsi="ＭＳ 明朝"/>
          <w:color w:val="000000"/>
          <w:sz w:val="24"/>
        </w:rPr>
        <w:tab/>
      </w:r>
      <w:r w:rsidRPr="007E6E37">
        <w:rPr>
          <w:rFonts w:ascii="ＭＳ 明朝" w:hAnsi="ＭＳ 明朝"/>
          <w:sz w:val="24"/>
        </w:rPr>
        <w:t>指定管理</w:t>
      </w:r>
      <w:r>
        <w:rPr>
          <w:rFonts w:ascii="ＭＳ 明朝" w:hAnsi="ＭＳ 明朝" w:hint="eastAsia"/>
          <w:color w:val="000000"/>
          <w:sz w:val="24"/>
        </w:rPr>
        <w:t>業務開始</w:t>
      </w:r>
    </w:p>
    <w:p w:rsidR="00E8747B" w:rsidRPr="0053062E" w:rsidRDefault="00E8747B"/>
    <w:sectPr w:rsidR="00E8747B" w:rsidRPr="0053062E" w:rsidSect="00E75C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59" w:right="851" w:bottom="233" w:left="1077" w:header="851" w:footer="34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147" w:rsidRDefault="00E75C3B">
      <w:r>
        <w:separator/>
      </w:r>
    </w:p>
  </w:endnote>
  <w:endnote w:type="continuationSeparator" w:id="0">
    <w:p w:rsidR="00655147" w:rsidRDefault="00E7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7F2" w:rsidRDefault="008807F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7F2" w:rsidRDefault="008807F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7F2" w:rsidRDefault="008807F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147" w:rsidRDefault="00E75C3B">
      <w:r>
        <w:separator/>
      </w:r>
    </w:p>
  </w:footnote>
  <w:footnote w:type="continuationSeparator" w:id="0">
    <w:p w:rsidR="00655147" w:rsidRDefault="00E75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7F2" w:rsidRDefault="008807F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7F2" w:rsidRDefault="008807F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7F2" w:rsidRDefault="008807F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60BED"/>
    <w:multiLevelType w:val="hybridMultilevel"/>
    <w:tmpl w:val="226CF3E6"/>
    <w:lvl w:ilvl="0" w:tplc="486EF56E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  <w:lang w:val="en-US"/>
      </w:rPr>
    </w:lvl>
    <w:lvl w:ilvl="1" w:tplc="04090011">
      <w:start w:val="1"/>
      <w:numFmt w:val="decimalEnclosedCircle"/>
      <w:lvlText w:val="%2"/>
      <w:lvlJc w:val="left"/>
      <w:pPr>
        <w:ind w:left="1210" w:hanging="360"/>
      </w:pPr>
      <w:rPr>
        <w:rFonts w:hint="default"/>
      </w:rPr>
    </w:lvl>
    <w:lvl w:ilvl="2" w:tplc="9D762516">
      <w:start w:val="10"/>
      <w:numFmt w:val="decimalEnclosedCircle"/>
      <w:lvlText w:val="%3"/>
      <w:lvlJc w:val="left"/>
      <w:pPr>
        <w:ind w:left="78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lD1/+30HYNGx8D9mQO4GDJI7LbgqE/NqB2APxYwBmSIzKLCVRE1sG9ESR8ixLNmlzzIGaPrJSSPcNRlUFStCyA==" w:salt="gy6e/8imhhnRHKiXlRC4H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2E"/>
    <w:rsid w:val="00024211"/>
    <w:rsid w:val="00040182"/>
    <w:rsid w:val="002F4606"/>
    <w:rsid w:val="00422166"/>
    <w:rsid w:val="00485BC4"/>
    <w:rsid w:val="0053062E"/>
    <w:rsid w:val="00632821"/>
    <w:rsid w:val="0065055C"/>
    <w:rsid w:val="00655147"/>
    <w:rsid w:val="00737B8D"/>
    <w:rsid w:val="007D27DE"/>
    <w:rsid w:val="007D2E7B"/>
    <w:rsid w:val="008337F3"/>
    <w:rsid w:val="00852DA5"/>
    <w:rsid w:val="008807F2"/>
    <w:rsid w:val="00906517"/>
    <w:rsid w:val="00943A01"/>
    <w:rsid w:val="00DF74A0"/>
    <w:rsid w:val="00E75C3B"/>
    <w:rsid w:val="00E8747B"/>
    <w:rsid w:val="00F8742D"/>
    <w:rsid w:val="00F931C9"/>
    <w:rsid w:val="00FD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06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3062E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53062E"/>
    <w:pPr>
      <w:ind w:leftChars="400" w:left="840"/>
    </w:pPr>
    <w:rPr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242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421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24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421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632821"/>
  </w:style>
  <w:style w:type="character" w:customStyle="1" w:styleId="ab">
    <w:name w:val="日付 (文字)"/>
    <w:basedOn w:val="a0"/>
    <w:link w:val="aa"/>
    <w:uiPriority w:val="99"/>
    <w:semiHidden/>
    <w:rsid w:val="0063282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1049</Characters>
  <Application>Microsoft Office Word</Application>
  <DocSecurity>8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2022-05-09T07:01:00Z</dcterms:created>
  <dcterms:modified xsi:type="dcterms:W3CDTF">2022-05-11T23:35:00Z</dcterms:modified>
</cp:coreProperties>
</file>