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6A38" w:rsidRPr="00777B49" w:rsidRDefault="00777B49" w:rsidP="00BF3716">
      <w:pPr>
        <w:spacing w:line="440" w:lineRule="exact"/>
        <w:rPr>
          <w:rFonts w:ascii="ＭＳ ゴシック" w:eastAsia="ＭＳ ゴシック" w:hAnsi="ＭＳ ゴシック"/>
          <w:sz w:val="24"/>
        </w:rPr>
      </w:pPr>
      <w:r w:rsidRPr="00777B49">
        <w:rPr>
          <w:rFonts w:ascii="ＭＳ ゴシック" w:eastAsia="ＭＳ ゴシック" w:hAnsi="ＭＳ ゴシック"/>
          <w:b/>
          <w:noProof/>
          <w:sz w:val="24"/>
        </w:rPr>
        <mc:AlternateContent>
          <mc:Choice Requires="wps">
            <w:drawing>
              <wp:anchor distT="0" distB="0" distL="114300" distR="114300" simplePos="0" relativeHeight="251660288" behindDoc="0" locked="0" layoutInCell="1" allowOverlap="1">
                <wp:simplePos x="0" y="0"/>
                <wp:positionH relativeFrom="column">
                  <wp:posOffset>4495800</wp:posOffset>
                </wp:positionH>
                <wp:positionV relativeFrom="paragraph">
                  <wp:posOffset>-514350</wp:posOffset>
                </wp:positionV>
                <wp:extent cx="1838325" cy="800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838325" cy="800100"/>
                        </a:xfrm>
                        <a:prstGeom prst="rect">
                          <a:avLst/>
                        </a:prstGeom>
                        <a:solidFill>
                          <a:schemeClr val="lt1"/>
                        </a:solidFill>
                        <a:ln w="6350">
                          <a:solidFill>
                            <a:prstClr val="black"/>
                          </a:solidFill>
                        </a:ln>
                      </wps:spPr>
                      <wps:txbx>
                        <w:txbxContent>
                          <w:p w:rsidR="00777B49" w:rsidRPr="004952C2" w:rsidRDefault="00777B49" w:rsidP="00777B49">
                            <w:pPr>
                              <w:spacing w:line="320" w:lineRule="exact"/>
                              <w:jc w:val="distribute"/>
                              <w:rPr>
                                <w:rFonts w:ascii="ＭＳ 明朝" w:eastAsia="ＭＳ 明朝" w:hAnsi="ＭＳ 明朝"/>
                                <w:sz w:val="24"/>
                                <w:szCs w:val="24"/>
                              </w:rPr>
                            </w:pPr>
                            <w:r w:rsidRPr="004952C2">
                              <w:rPr>
                                <w:rFonts w:ascii="ＭＳ 明朝" w:eastAsia="ＭＳ 明朝" w:hAnsi="ＭＳ 明朝" w:hint="eastAsia"/>
                                <w:sz w:val="24"/>
                                <w:szCs w:val="24"/>
                              </w:rPr>
                              <w:t>建設</w:t>
                            </w:r>
                            <w:r w:rsidRPr="004952C2">
                              <w:rPr>
                                <w:rFonts w:ascii="ＭＳ 明朝" w:eastAsia="ＭＳ 明朝" w:hAnsi="ＭＳ 明朝"/>
                                <w:sz w:val="24"/>
                                <w:szCs w:val="24"/>
                              </w:rPr>
                              <w:t>委員会資料</w:t>
                            </w:r>
                          </w:p>
                          <w:p w:rsidR="00777B49" w:rsidRPr="004952C2" w:rsidRDefault="00777B49" w:rsidP="00777B49">
                            <w:pPr>
                              <w:spacing w:line="320" w:lineRule="exact"/>
                              <w:jc w:val="distribute"/>
                              <w:rPr>
                                <w:rFonts w:ascii="ＭＳ 明朝" w:eastAsia="ＭＳ 明朝" w:hAnsi="ＭＳ 明朝"/>
                                <w:sz w:val="24"/>
                                <w:szCs w:val="24"/>
                              </w:rPr>
                            </w:pPr>
                            <w:r w:rsidRPr="004952C2">
                              <w:rPr>
                                <w:rFonts w:ascii="ＭＳ 明朝" w:eastAsia="ＭＳ 明朝" w:hAnsi="ＭＳ 明朝" w:hint="eastAsia"/>
                                <w:sz w:val="24"/>
                                <w:szCs w:val="24"/>
                              </w:rPr>
                              <w:t>令和</w:t>
                            </w:r>
                            <w:r w:rsidR="00F4160E">
                              <w:rPr>
                                <w:rFonts w:ascii="ＭＳ 明朝" w:eastAsia="ＭＳ 明朝" w:hAnsi="ＭＳ 明朝" w:hint="eastAsia"/>
                                <w:sz w:val="24"/>
                                <w:szCs w:val="24"/>
                              </w:rPr>
                              <w:t>４</w:t>
                            </w:r>
                            <w:r w:rsidRPr="004952C2">
                              <w:rPr>
                                <w:rFonts w:ascii="ＭＳ 明朝" w:eastAsia="ＭＳ 明朝" w:hAnsi="ＭＳ 明朝"/>
                                <w:sz w:val="24"/>
                                <w:szCs w:val="24"/>
                              </w:rPr>
                              <w:t>年</w:t>
                            </w:r>
                            <w:r w:rsidR="00F4160E">
                              <w:rPr>
                                <w:rFonts w:ascii="ＭＳ 明朝" w:eastAsia="ＭＳ 明朝" w:hAnsi="ＭＳ 明朝" w:hint="eastAsia"/>
                                <w:sz w:val="24"/>
                                <w:szCs w:val="24"/>
                              </w:rPr>
                              <w:t>２</w:t>
                            </w:r>
                            <w:r w:rsidRPr="004952C2">
                              <w:rPr>
                                <w:rFonts w:ascii="ＭＳ 明朝" w:eastAsia="ＭＳ 明朝" w:hAnsi="ＭＳ 明朝" w:hint="eastAsia"/>
                                <w:sz w:val="24"/>
                                <w:szCs w:val="24"/>
                              </w:rPr>
                              <w:t>月</w:t>
                            </w:r>
                            <w:r w:rsidR="00F4160E">
                              <w:rPr>
                                <w:rFonts w:ascii="ＭＳ 明朝" w:eastAsia="ＭＳ 明朝" w:hAnsi="ＭＳ 明朝" w:hint="eastAsia"/>
                                <w:sz w:val="24"/>
                                <w:szCs w:val="24"/>
                              </w:rPr>
                              <w:t>２２</w:t>
                            </w:r>
                            <w:r w:rsidRPr="004952C2">
                              <w:rPr>
                                <w:rFonts w:ascii="ＭＳ 明朝" w:eastAsia="ＭＳ 明朝" w:hAnsi="ＭＳ 明朝"/>
                                <w:sz w:val="24"/>
                                <w:szCs w:val="24"/>
                              </w:rPr>
                              <w:t>日</w:t>
                            </w:r>
                          </w:p>
                          <w:p w:rsidR="00777B49" w:rsidRPr="004952C2" w:rsidRDefault="00777B49" w:rsidP="00777B49">
                            <w:pPr>
                              <w:spacing w:line="320" w:lineRule="exact"/>
                              <w:jc w:val="distribute"/>
                              <w:rPr>
                                <w:rFonts w:ascii="ＭＳ 明朝" w:eastAsia="ＭＳ 明朝" w:hAnsi="ＭＳ 明朝"/>
                                <w:sz w:val="24"/>
                                <w:szCs w:val="24"/>
                              </w:rPr>
                            </w:pPr>
                            <w:r w:rsidRPr="004952C2">
                              <w:rPr>
                                <w:rFonts w:ascii="ＭＳ 明朝" w:eastAsia="ＭＳ 明朝" w:hAnsi="ＭＳ 明朝" w:hint="eastAsia"/>
                                <w:sz w:val="24"/>
                                <w:szCs w:val="24"/>
                              </w:rPr>
                              <w:t>都市環境部都市</w:t>
                            </w:r>
                            <w:r w:rsidRPr="004952C2">
                              <w:rPr>
                                <w:rFonts w:ascii="ＭＳ 明朝" w:eastAsia="ＭＳ 明朝" w:hAnsi="ＭＳ 明朝"/>
                                <w:sz w:val="24"/>
                                <w:szCs w:val="24"/>
                              </w:rPr>
                              <w:t>計画課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pt;margin-top:-40.5pt;width:144.7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" fillcolor="white [3201]" strokeweight=".5pt">
                <v:textbox>
                  <w:txbxContent>
                    <w:p w:rsidR="00777B49" w:rsidRPr="004952C2" w:rsidRDefault="00777B49" w:rsidP="00777B49">
                      <w:pPr>
                        <w:spacing w:line="320" w:lineRule="exact"/>
                        <w:jc w:val="distribute"/>
                        <w:rPr>
                          <w:rFonts w:ascii="ＭＳ 明朝" w:eastAsia="ＭＳ 明朝" w:hAnsi="ＭＳ 明朝"/>
                          <w:sz w:val="24"/>
                          <w:szCs w:val="24"/>
                        </w:rPr>
                      </w:pPr>
                      <w:r w:rsidRPr="004952C2">
                        <w:rPr>
                          <w:rFonts w:ascii="ＭＳ 明朝" w:eastAsia="ＭＳ 明朝" w:hAnsi="ＭＳ 明朝" w:hint="eastAsia"/>
                          <w:sz w:val="24"/>
                          <w:szCs w:val="24"/>
                        </w:rPr>
                        <w:t>建設</w:t>
                      </w:r>
                      <w:r w:rsidRPr="004952C2">
                        <w:rPr>
                          <w:rFonts w:ascii="ＭＳ 明朝" w:eastAsia="ＭＳ 明朝" w:hAnsi="ＭＳ 明朝"/>
                          <w:sz w:val="24"/>
                          <w:szCs w:val="24"/>
                        </w:rPr>
                        <w:t>委員会資料</w:t>
                      </w:r>
                    </w:p>
                    <w:p w:rsidR="00777B49" w:rsidRPr="004952C2" w:rsidRDefault="00777B49" w:rsidP="00777B49">
                      <w:pPr>
                        <w:spacing w:line="320" w:lineRule="exact"/>
                        <w:jc w:val="distribute"/>
                        <w:rPr>
                          <w:rFonts w:ascii="ＭＳ 明朝" w:eastAsia="ＭＳ 明朝" w:hAnsi="ＭＳ 明朝"/>
                          <w:sz w:val="24"/>
                          <w:szCs w:val="24"/>
                        </w:rPr>
                      </w:pPr>
                      <w:r w:rsidRPr="004952C2">
                        <w:rPr>
                          <w:rFonts w:ascii="ＭＳ 明朝" w:eastAsia="ＭＳ 明朝" w:hAnsi="ＭＳ 明朝" w:hint="eastAsia"/>
                          <w:sz w:val="24"/>
                          <w:szCs w:val="24"/>
                        </w:rPr>
                        <w:t>令和</w:t>
                      </w:r>
                      <w:r w:rsidR="00F4160E">
                        <w:rPr>
                          <w:rFonts w:ascii="ＭＳ 明朝" w:eastAsia="ＭＳ 明朝" w:hAnsi="ＭＳ 明朝" w:hint="eastAsia"/>
                          <w:sz w:val="24"/>
                          <w:szCs w:val="24"/>
                        </w:rPr>
                        <w:t>４</w:t>
                      </w:r>
                      <w:r w:rsidRPr="004952C2">
                        <w:rPr>
                          <w:rFonts w:ascii="ＭＳ 明朝" w:eastAsia="ＭＳ 明朝" w:hAnsi="ＭＳ 明朝"/>
                          <w:sz w:val="24"/>
                          <w:szCs w:val="24"/>
                        </w:rPr>
                        <w:t>年</w:t>
                      </w:r>
                      <w:r w:rsidR="00F4160E">
                        <w:rPr>
                          <w:rFonts w:ascii="ＭＳ 明朝" w:eastAsia="ＭＳ 明朝" w:hAnsi="ＭＳ 明朝" w:hint="eastAsia"/>
                          <w:sz w:val="24"/>
                          <w:szCs w:val="24"/>
                        </w:rPr>
                        <w:t>２</w:t>
                      </w:r>
                      <w:r w:rsidRPr="004952C2">
                        <w:rPr>
                          <w:rFonts w:ascii="ＭＳ 明朝" w:eastAsia="ＭＳ 明朝" w:hAnsi="ＭＳ 明朝" w:hint="eastAsia"/>
                          <w:sz w:val="24"/>
                          <w:szCs w:val="24"/>
                        </w:rPr>
                        <w:t>月</w:t>
                      </w:r>
                      <w:r w:rsidR="00F4160E">
                        <w:rPr>
                          <w:rFonts w:ascii="ＭＳ 明朝" w:eastAsia="ＭＳ 明朝" w:hAnsi="ＭＳ 明朝" w:hint="eastAsia"/>
                          <w:sz w:val="24"/>
                          <w:szCs w:val="24"/>
                        </w:rPr>
                        <w:t>２２</w:t>
                      </w:r>
                      <w:r w:rsidRPr="004952C2">
                        <w:rPr>
                          <w:rFonts w:ascii="ＭＳ 明朝" w:eastAsia="ＭＳ 明朝" w:hAnsi="ＭＳ 明朝"/>
                          <w:sz w:val="24"/>
                          <w:szCs w:val="24"/>
                        </w:rPr>
                        <w:t>日</w:t>
                      </w:r>
                    </w:p>
                    <w:p w:rsidR="00777B49" w:rsidRPr="004952C2" w:rsidRDefault="00777B49" w:rsidP="00777B49">
                      <w:pPr>
                        <w:spacing w:line="320" w:lineRule="exact"/>
                        <w:jc w:val="distribute"/>
                        <w:rPr>
                          <w:rFonts w:ascii="ＭＳ 明朝" w:eastAsia="ＭＳ 明朝" w:hAnsi="ＭＳ 明朝"/>
                          <w:sz w:val="24"/>
                          <w:szCs w:val="24"/>
                        </w:rPr>
                      </w:pPr>
                      <w:r w:rsidRPr="004952C2">
                        <w:rPr>
                          <w:rFonts w:ascii="ＭＳ 明朝" w:eastAsia="ＭＳ 明朝" w:hAnsi="ＭＳ 明朝" w:hint="eastAsia"/>
                          <w:sz w:val="24"/>
                          <w:szCs w:val="24"/>
                        </w:rPr>
                        <w:t>都市環境部都市</w:t>
                      </w:r>
                      <w:r w:rsidRPr="004952C2">
                        <w:rPr>
                          <w:rFonts w:ascii="ＭＳ 明朝" w:eastAsia="ＭＳ 明朝" w:hAnsi="ＭＳ 明朝"/>
                          <w:sz w:val="24"/>
                          <w:szCs w:val="24"/>
                        </w:rPr>
                        <w:t>計画課</w:t>
                      </w:r>
                    </w:p>
                  </w:txbxContent>
                </v:textbox>
              </v:shape>
            </w:pict>
          </mc:Fallback>
        </mc:AlternateContent>
      </w:r>
      <w:r w:rsidR="00096A38" w:rsidRPr="00777B49">
        <w:rPr>
          <w:rFonts w:ascii="ＭＳ ゴシック" w:eastAsia="ＭＳ ゴシック" w:hAnsi="ＭＳ ゴシック" w:hint="eastAsia"/>
          <w:sz w:val="24"/>
        </w:rPr>
        <w:t>令和４年陳情第</w:t>
      </w:r>
      <w:r w:rsidR="00F96489">
        <w:rPr>
          <w:rFonts w:ascii="ＭＳ ゴシック" w:eastAsia="ＭＳ ゴシック" w:hAnsi="ＭＳ ゴシック" w:hint="eastAsia"/>
          <w:sz w:val="24"/>
        </w:rPr>
        <w:t>６</w:t>
      </w:r>
      <w:r w:rsidR="00096A38" w:rsidRPr="00777B49">
        <w:rPr>
          <w:rFonts w:ascii="ＭＳ ゴシック" w:eastAsia="ＭＳ ゴシック" w:hAnsi="ＭＳ ゴシック" w:hint="eastAsia"/>
          <w:sz w:val="24"/>
        </w:rPr>
        <w:t>号</w:t>
      </w:r>
    </w:p>
    <w:p w:rsidR="00096A38" w:rsidRPr="00777B49" w:rsidRDefault="005806F3" w:rsidP="005806F3">
      <w:pPr>
        <w:spacing w:line="440" w:lineRule="exact"/>
        <w:rPr>
          <w:rFonts w:ascii="ＭＳ ゴシック" w:eastAsia="ＭＳ ゴシック" w:hAnsi="ＭＳ ゴシック"/>
          <w:sz w:val="24"/>
        </w:rPr>
      </w:pPr>
      <w:r w:rsidRPr="004952C2">
        <w:rPr>
          <w:rFonts w:ascii="ＭＳ ゴシック" w:eastAsia="ＭＳ ゴシック" w:hAnsi="ＭＳ ゴシック" w:hint="eastAsia"/>
          <w:spacing w:val="200"/>
          <w:kern w:val="0"/>
          <w:sz w:val="24"/>
          <w:fitText w:val="2160" w:id="-1571626752"/>
        </w:rPr>
        <w:t>関係資</w:t>
      </w:r>
      <w:r w:rsidRPr="004952C2">
        <w:rPr>
          <w:rFonts w:ascii="ＭＳ ゴシック" w:eastAsia="ＭＳ ゴシック" w:hAnsi="ＭＳ ゴシック" w:hint="eastAsia"/>
          <w:kern w:val="0"/>
          <w:sz w:val="24"/>
          <w:fitText w:val="2160" w:id="-1571626752"/>
        </w:rPr>
        <w:t>料</w:t>
      </w:r>
    </w:p>
    <w:p w:rsidR="00096A38" w:rsidRPr="00777B49" w:rsidRDefault="00096A38" w:rsidP="00BF3716">
      <w:pPr>
        <w:jc w:val="center"/>
        <w:rPr>
          <w:rFonts w:ascii="ＭＳ ゴシック" w:eastAsia="ＭＳ ゴシック" w:hAnsi="ＭＳ ゴシック"/>
          <w:sz w:val="28"/>
        </w:rPr>
      </w:pPr>
      <w:r w:rsidRPr="00777B49">
        <w:rPr>
          <w:rFonts w:ascii="ＭＳ ゴシック" w:eastAsia="ＭＳ ゴシック" w:hAnsi="ＭＳ ゴシック" w:hint="eastAsia"/>
          <w:sz w:val="28"/>
        </w:rPr>
        <w:t>都市計画審議会委員について</w:t>
      </w:r>
    </w:p>
    <w:p w:rsidR="00096A38" w:rsidRPr="00E3285E" w:rsidRDefault="00096A38" w:rsidP="00F96489">
      <w:pPr>
        <w:spacing w:beforeLines="50" w:before="180" w:afterLines="50" w:after="180" w:line="360" w:lineRule="exact"/>
        <w:ind w:firstLineChars="100" w:firstLine="240"/>
        <w:rPr>
          <w:rFonts w:ascii="ＭＳ 明朝" w:eastAsia="ＭＳ 明朝" w:hAnsi="ＭＳ 明朝"/>
          <w:sz w:val="24"/>
        </w:rPr>
      </w:pPr>
      <w:r w:rsidRPr="00E3285E">
        <w:rPr>
          <w:rFonts w:ascii="ＭＳ 明朝" w:eastAsia="ＭＳ 明朝" w:hAnsi="ＭＳ 明朝" w:hint="eastAsia"/>
          <w:sz w:val="24"/>
        </w:rPr>
        <w:t>都市計画法第77条の2、都道府県都市計画審議会及び市町村都市計画審議会の組織運営の基準を定める政令、品川区都市計画審議会条例に基づく、現在の都市計画審議会の委員は以下のとお</w:t>
      </w:r>
      <w:r w:rsidR="00BF3716" w:rsidRPr="00E3285E">
        <w:rPr>
          <w:rFonts w:ascii="ＭＳ 明朝" w:eastAsia="ＭＳ 明朝" w:hAnsi="ＭＳ 明朝" w:hint="eastAsia"/>
          <w:sz w:val="24"/>
        </w:rPr>
        <w:t>り</w:t>
      </w:r>
      <w:r w:rsidRPr="00E3285E">
        <w:rPr>
          <w:rFonts w:ascii="ＭＳ 明朝" w:eastAsia="ＭＳ 明朝" w:hAnsi="ＭＳ 明朝" w:hint="eastAsia"/>
          <w:sz w:val="24"/>
        </w:rPr>
        <w:t>。</w:t>
      </w:r>
    </w:p>
    <w:p w:rsidR="002A25C5" w:rsidRDefault="002A25C5" w:rsidP="002A25C5">
      <w:pPr>
        <w:spacing w:line="360" w:lineRule="exact"/>
        <w:rPr>
          <w:sz w:val="24"/>
        </w:rPr>
      </w:pPr>
    </w:p>
    <w:tbl>
      <w:tblPr>
        <w:tblStyle w:val="a3"/>
        <w:tblW w:w="0" w:type="auto"/>
        <w:tblInd w:w="137" w:type="dxa"/>
        <w:tblLook w:val="04A0" w:firstRow="1" w:lastRow="0" w:firstColumn="1" w:lastColumn="0" w:noHBand="0" w:noVBand="1"/>
      </w:tblPr>
      <w:tblGrid>
        <w:gridCol w:w="1701"/>
        <w:gridCol w:w="1843"/>
        <w:gridCol w:w="5953"/>
      </w:tblGrid>
      <w:tr w:rsidR="00F31E03" w:rsidTr="00F31E03">
        <w:trPr>
          <w:trHeight w:val="454"/>
        </w:trPr>
        <w:tc>
          <w:tcPr>
            <w:tcW w:w="1701" w:type="dxa"/>
            <w:shd w:val="clear" w:color="auto" w:fill="D9D9D9" w:themeFill="background1" w:themeFillShade="D9"/>
            <w:vAlign w:val="center"/>
          </w:tcPr>
          <w:p w:rsidR="00F31E03" w:rsidRPr="00D30AFB" w:rsidRDefault="00F31E03" w:rsidP="002A25C5">
            <w:pPr>
              <w:spacing w:line="0" w:lineRule="atLeast"/>
              <w:jc w:val="center"/>
              <w:rPr>
                <w:rFonts w:ascii="ＭＳ ゴシック" w:eastAsia="ＭＳ ゴシック" w:hAnsi="ＭＳ ゴシック"/>
                <w:sz w:val="22"/>
              </w:rPr>
            </w:pPr>
            <w:r w:rsidRPr="00D30AFB">
              <w:rPr>
                <w:rFonts w:ascii="ＭＳ ゴシック" w:eastAsia="ＭＳ ゴシック" w:hAnsi="ＭＳ ゴシック" w:hint="eastAsia"/>
                <w:sz w:val="22"/>
              </w:rPr>
              <w:t>氏名</w:t>
            </w:r>
          </w:p>
        </w:tc>
        <w:tc>
          <w:tcPr>
            <w:tcW w:w="1843" w:type="dxa"/>
            <w:shd w:val="clear" w:color="auto" w:fill="D9D9D9" w:themeFill="background1" w:themeFillShade="D9"/>
            <w:vAlign w:val="center"/>
          </w:tcPr>
          <w:p w:rsidR="00F31E03" w:rsidRPr="00D30AFB" w:rsidRDefault="00F31E03" w:rsidP="002A25C5">
            <w:pPr>
              <w:spacing w:line="0" w:lineRule="atLeast"/>
              <w:jc w:val="center"/>
              <w:rPr>
                <w:rFonts w:ascii="ＭＳ ゴシック" w:eastAsia="ＭＳ ゴシック" w:hAnsi="ＭＳ ゴシック"/>
                <w:sz w:val="22"/>
              </w:rPr>
            </w:pPr>
            <w:r w:rsidRPr="00D30AFB">
              <w:rPr>
                <w:rFonts w:ascii="ＭＳ ゴシック" w:eastAsia="ＭＳ ゴシック" w:hAnsi="ＭＳ ゴシック" w:hint="eastAsia"/>
                <w:sz w:val="22"/>
              </w:rPr>
              <w:t>選出区分</w:t>
            </w:r>
          </w:p>
        </w:tc>
        <w:tc>
          <w:tcPr>
            <w:tcW w:w="5953" w:type="dxa"/>
            <w:shd w:val="clear" w:color="auto" w:fill="D9D9D9" w:themeFill="background1" w:themeFillShade="D9"/>
            <w:vAlign w:val="center"/>
          </w:tcPr>
          <w:p w:rsidR="00F31E03" w:rsidRPr="00D30AFB" w:rsidRDefault="00F31E03" w:rsidP="002A25C5">
            <w:pPr>
              <w:spacing w:line="0" w:lineRule="atLeast"/>
              <w:jc w:val="center"/>
              <w:rPr>
                <w:rFonts w:ascii="ＭＳ ゴシック" w:eastAsia="ＭＳ ゴシック" w:hAnsi="ＭＳ ゴシック"/>
                <w:sz w:val="22"/>
              </w:rPr>
            </w:pP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中野　京治</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学識経験者</w:t>
            </w:r>
          </w:p>
        </w:tc>
        <w:tc>
          <w:tcPr>
            <w:tcW w:w="5953" w:type="dxa"/>
            <w:vAlign w:val="center"/>
          </w:tcPr>
          <w:p w:rsidR="00F31E03" w:rsidRPr="00D30AFB" w:rsidRDefault="00F31E03" w:rsidP="00BF3716">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元品川区建築住宅部長、都市整備部長</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星野　悦郎</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BF3716">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元品川区都市整備部長</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山崎　元也</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BF3716">
            <w:pPr>
              <w:spacing w:line="240" w:lineRule="exact"/>
              <w:rPr>
                <w:rFonts w:ascii="ＭＳ ゴシック" w:eastAsia="ＭＳ ゴシック" w:hAnsi="ＭＳ ゴシック"/>
              </w:rPr>
            </w:pPr>
            <w:r w:rsidRPr="00D30AFB">
              <w:rPr>
                <w:rFonts w:ascii="ＭＳ ゴシック" w:eastAsia="ＭＳ ゴシック" w:hAnsi="ＭＳ ゴシック" w:hint="eastAsia"/>
                <w:sz w:val="22"/>
              </w:rPr>
              <w:t>東京農業大学地域環境科学部教授</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斎尾　直子</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F31E03" w:rsidRDefault="00F31E03" w:rsidP="00BF3716">
            <w:pPr>
              <w:spacing w:line="240" w:lineRule="exact"/>
              <w:rPr>
                <w:rFonts w:ascii="ＭＳ ゴシック" w:eastAsia="ＭＳ ゴシック" w:hAnsi="ＭＳ ゴシック"/>
                <w:sz w:val="22"/>
              </w:rPr>
            </w:pPr>
            <w:r w:rsidRPr="00F31E03">
              <w:rPr>
                <w:rFonts w:ascii="ＭＳ ゴシック" w:eastAsia="ＭＳ ゴシック" w:hAnsi="ＭＳ ゴシック" w:hint="eastAsia"/>
                <w:sz w:val="22"/>
              </w:rPr>
              <w:t>東京工業大学環境・社会理工学院建築学系准教授</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松本　亨</w:t>
            </w:r>
          </w:p>
        </w:tc>
        <w:tc>
          <w:tcPr>
            <w:tcW w:w="1843" w:type="dxa"/>
            <w:vAlign w:val="center"/>
          </w:tcPr>
          <w:p w:rsidR="00F31E03" w:rsidRPr="00D30AFB" w:rsidRDefault="00F31E03" w:rsidP="00BF3716">
            <w:pPr>
              <w:spacing w:line="240" w:lineRule="exact"/>
              <w:rPr>
                <w:rFonts w:ascii="ＭＳ ゴシック" w:eastAsia="ＭＳ ゴシック" w:hAnsi="ＭＳ ゴシック"/>
              </w:rPr>
            </w:pPr>
            <w:r w:rsidRPr="00D30AFB">
              <w:rPr>
                <w:rFonts w:ascii="ＭＳ ゴシック" w:eastAsia="ＭＳ ゴシック" w:hAnsi="ＭＳ ゴシック" w:hint="eastAsia"/>
              </w:rPr>
              <w:t>学識経験者</w:t>
            </w:r>
          </w:p>
          <w:p w:rsidR="00F31E03" w:rsidRPr="00D30AFB" w:rsidRDefault="00F31E03" w:rsidP="00BF3716">
            <w:pPr>
              <w:spacing w:line="240" w:lineRule="exact"/>
              <w:rPr>
                <w:rFonts w:ascii="ＭＳ ゴシック" w:eastAsia="ＭＳ ゴシック" w:hAnsi="ＭＳ ゴシック"/>
                <w:sz w:val="24"/>
              </w:rPr>
            </w:pPr>
            <w:r w:rsidRPr="00D30AFB">
              <w:rPr>
                <w:rFonts w:ascii="ＭＳ ゴシック" w:eastAsia="ＭＳ ゴシック" w:hAnsi="ＭＳ ゴシック" w:hint="eastAsia"/>
              </w:rPr>
              <w:t>(区内関係団体)</w:t>
            </w:r>
          </w:p>
        </w:tc>
        <w:tc>
          <w:tcPr>
            <w:tcW w:w="5953" w:type="dxa"/>
            <w:vAlign w:val="center"/>
          </w:tcPr>
          <w:p w:rsidR="00F31E03" w:rsidRPr="00D30AFB" w:rsidRDefault="00F31E03" w:rsidP="00BF3716">
            <w:pPr>
              <w:spacing w:line="240" w:lineRule="exact"/>
              <w:rPr>
                <w:rFonts w:ascii="ＭＳ ゴシック" w:eastAsia="ＭＳ ゴシック" w:hAnsi="ＭＳ ゴシック"/>
              </w:rPr>
            </w:pPr>
            <w:r w:rsidRPr="00F31E03">
              <w:rPr>
                <w:rFonts w:ascii="ＭＳ ゴシック" w:eastAsia="ＭＳ ゴシック" w:hAnsi="ＭＳ ゴシック" w:hint="eastAsia"/>
                <w:sz w:val="22"/>
              </w:rPr>
              <w:t>東京商工会議所品川支部まちづくり・観光特別委員委員長</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関　召一</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F31E03" w:rsidRDefault="00F31E03" w:rsidP="00BF3716">
            <w:pPr>
              <w:spacing w:line="240" w:lineRule="exact"/>
              <w:rPr>
                <w:rFonts w:ascii="ＭＳ ゴシック" w:eastAsia="ＭＳ ゴシック" w:hAnsi="ＭＳ ゴシック"/>
                <w:sz w:val="22"/>
              </w:rPr>
            </w:pPr>
            <w:r w:rsidRPr="00F31E03">
              <w:rPr>
                <w:rFonts w:ascii="ＭＳ ゴシック" w:eastAsia="ＭＳ ゴシック" w:hAnsi="ＭＳ ゴシック" w:hint="eastAsia"/>
                <w:sz w:val="22"/>
              </w:rPr>
              <w:t>区政協力委員会協議会会長</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伊藤　義之</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BF3716">
            <w:pPr>
              <w:spacing w:line="240" w:lineRule="exact"/>
              <w:rPr>
                <w:rFonts w:ascii="ＭＳ ゴシック" w:eastAsia="ＭＳ ゴシック" w:hAnsi="ＭＳ ゴシック"/>
              </w:rPr>
            </w:pPr>
            <w:r w:rsidRPr="00D30AFB">
              <w:rPr>
                <w:rFonts w:ascii="ＭＳ ゴシック" w:eastAsia="ＭＳ ゴシック" w:hAnsi="ＭＳ ゴシック" w:hint="eastAsia"/>
              </w:rPr>
              <w:t>公益社団法人東京都宅地建物取引業協会品川区支部副支部長</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馬越　浩明</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BF3716">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連合品川地区協議会議長</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水野　寿</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関係行政機関</w:t>
            </w:r>
          </w:p>
        </w:tc>
        <w:tc>
          <w:tcPr>
            <w:tcW w:w="5953" w:type="dxa"/>
            <w:vAlign w:val="center"/>
          </w:tcPr>
          <w:p w:rsidR="00F31E03" w:rsidRPr="00D30AFB" w:rsidRDefault="00F31E03" w:rsidP="00BF3716">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東京消防庁品川消防署長</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髙津　智彦</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BF3716">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警視庁大崎警察署長</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高橋　伸明</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区議会議員</w:t>
            </w:r>
          </w:p>
        </w:tc>
        <w:tc>
          <w:tcPr>
            <w:tcW w:w="5953" w:type="dxa"/>
            <w:vAlign w:val="center"/>
          </w:tcPr>
          <w:p w:rsidR="00F31E03" w:rsidRPr="00D30AFB" w:rsidRDefault="00F31E03" w:rsidP="00BF3716">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自民・無所属・子ども未来</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湯澤　一貴</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BF3716">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品川区議会自民党</w:t>
            </w:r>
          </w:p>
        </w:tc>
      </w:tr>
      <w:tr w:rsidR="00F31E03" w:rsidTr="00F31E03">
        <w:trPr>
          <w:trHeight w:val="567"/>
        </w:trPr>
        <w:tc>
          <w:tcPr>
            <w:tcW w:w="1701" w:type="dxa"/>
            <w:vAlign w:val="center"/>
          </w:tcPr>
          <w:p w:rsidR="00F31E03" w:rsidRPr="00D30AFB" w:rsidRDefault="00F31E03" w:rsidP="00894E48">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あくつ　広王</w:t>
            </w:r>
          </w:p>
        </w:tc>
        <w:tc>
          <w:tcPr>
            <w:tcW w:w="1843" w:type="dxa"/>
            <w:vAlign w:val="center"/>
          </w:tcPr>
          <w:p w:rsidR="00F31E03" w:rsidRPr="00D30AFB" w:rsidRDefault="00F31E03" w:rsidP="00894E48">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894E48">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品川区議会公明党</w:t>
            </w:r>
          </w:p>
        </w:tc>
      </w:tr>
      <w:tr w:rsidR="00F31E03" w:rsidTr="00F31E03">
        <w:trPr>
          <w:trHeight w:val="567"/>
        </w:trPr>
        <w:tc>
          <w:tcPr>
            <w:tcW w:w="1701" w:type="dxa"/>
            <w:vAlign w:val="center"/>
          </w:tcPr>
          <w:p w:rsidR="00F31E03" w:rsidRPr="00D30AFB" w:rsidRDefault="00F31E03" w:rsidP="00894E48">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のだて　稔史</w:t>
            </w:r>
          </w:p>
        </w:tc>
        <w:tc>
          <w:tcPr>
            <w:tcW w:w="1843" w:type="dxa"/>
            <w:vAlign w:val="center"/>
          </w:tcPr>
          <w:p w:rsidR="00F31E03" w:rsidRPr="00D30AFB" w:rsidRDefault="00F31E03" w:rsidP="00894E48">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894E48">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日本共産党品川区議団</w:t>
            </w:r>
          </w:p>
        </w:tc>
      </w:tr>
      <w:tr w:rsidR="00F31E03" w:rsidTr="00F31E03">
        <w:trPr>
          <w:trHeight w:val="567"/>
        </w:trPr>
        <w:tc>
          <w:tcPr>
            <w:tcW w:w="1701" w:type="dxa"/>
            <w:vAlign w:val="center"/>
          </w:tcPr>
          <w:p w:rsidR="00F31E03" w:rsidRPr="00D30AFB" w:rsidRDefault="00F31E03" w:rsidP="00894E48">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藤原　正則</w:t>
            </w:r>
          </w:p>
        </w:tc>
        <w:tc>
          <w:tcPr>
            <w:tcW w:w="1843" w:type="dxa"/>
            <w:vAlign w:val="center"/>
          </w:tcPr>
          <w:p w:rsidR="00F31E03" w:rsidRPr="00D30AFB" w:rsidRDefault="00F31E03" w:rsidP="00894E48">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894E48">
            <w:pPr>
              <w:spacing w:line="240" w:lineRule="exact"/>
              <w:rPr>
                <w:rFonts w:ascii="ＭＳ ゴシック" w:eastAsia="ＭＳ ゴシック" w:hAnsi="ＭＳ ゴシック"/>
                <w:sz w:val="22"/>
              </w:rPr>
            </w:pPr>
            <w:r w:rsidRPr="00D30AFB">
              <w:rPr>
                <w:rFonts w:ascii="ＭＳ ゴシック" w:eastAsia="ＭＳ ゴシック" w:hAnsi="ＭＳ ゴシック" w:hint="eastAsia"/>
                <w:sz w:val="22"/>
              </w:rPr>
              <w:t>品川改革連合</w:t>
            </w:r>
          </w:p>
        </w:tc>
      </w:tr>
      <w:tr w:rsidR="00F31E03" w:rsidTr="00F31E03">
        <w:trPr>
          <w:trHeight w:val="567"/>
        </w:trPr>
        <w:tc>
          <w:tcPr>
            <w:tcW w:w="1701" w:type="dxa"/>
            <w:vAlign w:val="center"/>
          </w:tcPr>
          <w:p w:rsidR="00F31E03" w:rsidRPr="00D30AFB" w:rsidRDefault="00F31E03" w:rsidP="00894E48">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くにば　雄大</w:t>
            </w:r>
          </w:p>
        </w:tc>
        <w:tc>
          <w:tcPr>
            <w:tcW w:w="1843" w:type="dxa"/>
            <w:vAlign w:val="center"/>
          </w:tcPr>
          <w:p w:rsidR="00F31E03" w:rsidRPr="00D30AFB" w:rsidRDefault="00F31E03" w:rsidP="00894E48">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D30AFB">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品川改革連合</w:t>
            </w:r>
          </w:p>
        </w:tc>
      </w:tr>
      <w:tr w:rsidR="00F31E03" w:rsidTr="00F31E03">
        <w:trPr>
          <w:trHeight w:val="567"/>
        </w:trPr>
        <w:tc>
          <w:tcPr>
            <w:tcW w:w="1701" w:type="dxa"/>
            <w:vAlign w:val="center"/>
          </w:tcPr>
          <w:p w:rsidR="00F31E03" w:rsidRPr="00D30AFB" w:rsidRDefault="00F31E03" w:rsidP="00E3729A">
            <w:pPr>
              <w:spacing w:line="0" w:lineRule="atLeast"/>
              <w:jc w:val="distribute"/>
              <w:rPr>
                <w:rFonts w:ascii="ＭＳ ゴシック" w:eastAsia="ＭＳ ゴシック" w:hAnsi="ＭＳ ゴシック"/>
                <w:sz w:val="22"/>
              </w:rPr>
            </w:pPr>
            <w:r w:rsidRPr="00D30AFB">
              <w:rPr>
                <w:rFonts w:ascii="ＭＳ ゴシック" w:eastAsia="ＭＳ ゴシック" w:hAnsi="ＭＳ ゴシック" w:hint="eastAsia"/>
                <w:sz w:val="22"/>
              </w:rPr>
              <w:t>西本　たか子</w:t>
            </w:r>
          </w:p>
        </w:tc>
        <w:tc>
          <w:tcPr>
            <w:tcW w:w="1843" w:type="dxa"/>
            <w:vAlign w:val="center"/>
          </w:tcPr>
          <w:p w:rsidR="00F31E03" w:rsidRPr="00D30AFB" w:rsidRDefault="00F31E03" w:rsidP="00E3729A">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 xml:space="preserve">　〃</w:t>
            </w:r>
          </w:p>
        </w:tc>
        <w:tc>
          <w:tcPr>
            <w:tcW w:w="5953" w:type="dxa"/>
            <w:vAlign w:val="center"/>
          </w:tcPr>
          <w:p w:rsidR="00F31E03" w:rsidRPr="00D30AFB" w:rsidRDefault="00F31E03" w:rsidP="00D30AFB">
            <w:pPr>
              <w:spacing w:line="0" w:lineRule="atLeast"/>
              <w:rPr>
                <w:rFonts w:ascii="ＭＳ ゴシック" w:eastAsia="ＭＳ ゴシック" w:hAnsi="ＭＳ ゴシック"/>
                <w:sz w:val="22"/>
              </w:rPr>
            </w:pPr>
            <w:r w:rsidRPr="00D30AFB">
              <w:rPr>
                <w:rFonts w:ascii="ＭＳ ゴシック" w:eastAsia="ＭＳ ゴシック" w:hAnsi="ＭＳ ゴシック" w:hint="eastAsia"/>
                <w:sz w:val="22"/>
              </w:rPr>
              <w:t>無所属</w:t>
            </w:r>
          </w:p>
        </w:tc>
      </w:tr>
    </w:tbl>
    <w:p w:rsidR="00F64F6A" w:rsidRDefault="00F64F6A" w:rsidP="009B301B">
      <w:pPr>
        <w:spacing w:line="440" w:lineRule="exact"/>
        <w:rPr>
          <w:sz w:val="24"/>
        </w:rPr>
      </w:pPr>
    </w:p>
    <w:sectPr w:rsidR="00F64F6A" w:rsidSect="00127B13">
      <w:pgSz w:w="11906" w:h="16838"/>
      <w:pgMar w:top="1440" w:right="1080"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wzywSM77Drio/LzGtUUhxiwPfWKDq0L5b30/G1mX4xSPvPFcPtJ7p2zouIm2GMv6oKByoT2k6//3/Dnsg+gPJQ==" w:salt="BhPlfseMLKJbmcYaDnJEs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20"/>
    <w:rsid w:val="00024766"/>
    <w:rsid w:val="00061123"/>
    <w:rsid w:val="00096A38"/>
    <w:rsid w:val="001238F0"/>
    <w:rsid w:val="00127B13"/>
    <w:rsid w:val="00157EDB"/>
    <w:rsid w:val="001A5F46"/>
    <w:rsid w:val="00206F6A"/>
    <w:rsid w:val="002A25C5"/>
    <w:rsid w:val="002F5D97"/>
    <w:rsid w:val="00435422"/>
    <w:rsid w:val="004952C2"/>
    <w:rsid w:val="004F40B9"/>
    <w:rsid w:val="005806F3"/>
    <w:rsid w:val="005814B6"/>
    <w:rsid w:val="005A31FD"/>
    <w:rsid w:val="00777B49"/>
    <w:rsid w:val="00894E48"/>
    <w:rsid w:val="008E244E"/>
    <w:rsid w:val="00947070"/>
    <w:rsid w:val="009A7E1A"/>
    <w:rsid w:val="009B301B"/>
    <w:rsid w:val="009F2CAA"/>
    <w:rsid w:val="00A11792"/>
    <w:rsid w:val="00A44044"/>
    <w:rsid w:val="00BF3716"/>
    <w:rsid w:val="00CD5055"/>
    <w:rsid w:val="00D30AFB"/>
    <w:rsid w:val="00D91620"/>
    <w:rsid w:val="00E3285E"/>
    <w:rsid w:val="00E3582D"/>
    <w:rsid w:val="00E3729A"/>
    <w:rsid w:val="00F31E03"/>
    <w:rsid w:val="00F4160E"/>
    <w:rsid w:val="00F64F6A"/>
    <w:rsid w:val="00F74005"/>
    <w:rsid w:val="00F9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0AB74A-D817-44E5-95FD-80FB851C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7E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7EDB"/>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777B49"/>
  </w:style>
  <w:style w:type="character" w:customStyle="1" w:styleId="a7">
    <w:name w:val="日付 (文字)"/>
    <w:basedOn w:val="a0"/>
    <w:link w:val="a6"/>
    <w:uiPriority w:val="99"/>
    <w:semiHidden/>
    <w:rsid w:val="0077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472</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2022-02-17T00:22:00Z</cp:lastPrinted>
  <dcterms:created xsi:type="dcterms:W3CDTF">2022-02-15T08:29:00Z</dcterms:created>
  <dcterms:modified xsi:type="dcterms:W3CDTF">2022-02-17T10:33:00Z</dcterms:modified>
</cp:coreProperties>
</file>