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E1" w:rsidRPr="00E719DB" w:rsidRDefault="004955D0" w:rsidP="00021AFC">
      <w:pPr>
        <w:jc w:val="center"/>
        <w:rPr>
          <w:rFonts w:ascii="HGPｺﾞｼｯｸM" w:eastAsia="HGPｺﾞｼｯｸM" w:hAnsi="HG丸ｺﾞｼｯｸM-PRO"/>
          <w:b/>
          <w:sz w:val="36"/>
          <w:szCs w:val="24"/>
        </w:rPr>
      </w:pPr>
      <w:bookmarkStart w:id="0" w:name="_GoBack"/>
      <w:bookmarkEnd w:id="0"/>
      <w:r w:rsidRPr="00E719DB">
        <w:rPr>
          <w:rFonts w:ascii="HGPｺﾞｼｯｸM" w:eastAsia="HGPｺﾞｼｯｸM" w:hAnsi="HG丸ｺﾞｼｯｸM-PRO" w:hint="eastAsia"/>
          <w:b/>
          <w:sz w:val="36"/>
          <w:szCs w:val="24"/>
        </w:rPr>
        <w:t>しながわ2020</w:t>
      </w:r>
      <w:r w:rsidR="005D6F00" w:rsidRPr="00E719DB">
        <w:rPr>
          <w:rFonts w:ascii="HGPｺﾞｼｯｸM" w:eastAsia="HGPｺﾞｼｯｸM" w:hAnsi="HG丸ｺﾞｼｯｸM-PRO" w:hint="eastAsia"/>
          <w:b/>
          <w:sz w:val="36"/>
          <w:szCs w:val="24"/>
        </w:rPr>
        <w:t>スポーツ大使</w:t>
      </w:r>
      <w:r w:rsidR="009054A9" w:rsidRPr="00E719DB">
        <w:rPr>
          <w:rFonts w:ascii="HGPｺﾞｼｯｸM" w:eastAsia="HGPｺﾞｼｯｸM" w:hAnsi="HG丸ｺﾞｼｯｸM-PRO" w:hint="eastAsia"/>
          <w:b/>
          <w:sz w:val="36"/>
          <w:szCs w:val="24"/>
        </w:rPr>
        <w:t>退任式</w:t>
      </w:r>
      <w:r w:rsidRPr="00E719DB">
        <w:rPr>
          <w:rFonts w:ascii="HGPｺﾞｼｯｸM" w:eastAsia="HGPｺﾞｼｯｸM" w:hAnsi="HG丸ｺﾞｼｯｸM-PRO" w:hint="eastAsia"/>
          <w:b/>
          <w:sz w:val="36"/>
          <w:szCs w:val="24"/>
        </w:rPr>
        <w:t>について</w:t>
      </w:r>
    </w:p>
    <w:p w:rsidR="008147C7" w:rsidRPr="00B93549" w:rsidRDefault="008147C7" w:rsidP="008147C7">
      <w:pPr>
        <w:rPr>
          <w:rFonts w:ascii="HGPｺﾞｼｯｸM" w:eastAsia="HGPｺﾞｼｯｸM" w:hAnsi="HG丸ｺﾞｼｯｸM-PRO"/>
          <w:sz w:val="24"/>
          <w:szCs w:val="24"/>
        </w:rPr>
      </w:pPr>
    </w:p>
    <w:p w:rsidR="00DF0841" w:rsidRPr="00B93549" w:rsidRDefault="00951220" w:rsidP="00546983">
      <w:pPr>
        <w:ind w:left="1687" w:hangingChars="600" w:hanging="1687"/>
        <w:rPr>
          <w:rFonts w:ascii="HGPｺﾞｼｯｸM" w:eastAsia="HGPｺﾞｼｯｸM" w:hAnsi="HG丸ｺﾞｼｯｸM-PRO"/>
          <w:b/>
          <w:sz w:val="28"/>
          <w:szCs w:val="24"/>
        </w:rPr>
      </w:pPr>
      <w:r w:rsidRPr="00B93549">
        <w:rPr>
          <w:rFonts w:ascii="HGPｺﾞｼｯｸM" w:eastAsia="HGPｺﾞｼｯｸM" w:hAnsi="HG丸ｺﾞｼｯｸM-PRO" w:hint="eastAsia"/>
          <w:b/>
          <w:sz w:val="28"/>
          <w:szCs w:val="24"/>
        </w:rPr>
        <w:t>◆</w:t>
      </w:r>
      <w:r w:rsidR="00064632" w:rsidRPr="00B93549">
        <w:rPr>
          <w:rFonts w:ascii="HGPｺﾞｼｯｸM" w:eastAsia="HGPｺﾞｼｯｸM" w:hAnsi="HG丸ｺﾞｼｯｸM-PRO" w:hint="eastAsia"/>
          <w:b/>
          <w:sz w:val="28"/>
          <w:szCs w:val="24"/>
        </w:rPr>
        <w:t>概要</w:t>
      </w:r>
    </w:p>
    <w:p w:rsidR="00ED6267" w:rsidRPr="004338D7" w:rsidRDefault="00ED6267" w:rsidP="004338D7">
      <w:pPr>
        <w:ind w:leftChars="100" w:left="210"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平成30年6月より、</w:t>
      </w:r>
      <w:r w:rsidR="005D6F00" w:rsidRPr="004338D7">
        <w:rPr>
          <w:rFonts w:ascii="HGPｺﾞｼｯｸM" w:eastAsia="HGPｺﾞｼｯｸM" w:hAnsi="HG丸ｺﾞｼｯｸM-PRO" w:hint="eastAsia"/>
          <w:sz w:val="24"/>
          <w:szCs w:val="24"/>
        </w:rPr>
        <w:t>東京2020大会に向け</w:t>
      </w:r>
      <w:r w:rsidR="00064632" w:rsidRPr="004338D7">
        <w:rPr>
          <w:rFonts w:ascii="HGPｺﾞｼｯｸM" w:eastAsia="HGPｺﾞｼｯｸM" w:hAnsi="HG丸ｺﾞｼｯｸM-PRO" w:hint="eastAsia"/>
          <w:sz w:val="24"/>
          <w:szCs w:val="24"/>
        </w:rPr>
        <w:t>た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区の</w:t>
      </w:r>
      <w:r w:rsidR="00064632" w:rsidRPr="004338D7">
        <w:rPr>
          <w:rFonts w:ascii="HGPｺﾞｼｯｸM" w:eastAsia="HGPｺﾞｼｯｸM" w:hAnsi="HG丸ｺﾞｼｯｸM-PRO" w:hint="eastAsia"/>
          <w:sz w:val="24"/>
          <w:szCs w:val="24"/>
        </w:rPr>
        <w:t>開催周知・機運醸成イベントに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出演し、区応援3競技（ホッケー、ビーチバレーボール、ブラインドサッカー）の周知・啓発</w:t>
      </w:r>
      <w:r w:rsidR="004338D7">
        <w:rPr>
          <w:rFonts w:ascii="HGPｺﾞｼｯｸM" w:eastAsia="HGPｺﾞｼｯｸM" w:hAnsi="HG丸ｺﾞｼｯｸM-PRO" w:hint="eastAsia"/>
          <w:sz w:val="24"/>
          <w:szCs w:val="24"/>
        </w:rPr>
        <w:t>と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、トークセッション、ステージパフォーマンスなど</w:t>
      </w:r>
      <w:r w:rsidR="00D44C63" w:rsidRPr="004338D7">
        <w:rPr>
          <w:rFonts w:ascii="HGPｺﾞｼｯｸM" w:eastAsia="HGPｺﾞｼｯｸM" w:hAnsi="HG丸ｺﾞｼｯｸM-PRO" w:hint="eastAsia"/>
          <w:sz w:val="24"/>
          <w:szCs w:val="24"/>
        </w:rPr>
        <w:t>、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さまざまな活動を通じて</w:t>
      </w:r>
      <w:r w:rsidR="00741077" w:rsidRPr="004338D7">
        <w:rPr>
          <w:rFonts w:ascii="HGPｺﾞｼｯｸM" w:eastAsia="HGPｺﾞｼｯｸM" w:hAnsi="HG丸ｺﾞｼｯｸM-PRO" w:hint="eastAsia"/>
          <w:sz w:val="24"/>
          <w:szCs w:val="24"/>
        </w:rPr>
        <w:t>区民へ</w:t>
      </w:r>
      <w:r w:rsidR="004338D7">
        <w:rPr>
          <w:rFonts w:ascii="HGPｺﾞｼｯｸM" w:eastAsia="HGPｺﾞｼｯｸM" w:hAnsi="HG丸ｺﾞｼｯｸM-PRO" w:hint="eastAsia"/>
          <w:sz w:val="24"/>
          <w:szCs w:val="24"/>
        </w:rPr>
        <w:t>の大会に関する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情報発信に</w:t>
      </w:r>
      <w:r w:rsidR="004338D7">
        <w:rPr>
          <w:rFonts w:ascii="HGPｺﾞｼｯｸM" w:eastAsia="HGPｺﾞｼｯｸM" w:hAnsi="HG丸ｺﾞｼｯｸM-PRO" w:hint="eastAsia"/>
          <w:sz w:val="24"/>
          <w:szCs w:val="24"/>
        </w:rPr>
        <w:t>多大な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貢献</w:t>
      </w:r>
      <w:r w:rsidR="004338D7">
        <w:rPr>
          <w:rFonts w:ascii="HGPｺﾞｼｯｸM" w:eastAsia="HGPｺﾞｼｯｸM" w:hAnsi="HG丸ｺﾞｼｯｸM-PRO" w:hint="eastAsia"/>
          <w:sz w:val="24"/>
          <w:szCs w:val="24"/>
        </w:rPr>
        <w:t>を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いただいた。</w:t>
      </w:r>
    </w:p>
    <w:p w:rsidR="00741077" w:rsidRPr="004338D7" w:rsidRDefault="00ED6267" w:rsidP="00D44C63">
      <w:pPr>
        <w:ind w:leftChars="100" w:left="210" w:firstLineChars="150" w:firstLine="360"/>
        <w:rPr>
          <w:rFonts w:ascii="HGPｺﾞｼｯｸM" w:eastAsia="HGPｺﾞｼｯｸM" w:hAnsi="HG丸ｺﾞｼｯｸM-PRO"/>
          <w:sz w:val="24"/>
          <w:szCs w:val="24"/>
        </w:rPr>
      </w:pP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令和3年度末での活動終了にともない、これまでの活動への感謝を込めて</w:t>
      </w:r>
      <w:r w:rsidR="00741077" w:rsidRPr="004338D7">
        <w:rPr>
          <w:rFonts w:ascii="HGPｺﾞｼｯｸM" w:eastAsia="HGPｺﾞｼｯｸM" w:hAnsi="HG丸ｺﾞｼｯｸM-PRO" w:hint="eastAsia"/>
          <w:sz w:val="24"/>
          <w:szCs w:val="24"/>
        </w:rPr>
        <w:t>、</w:t>
      </w:r>
      <w:r w:rsidRPr="004338D7">
        <w:rPr>
          <w:rFonts w:ascii="HGPｺﾞｼｯｸM" w:eastAsia="HGPｺﾞｼｯｸM" w:hAnsi="HG丸ｺﾞｼｯｸM-PRO" w:hint="eastAsia"/>
          <w:sz w:val="24"/>
          <w:szCs w:val="24"/>
        </w:rPr>
        <w:t>退任式を</w:t>
      </w:r>
      <w:r w:rsidR="00D13FA5" w:rsidRPr="004338D7">
        <w:rPr>
          <w:rFonts w:ascii="HGPｺﾞｼｯｸM" w:eastAsia="HGPｺﾞｼｯｸM" w:hAnsi="HG丸ｺﾞｼｯｸM-PRO" w:hint="eastAsia"/>
          <w:sz w:val="24"/>
          <w:szCs w:val="24"/>
        </w:rPr>
        <w:t>開催</w:t>
      </w:r>
      <w:r w:rsidR="00741077" w:rsidRPr="004338D7">
        <w:rPr>
          <w:rFonts w:ascii="HGPｺﾞｼｯｸM" w:eastAsia="HGPｺﾞｼｯｸM" w:hAnsi="HG丸ｺﾞｼｯｸM-PRO" w:hint="eastAsia"/>
          <w:sz w:val="24"/>
          <w:szCs w:val="24"/>
        </w:rPr>
        <w:t>する。</w:t>
      </w:r>
    </w:p>
    <w:p w:rsidR="00741077" w:rsidRPr="004338D7" w:rsidRDefault="00741077" w:rsidP="00741077">
      <w:pPr>
        <w:rPr>
          <w:rFonts w:ascii="HGPｺﾞｼｯｸM" w:eastAsia="HGPｺﾞｼｯｸM" w:hAnsi="HG丸ｺﾞｼｯｸM-PRO"/>
          <w:sz w:val="22"/>
          <w:szCs w:val="24"/>
        </w:rPr>
      </w:pPr>
    </w:p>
    <w:p w:rsidR="00A770BE" w:rsidRPr="004338D7" w:rsidRDefault="00A770BE" w:rsidP="00A770BE">
      <w:pPr>
        <w:spacing w:line="0" w:lineRule="atLeast"/>
        <w:ind w:firstLineChars="100" w:firstLine="240"/>
        <w:rPr>
          <w:rFonts w:ascii="HGPｺﾞｼｯｸM" w:eastAsia="HGPｺﾞｼｯｸM" w:hAnsi="メイリオ"/>
          <w:sz w:val="24"/>
          <w:szCs w:val="28"/>
        </w:rPr>
      </w:pPr>
      <w:r w:rsidRPr="004338D7">
        <w:rPr>
          <w:rFonts w:ascii="HGPｺﾞｼｯｸM" w:eastAsia="HGPｺﾞｼｯｸM" w:hAnsi="メイリオ" w:hint="eastAsia"/>
          <w:sz w:val="24"/>
          <w:szCs w:val="28"/>
        </w:rPr>
        <w:t xml:space="preserve">日　時　：　令和4年1月29日（土）　</w:t>
      </w:r>
      <w:r w:rsidR="004338D7">
        <w:rPr>
          <w:rFonts w:ascii="HGPｺﾞｼｯｸM" w:eastAsia="HGPｺﾞｼｯｸM" w:hAnsi="メイリオ" w:hint="eastAsia"/>
          <w:sz w:val="24"/>
          <w:szCs w:val="28"/>
        </w:rPr>
        <w:t xml:space="preserve">　</w:t>
      </w:r>
      <w:r w:rsidRPr="004338D7">
        <w:rPr>
          <w:rFonts w:ascii="HGPｺﾞｼｯｸM" w:eastAsia="HGPｺﾞｼｯｸM" w:hAnsi="メイリオ" w:hint="eastAsia"/>
          <w:sz w:val="24"/>
          <w:szCs w:val="28"/>
        </w:rPr>
        <w:t>11:00～12:00</w:t>
      </w:r>
    </w:p>
    <w:p w:rsidR="00A770BE" w:rsidRPr="004338D7" w:rsidRDefault="00A770BE" w:rsidP="00A770BE">
      <w:pPr>
        <w:spacing w:line="0" w:lineRule="atLeast"/>
        <w:ind w:firstLineChars="100" w:firstLine="240"/>
        <w:rPr>
          <w:rFonts w:ascii="HGPｺﾞｼｯｸM" w:eastAsia="HGPｺﾞｼｯｸM" w:hAnsi="メイリオ"/>
          <w:sz w:val="24"/>
          <w:szCs w:val="28"/>
        </w:rPr>
      </w:pPr>
      <w:r w:rsidRPr="004338D7">
        <w:rPr>
          <w:rFonts w:ascii="HGPｺﾞｼｯｸM" w:eastAsia="HGPｺﾞｼｯｸM" w:hAnsi="メイリオ" w:hint="eastAsia"/>
          <w:sz w:val="24"/>
          <w:szCs w:val="28"/>
        </w:rPr>
        <w:t xml:space="preserve">会　場　：　</w:t>
      </w:r>
      <w:r w:rsidR="00E719DB" w:rsidRPr="004338D7">
        <w:rPr>
          <w:rFonts w:ascii="HGPｺﾞｼｯｸM" w:eastAsia="HGPｺﾞｼｯｸM" w:hAnsi="メイリオ" w:hint="eastAsia"/>
          <w:sz w:val="24"/>
          <w:szCs w:val="28"/>
        </w:rPr>
        <w:t xml:space="preserve">品川区役所　</w:t>
      </w:r>
      <w:r w:rsidRPr="004338D7">
        <w:rPr>
          <w:rFonts w:ascii="HGPｺﾞｼｯｸM" w:eastAsia="HGPｺﾞｼｯｸM" w:hAnsi="メイリオ" w:hint="eastAsia"/>
          <w:sz w:val="24"/>
          <w:szCs w:val="28"/>
        </w:rPr>
        <w:t>第三庁舎６階　講堂</w:t>
      </w:r>
    </w:p>
    <w:p w:rsidR="004338D7" w:rsidRDefault="00A770BE" w:rsidP="004338D7">
      <w:pPr>
        <w:spacing w:line="0" w:lineRule="atLeast"/>
        <w:ind w:firstLineChars="100" w:firstLine="240"/>
        <w:rPr>
          <w:rFonts w:ascii="HGPｺﾞｼｯｸM" w:eastAsia="HGPｺﾞｼｯｸM" w:hAnsi="メイリオ"/>
          <w:sz w:val="24"/>
          <w:szCs w:val="28"/>
        </w:rPr>
      </w:pPr>
      <w:r w:rsidRPr="004338D7">
        <w:rPr>
          <w:rFonts w:ascii="HGPｺﾞｼｯｸM" w:eastAsia="HGPｺﾞｼｯｸM" w:hAnsi="メイリオ" w:hint="eastAsia"/>
          <w:sz w:val="24"/>
          <w:szCs w:val="28"/>
        </w:rPr>
        <w:t>内　容　：　感謝状</w:t>
      </w:r>
      <w:r w:rsidR="004338D7">
        <w:rPr>
          <w:rFonts w:ascii="HGPｺﾞｼｯｸM" w:eastAsia="HGPｺﾞｼｯｸM" w:hAnsi="メイリオ" w:hint="eastAsia"/>
          <w:sz w:val="24"/>
          <w:szCs w:val="28"/>
        </w:rPr>
        <w:t>・記念品</w:t>
      </w:r>
      <w:r w:rsidRPr="004338D7">
        <w:rPr>
          <w:rFonts w:ascii="HGPｺﾞｼｯｸM" w:eastAsia="HGPｺﾞｼｯｸM" w:hAnsi="メイリオ" w:hint="eastAsia"/>
          <w:sz w:val="24"/>
          <w:szCs w:val="28"/>
        </w:rPr>
        <w:t>贈呈、活動の振り返り、トークセッション、</w:t>
      </w:r>
    </w:p>
    <w:p w:rsidR="00A770BE" w:rsidRPr="004338D7" w:rsidRDefault="00A770BE" w:rsidP="004338D7">
      <w:pPr>
        <w:spacing w:line="0" w:lineRule="atLeast"/>
        <w:ind w:firstLineChars="550" w:firstLine="1320"/>
        <w:rPr>
          <w:rFonts w:ascii="HGPｺﾞｼｯｸM" w:eastAsia="HGPｺﾞｼｯｸM" w:hAnsi="メイリオ"/>
          <w:sz w:val="24"/>
          <w:szCs w:val="28"/>
        </w:rPr>
      </w:pPr>
      <w:r w:rsidRPr="004338D7">
        <w:rPr>
          <w:rFonts w:ascii="HGPｺﾞｼｯｸM" w:eastAsia="HGPｺﾞｼｯｸM" w:hAnsi="メイリオ" w:hint="eastAsia"/>
          <w:sz w:val="24"/>
          <w:szCs w:val="28"/>
        </w:rPr>
        <w:t>各大使からメッセージ　など</w:t>
      </w:r>
    </w:p>
    <w:p w:rsidR="00A770BE" w:rsidRPr="004338D7" w:rsidRDefault="00A770BE" w:rsidP="00741077">
      <w:pPr>
        <w:rPr>
          <w:rFonts w:ascii="HGPｺﾞｼｯｸM" w:eastAsia="HGPｺﾞｼｯｸM" w:hAnsi="HG丸ｺﾞｼｯｸM-PRO"/>
          <w:sz w:val="24"/>
          <w:szCs w:val="24"/>
        </w:rPr>
      </w:pPr>
    </w:p>
    <w:p w:rsidR="00A65EE1" w:rsidRPr="00B93549" w:rsidRDefault="00741077" w:rsidP="00741077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B93549">
        <w:rPr>
          <w:rFonts w:ascii="HGPｺﾞｼｯｸM" w:eastAsia="HGPｺﾞｼｯｸM" w:hAnsi="HG丸ｺﾞｼｯｸM-PRO" w:hint="eastAsia"/>
          <w:b/>
          <w:sz w:val="24"/>
          <w:szCs w:val="24"/>
        </w:rPr>
        <w:t xml:space="preserve">　</w:t>
      </w:r>
      <w:r w:rsidRPr="00B93549">
        <w:rPr>
          <w:rFonts w:ascii="HGPｺﾞｼｯｸM" w:eastAsia="HGPｺﾞｼｯｸM" w:hAnsi="HG丸ｺﾞｼｯｸM-PRO" w:hint="eastAsia"/>
          <w:b/>
          <w:sz w:val="28"/>
          <w:szCs w:val="24"/>
        </w:rPr>
        <w:t>＜しながわ2020スポーツ大使＞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790"/>
        <w:gridCol w:w="2763"/>
      </w:tblGrid>
      <w:tr w:rsidR="00741077" w:rsidRPr="00B93549" w:rsidTr="005003E7">
        <w:trPr>
          <w:trHeight w:val="89"/>
          <w:jc w:val="center"/>
        </w:trPr>
        <w:tc>
          <w:tcPr>
            <w:tcW w:w="2775" w:type="dxa"/>
          </w:tcPr>
          <w:p w:rsidR="00741077" w:rsidRPr="00B93549" w:rsidRDefault="00741077" w:rsidP="005003E7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</w:rPr>
              <w:t>大前 光市 氏</w:t>
            </w:r>
          </w:p>
        </w:tc>
        <w:tc>
          <w:tcPr>
            <w:tcW w:w="2790" w:type="dxa"/>
          </w:tcPr>
          <w:p w:rsidR="00741077" w:rsidRPr="00B93549" w:rsidRDefault="00741077" w:rsidP="005003E7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</w:rPr>
              <w:t>伊藤 華英 氏</w:t>
            </w:r>
          </w:p>
        </w:tc>
        <w:tc>
          <w:tcPr>
            <w:tcW w:w="2763" w:type="dxa"/>
          </w:tcPr>
          <w:p w:rsidR="00741077" w:rsidRPr="005003E7" w:rsidRDefault="00741077" w:rsidP="005003E7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川村  怜 氏</w:t>
            </w:r>
          </w:p>
        </w:tc>
      </w:tr>
      <w:tr w:rsidR="005003E7" w:rsidRPr="00B93549" w:rsidTr="005003E7">
        <w:trPr>
          <w:trHeight w:val="202"/>
          <w:jc w:val="center"/>
        </w:trPr>
        <w:tc>
          <w:tcPr>
            <w:tcW w:w="2775" w:type="dxa"/>
            <w:vAlign w:val="center"/>
          </w:tcPr>
          <w:p w:rsidR="005003E7" w:rsidRPr="00B93549" w:rsidRDefault="005003E7" w:rsidP="00741077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kern w:val="0"/>
                <w:sz w:val="20"/>
                <w:szCs w:val="24"/>
              </w:rPr>
              <w:t>（義足のプロダンサー）</w:t>
            </w:r>
          </w:p>
        </w:tc>
        <w:tc>
          <w:tcPr>
            <w:tcW w:w="2790" w:type="dxa"/>
            <w:vAlign w:val="center"/>
          </w:tcPr>
          <w:p w:rsidR="005003E7" w:rsidRPr="00B93549" w:rsidRDefault="005003E7" w:rsidP="00741077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kern w:val="0"/>
                <w:sz w:val="20"/>
                <w:szCs w:val="24"/>
              </w:rPr>
              <w:t>（元</w:t>
            </w:r>
            <w:r>
              <w:rPr>
                <w:rFonts w:ascii="HGPｺﾞｼｯｸM" w:eastAsia="HGPｺﾞｼｯｸM" w:hAnsi="HG丸ｺﾞｼｯｸM-PRO" w:hint="eastAsia"/>
                <w:kern w:val="0"/>
                <w:sz w:val="20"/>
                <w:szCs w:val="24"/>
              </w:rPr>
              <w:t>競泳</w:t>
            </w:r>
            <w:r w:rsidRPr="00B93549">
              <w:rPr>
                <w:rFonts w:ascii="HGPｺﾞｼｯｸM" w:eastAsia="HGPｺﾞｼｯｸM" w:hAnsi="HG丸ｺﾞｼｯｸM-PRO" w:hint="eastAsia"/>
                <w:kern w:val="0"/>
                <w:sz w:val="20"/>
                <w:szCs w:val="24"/>
              </w:rPr>
              <w:t>選手・オリンピアン）</w:t>
            </w:r>
          </w:p>
        </w:tc>
        <w:tc>
          <w:tcPr>
            <w:tcW w:w="2763" w:type="dxa"/>
          </w:tcPr>
          <w:p w:rsidR="005003E7" w:rsidRPr="005003E7" w:rsidRDefault="005003E7" w:rsidP="005003E7">
            <w:pPr>
              <w:spacing w:line="0" w:lineRule="atLeast"/>
              <w:jc w:val="center"/>
              <w:rPr>
                <w:rFonts w:ascii="HGPｺﾞｼｯｸM" w:eastAsia="HGPｺﾞｼｯｸM" w:hAnsi="メイリオ"/>
                <w:sz w:val="20"/>
                <w:szCs w:val="28"/>
              </w:rPr>
            </w:pPr>
            <w:r w:rsidRPr="005003E7">
              <w:rPr>
                <w:rFonts w:ascii="HGPｺﾞｼｯｸM" w:eastAsia="HGPｺﾞｼｯｸM" w:hAnsi="メイリオ" w:hint="eastAsia"/>
                <w:sz w:val="20"/>
                <w:szCs w:val="28"/>
              </w:rPr>
              <w:t>（東京2020大会ﾌﾞﾗｲﾝﾄﾞ</w:t>
            </w:r>
          </w:p>
          <w:p w:rsidR="005003E7" w:rsidRPr="005003E7" w:rsidRDefault="005003E7" w:rsidP="005003E7">
            <w:pPr>
              <w:spacing w:line="0" w:lineRule="atLeast"/>
              <w:ind w:firstLineChars="50" w:firstLine="100"/>
              <w:jc w:val="center"/>
              <w:rPr>
                <w:rFonts w:ascii="HGPｺﾞｼｯｸM" w:eastAsia="HGPｺﾞｼｯｸM" w:hAnsi="HG丸ｺﾞｼｯｸM-PRO"/>
                <w:sz w:val="20"/>
                <w:szCs w:val="24"/>
              </w:rPr>
            </w:pPr>
            <w:r w:rsidRPr="005003E7">
              <w:rPr>
                <w:rFonts w:ascii="HGPｺﾞｼｯｸM" w:eastAsia="HGPｺﾞｼｯｸM" w:hAnsi="メイリオ" w:hint="eastAsia"/>
                <w:sz w:val="20"/>
                <w:szCs w:val="28"/>
              </w:rPr>
              <w:t>ｻｯｶｰ日本代表選手）</w:t>
            </w:r>
          </w:p>
        </w:tc>
      </w:tr>
      <w:tr w:rsidR="00741077" w:rsidRPr="00B93549" w:rsidTr="005003E7">
        <w:trPr>
          <w:trHeight w:val="2095"/>
          <w:jc w:val="center"/>
        </w:trPr>
        <w:tc>
          <w:tcPr>
            <w:tcW w:w="2775" w:type="dxa"/>
          </w:tcPr>
          <w:p w:rsidR="00741077" w:rsidRPr="00B93549" w:rsidRDefault="00741077" w:rsidP="002405F2">
            <w:pPr>
              <w:jc w:val="center"/>
              <w:rPr>
                <w:rFonts w:ascii="HGPｺﾞｼｯｸM" w:eastAsia="HGPｺﾞｼｯｸM" w:hAnsi="HG丸ｺﾞｼｯｸM-PRO"/>
                <w:noProof/>
                <w:kern w:val="0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78E700B2" wp14:editId="5112A599">
                  <wp:extent cx="1199982" cy="1520727"/>
                  <wp:effectExtent l="0" t="0" r="635" b="381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82" cy="152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1077" w:rsidRPr="00B93549" w:rsidRDefault="00741077" w:rsidP="002405F2">
            <w:pPr>
              <w:jc w:val="center"/>
              <w:rPr>
                <w:rFonts w:ascii="HGPｺﾞｼｯｸM" w:eastAsia="HGPｺﾞｼｯｸM" w:hAnsi="HG丸ｺﾞｼｯｸM-PRO"/>
                <w:noProof/>
                <w:kern w:val="0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02347C0E" wp14:editId="3287C78E">
                  <wp:extent cx="1248800" cy="1518493"/>
                  <wp:effectExtent l="0" t="0" r="8890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00" cy="151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:rsidR="00741077" w:rsidRPr="00B93549" w:rsidRDefault="00741077" w:rsidP="002405F2">
            <w:pPr>
              <w:jc w:val="center"/>
              <w:rPr>
                <w:rFonts w:ascii="HGPｺﾞｼｯｸM" w:eastAsia="HGPｺﾞｼｯｸM" w:hAnsi="HG丸ｺﾞｼｯｸM-PRO"/>
                <w:noProof/>
                <w:kern w:val="0"/>
                <w:sz w:val="24"/>
                <w:szCs w:val="24"/>
              </w:rPr>
            </w:pPr>
            <w:r w:rsidRPr="00B93549">
              <w:rPr>
                <w:rFonts w:ascii="HGPｺﾞｼｯｸM" w:eastAsia="HGPｺﾞｼｯｸM" w:hAnsi="HG丸ｺﾞｼｯｸM-PRO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497C50AE" wp14:editId="41300FEF">
                  <wp:extent cx="1206343" cy="1529168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43" cy="152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10F" w:rsidRPr="004338D7" w:rsidRDefault="002E410F" w:rsidP="00DF0841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2E410F"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  <w:r w:rsidRPr="004338D7">
        <w:rPr>
          <w:rFonts w:ascii="HGPｺﾞｼｯｸM" w:eastAsia="HGPｺﾞｼｯｸM" w:hAnsi="HG丸ｺﾞｼｯｸM-PRO" w:hint="eastAsia"/>
          <w:b/>
          <w:sz w:val="24"/>
          <w:szCs w:val="24"/>
        </w:rPr>
        <w:t>（主な活動</w:t>
      </w:r>
      <w:r w:rsidR="004338D7">
        <w:rPr>
          <w:rFonts w:ascii="HGPｺﾞｼｯｸM" w:eastAsia="HGPｺﾞｼｯｸM" w:hAnsi="HG丸ｺﾞｼｯｸM-PRO" w:hint="eastAsia"/>
          <w:b/>
          <w:sz w:val="24"/>
          <w:szCs w:val="24"/>
        </w:rPr>
        <w:t>実績</w:t>
      </w:r>
      <w:r w:rsidRPr="004338D7">
        <w:rPr>
          <w:rFonts w:ascii="HGPｺﾞｼｯｸM" w:eastAsia="HGPｺﾞｼｯｸM" w:hAnsi="HG丸ｺﾞｼｯｸM-PRO" w:hint="eastAsia"/>
          <w:b/>
          <w:sz w:val="24"/>
          <w:szCs w:val="24"/>
        </w:rPr>
        <w:t>）</w:t>
      </w:r>
    </w:p>
    <w:p w:rsidR="00CE44AF" w:rsidRDefault="002E410F" w:rsidP="00CE44AF">
      <w:pPr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2E410F">
        <w:rPr>
          <w:rFonts w:ascii="HGPｺﾞｼｯｸM" w:eastAsia="HGPｺﾞｼｯｸM" w:hAnsi="HG丸ｺﾞｼｯｸM-PRO" w:hint="eastAsia"/>
          <w:sz w:val="24"/>
          <w:szCs w:val="24"/>
        </w:rPr>
        <w:t>スポーツフェスタ（</w:t>
      </w:r>
      <w:r w:rsidR="00CE44AF">
        <w:rPr>
          <w:rFonts w:ascii="HGPｺﾞｼｯｸM" w:eastAsia="HGPｺﾞｼｯｸM" w:hAnsi="HG丸ｺﾞｼｯｸM-PRO" w:hint="eastAsia"/>
          <w:sz w:val="24"/>
          <w:szCs w:val="24"/>
        </w:rPr>
        <w:t>大会開催記念</w:t>
      </w:r>
      <w:r>
        <w:rPr>
          <w:rFonts w:ascii="HGPｺﾞｼｯｸM" w:eastAsia="HGPｺﾞｼｯｸM" w:hAnsi="HG丸ｺﾞｼｯｸM-PRO" w:hint="eastAsia"/>
          <w:sz w:val="24"/>
          <w:szCs w:val="24"/>
        </w:rPr>
        <w:t>機運醸成イ</w:t>
      </w:r>
      <w:r w:rsidRPr="002E410F">
        <w:rPr>
          <w:rFonts w:ascii="HGPｺﾞｼｯｸM" w:eastAsia="HGPｺﾞｼｯｸM" w:hAnsi="HG丸ｺﾞｼｯｸM-PRO" w:hint="eastAsia"/>
          <w:sz w:val="24"/>
          <w:szCs w:val="24"/>
        </w:rPr>
        <w:t>ベント）、品川区成人式、</w:t>
      </w:r>
      <w:r w:rsidR="00CE44AF">
        <w:rPr>
          <w:rFonts w:ascii="HGPｺﾞｼｯｸM" w:eastAsia="HGPｺﾞｼｯｸM" w:hAnsi="HG丸ｺﾞｼｯｸM-PRO" w:hint="eastAsia"/>
          <w:sz w:val="24"/>
          <w:szCs w:val="24"/>
        </w:rPr>
        <w:t>八潮まつり</w:t>
      </w:r>
      <w:r w:rsidR="00CE44AF" w:rsidRPr="002E410F">
        <w:rPr>
          <w:rFonts w:ascii="HGPｺﾞｼｯｸM" w:eastAsia="HGPｺﾞｼｯｸM" w:hAnsi="HG丸ｺﾞｼｯｸM-PRO" w:hint="eastAsia"/>
          <w:sz w:val="24"/>
          <w:szCs w:val="24"/>
        </w:rPr>
        <w:t>、</w:t>
      </w:r>
    </w:p>
    <w:p w:rsidR="00CE44AF" w:rsidRDefault="002E410F" w:rsidP="00CE44AF">
      <w:pPr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2E410F">
        <w:rPr>
          <w:rFonts w:ascii="HGPｺﾞｼｯｸM" w:eastAsia="HGPｺﾞｼｯｸM" w:hAnsi="HG丸ｺﾞｼｯｸM-PRO" w:hint="eastAsia"/>
          <w:sz w:val="24"/>
          <w:szCs w:val="24"/>
        </w:rPr>
        <w:t>パラリンピック啓発</w:t>
      </w:r>
      <w:r w:rsidR="007D08FC">
        <w:rPr>
          <w:rFonts w:ascii="HGPｺﾞｼｯｸM" w:eastAsia="HGPｺﾞｼｯｸM" w:hAnsi="HG丸ｺﾞｼｯｸM-PRO" w:hint="eastAsia"/>
          <w:sz w:val="24"/>
          <w:szCs w:val="24"/>
        </w:rPr>
        <w:t>講演</w:t>
      </w:r>
      <w:r w:rsidRPr="002E410F">
        <w:rPr>
          <w:rFonts w:ascii="HGPｺﾞｼｯｸM" w:eastAsia="HGPｺﾞｼｯｸM" w:hAnsi="HG丸ｺﾞｼｯｸM-PRO" w:hint="eastAsia"/>
          <w:sz w:val="24"/>
          <w:szCs w:val="24"/>
        </w:rPr>
        <w:t>会、しながわ学講師、1年前どうしようか会議（</w:t>
      </w:r>
      <w:r w:rsidR="00CE44AF">
        <w:rPr>
          <w:rFonts w:ascii="HGPｺﾞｼｯｸM" w:eastAsia="HGPｺﾞｼｯｸM" w:hAnsi="HG丸ｺﾞｼｯｸM-PRO" w:hint="eastAsia"/>
          <w:sz w:val="24"/>
          <w:szCs w:val="24"/>
        </w:rPr>
        <w:t>配信</w:t>
      </w:r>
      <w:r w:rsidRPr="002E410F">
        <w:rPr>
          <w:rFonts w:ascii="HGPｺﾞｼｯｸM" w:eastAsia="HGPｺﾞｼｯｸM" w:hAnsi="HG丸ｺﾞｼｯｸM-PRO" w:hint="eastAsia"/>
          <w:sz w:val="24"/>
          <w:szCs w:val="24"/>
        </w:rPr>
        <w:t>イベント）、</w:t>
      </w:r>
    </w:p>
    <w:p w:rsidR="002E410F" w:rsidRPr="002E410F" w:rsidRDefault="004338D7" w:rsidP="00CE44AF">
      <w:pPr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「品川の火」種火採取イベント</w:t>
      </w:r>
      <w:r w:rsidR="002E410F">
        <w:rPr>
          <w:rFonts w:ascii="HGPｺﾞｼｯｸM" w:eastAsia="HGPｺﾞｼｯｸM" w:hAnsi="HG丸ｺﾞｼｯｸM-PRO" w:hint="eastAsia"/>
          <w:sz w:val="24"/>
          <w:szCs w:val="24"/>
        </w:rPr>
        <w:t>（</w:t>
      </w:r>
      <w:r w:rsidR="002E410F" w:rsidRPr="002E410F">
        <w:rPr>
          <w:rFonts w:ascii="HGPｺﾞｼｯｸM" w:eastAsia="HGPｺﾞｼｯｸM" w:hAnsi="HG丸ｺﾞｼｯｸM-PRO" w:hint="eastAsia"/>
          <w:sz w:val="24"/>
          <w:szCs w:val="24"/>
        </w:rPr>
        <w:t>パラリンピック聖火イベント</w:t>
      </w:r>
      <w:r w:rsidR="002E410F">
        <w:rPr>
          <w:rFonts w:ascii="HGPｺﾞｼｯｸM" w:eastAsia="HGPｺﾞｼｯｸM" w:hAnsi="HG丸ｺﾞｼｯｸM-PRO" w:hint="eastAsia"/>
          <w:sz w:val="24"/>
          <w:szCs w:val="24"/>
        </w:rPr>
        <w:t>）</w:t>
      </w:r>
    </w:p>
    <w:p w:rsidR="002E410F" w:rsidRPr="00CE44AF" w:rsidRDefault="002E410F" w:rsidP="00DF0841">
      <w:pPr>
        <w:rPr>
          <w:rFonts w:ascii="HGPｺﾞｼｯｸM" w:eastAsia="HGPｺﾞｼｯｸM" w:hAnsi="HG丸ｺﾞｼｯｸM-PRO"/>
          <w:sz w:val="24"/>
          <w:szCs w:val="24"/>
        </w:rPr>
      </w:pPr>
    </w:p>
    <w:p w:rsidR="00DF0841" w:rsidRPr="0019034B" w:rsidRDefault="00DF0841" w:rsidP="00DF0841">
      <w:pPr>
        <w:rPr>
          <w:rFonts w:ascii="HGPｺﾞｼｯｸM" w:eastAsia="HGPｺﾞｼｯｸM" w:hAnsi="HG丸ｺﾞｼｯｸM-PRO"/>
          <w:b/>
          <w:sz w:val="28"/>
          <w:szCs w:val="24"/>
        </w:rPr>
      </w:pPr>
      <w:r w:rsidRPr="0019034B">
        <w:rPr>
          <w:rFonts w:ascii="HGPｺﾞｼｯｸM" w:eastAsia="HGPｺﾞｼｯｸM" w:hAnsi="HG丸ｺﾞｼｯｸM-PRO" w:hint="eastAsia"/>
          <w:b/>
          <w:sz w:val="28"/>
          <w:szCs w:val="24"/>
        </w:rPr>
        <w:t>◆</w:t>
      </w:r>
      <w:r w:rsidR="00A770BE" w:rsidRPr="0019034B">
        <w:rPr>
          <w:rFonts w:ascii="HGPｺﾞｼｯｸM" w:eastAsia="HGPｺﾞｼｯｸM" w:hAnsi="HG丸ｺﾞｼｯｸM-PRO" w:hint="eastAsia"/>
          <w:b/>
          <w:sz w:val="28"/>
          <w:szCs w:val="24"/>
        </w:rPr>
        <w:t>観覧</w:t>
      </w:r>
      <w:r w:rsidR="003A611D" w:rsidRPr="0019034B">
        <w:rPr>
          <w:rFonts w:ascii="HGPｺﾞｼｯｸM" w:eastAsia="HGPｺﾞｼｯｸM" w:hAnsi="HG丸ｺﾞｼｯｸM-PRO" w:hint="eastAsia"/>
          <w:b/>
          <w:sz w:val="28"/>
          <w:szCs w:val="24"/>
        </w:rPr>
        <w:t>者</w:t>
      </w:r>
    </w:p>
    <w:p w:rsidR="00A770BE" w:rsidRPr="004338D7" w:rsidRDefault="00A770BE" w:rsidP="00A770BE">
      <w:pPr>
        <w:spacing w:line="0" w:lineRule="atLeast"/>
        <w:ind w:firstLineChars="100" w:firstLine="240"/>
        <w:rPr>
          <w:rFonts w:ascii="HGPｺﾞｼｯｸM" w:eastAsia="HGPｺﾞｼｯｸM" w:hAnsi="メイリオ"/>
          <w:sz w:val="24"/>
          <w:szCs w:val="28"/>
        </w:rPr>
      </w:pPr>
      <w:r w:rsidRPr="004338D7">
        <w:rPr>
          <w:rFonts w:ascii="HGPｺﾞｼｯｸM" w:eastAsia="HGPｺﾞｼｯｸM" w:hAnsi="メイリオ" w:hint="eastAsia"/>
          <w:sz w:val="24"/>
          <w:szCs w:val="28"/>
        </w:rPr>
        <w:t>区民</w:t>
      </w:r>
      <w:r w:rsidR="004B329F">
        <w:rPr>
          <w:rFonts w:ascii="HGPｺﾞｼｯｸM" w:eastAsia="HGPｺﾞｼｯｸM" w:hAnsi="メイリオ" w:hint="eastAsia"/>
          <w:sz w:val="24"/>
          <w:szCs w:val="28"/>
        </w:rPr>
        <w:t>（区内在住・在勤・在学）</w:t>
      </w:r>
    </w:p>
    <w:p w:rsidR="002E410F" w:rsidRDefault="00B93549" w:rsidP="002E410F">
      <w:pPr>
        <w:spacing w:line="0" w:lineRule="atLeast"/>
        <w:ind w:firstLineChars="100" w:firstLine="240"/>
        <w:rPr>
          <w:rFonts w:ascii="HGPｺﾞｼｯｸM" w:eastAsia="HGPｺﾞｼｯｸM" w:hAnsi="メイリオ"/>
          <w:sz w:val="24"/>
          <w:szCs w:val="28"/>
        </w:rPr>
      </w:pPr>
      <w:r w:rsidRPr="004338D7">
        <w:rPr>
          <w:rFonts w:ascii="HGPｺﾞｼｯｸM" w:eastAsia="HGPｺﾞｼｯｸM" w:hAnsi="メイリオ" w:hint="eastAsia"/>
          <w:sz w:val="24"/>
          <w:szCs w:val="28"/>
        </w:rPr>
        <w:t xml:space="preserve">品川区独自ボランティア「しな助」　</w:t>
      </w:r>
    </w:p>
    <w:p w:rsidR="007D08FC" w:rsidRDefault="007D08FC" w:rsidP="007D08FC">
      <w:pPr>
        <w:spacing w:line="0" w:lineRule="atLeast"/>
        <w:rPr>
          <w:rFonts w:ascii="HGPｺﾞｼｯｸM" w:eastAsia="HGPｺﾞｼｯｸM" w:hAnsi="メイリオ"/>
          <w:sz w:val="24"/>
          <w:szCs w:val="28"/>
        </w:rPr>
      </w:pPr>
    </w:p>
    <w:p w:rsidR="00845760" w:rsidRPr="0019034B" w:rsidRDefault="00845760" w:rsidP="007D08FC">
      <w:pPr>
        <w:spacing w:line="0" w:lineRule="atLeast"/>
        <w:rPr>
          <w:rFonts w:ascii="HGPｺﾞｼｯｸM" w:eastAsia="HGPｺﾞｼｯｸM" w:hAnsi="メイリオ"/>
          <w:b/>
          <w:sz w:val="28"/>
          <w:szCs w:val="28"/>
        </w:rPr>
      </w:pPr>
      <w:r w:rsidRPr="0019034B">
        <w:rPr>
          <w:rFonts w:ascii="HGPｺﾞｼｯｸM" w:eastAsia="HGPｺﾞｼｯｸM" w:hAnsi="メイリオ" w:hint="eastAsia"/>
          <w:b/>
          <w:sz w:val="28"/>
          <w:szCs w:val="28"/>
        </w:rPr>
        <w:t>◆予算</w:t>
      </w:r>
    </w:p>
    <w:p w:rsidR="00845760" w:rsidRDefault="00845760" w:rsidP="007D08FC">
      <w:pPr>
        <w:spacing w:line="0" w:lineRule="atLeast"/>
        <w:rPr>
          <w:rFonts w:ascii="HGPｺﾞｼｯｸM" w:eastAsia="HGPｺﾞｼｯｸM" w:hAnsi="メイリオ"/>
          <w:b/>
          <w:sz w:val="24"/>
          <w:szCs w:val="28"/>
        </w:rPr>
      </w:pPr>
      <w:r>
        <w:rPr>
          <w:rFonts w:ascii="HGPｺﾞｼｯｸM" w:eastAsia="HGPｺﾞｼｯｸM" w:hAnsi="メイリオ" w:hint="eastAsia"/>
          <w:b/>
          <w:sz w:val="24"/>
          <w:szCs w:val="28"/>
        </w:rPr>
        <w:t xml:space="preserve">　 </w:t>
      </w:r>
      <w:r w:rsidR="004B329F">
        <w:rPr>
          <w:rFonts w:ascii="HGPｺﾞｼｯｸM" w:eastAsia="HGPｺﾞｼｯｸM" w:hAnsi="メイリオ" w:hint="eastAsia"/>
          <w:b/>
          <w:sz w:val="24"/>
          <w:szCs w:val="28"/>
        </w:rPr>
        <w:t>１，１８４</w:t>
      </w:r>
      <w:r>
        <w:rPr>
          <w:rFonts w:ascii="HGPｺﾞｼｯｸM" w:eastAsia="HGPｺﾞｼｯｸM" w:hAnsi="メイリオ" w:hint="eastAsia"/>
          <w:b/>
          <w:sz w:val="24"/>
          <w:szCs w:val="28"/>
        </w:rPr>
        <w:t>千円</w:t>
      </w:r>
    </w:p>
    <w:p w:rsidR="004007B8" w:rsidRPr="005D0D49" w:rsidRDefault="004007B8" w:rsidP="004007B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-PGothic"/>
          <w:kern w:val="0"/>
        </w:rPr>
      </w:pPr>
      <w:r w:rsidRPr="005D0D49">
        <w:rPr>
          <w:rFonts w:ascii="ＭＳ 明朝" w:hAnsi="ＭＳ 明朝" w:cs="Arial Unicode MS" w:hint="eastAsia"/>
          <w:kern w:val="0"/>
        </w:rPr>
        <w:lastRenderedPageBreak/>
        <w:t></w:t>
      </w:r>
      <w:r w:rsidRPr="005D0D49">
        <w:rPr>
          <w:rFonts w:ascii="ＭＳ 明朝" w:hAnsi="ＭＳ 明朝" w:cs="MS-PGothic" w:hint="eastAsia"/>
          <w:kern w:val="0"/>
        </w:rPr>
        <w:t>都庁記者クラブ</w:t>
      </w:r>
    </w:p>
    <w:p w:rsidR="004007B8" w:rsidRPr="005D0D49" w:rsidRDefault="004007B8" w:rsidP="004007B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-PGothic"/>
          <w:kern w:val="0"/>
        </w:rPr>
      </w:pPr>
      <w:r w:rsidRPr="005D0D49">
        <w:rPr>
          <w:rFonts w:ascii="ＭＳ 明朝" w:hAnsi="ＭＳ 明朝" w:cs="Arial Unicode MS" w:hint="eastAsia"/>
          <w:kern w:val="0"/>
        </w:rPr>
        <w:t></w:t>
      </w:r>
      <w:r>
        <w:rPr>
          <w:rFonts w:ascii="ＭＳ 明朝" w:hAnsi="ＭＳ 明朝" w:cs="Arial Unicode MS" w:hint="eastAsia"/>
          <w:kern w:val="0"/>
        </w:rPr>
        <w:t>JSPO</w:t>
      </w:r>
      <w:r w:rsidRPr="005D0D49">
        <w:rPr>
          <w:rFonts w:ascii="ＭＳ 明朝" w:hAnsi="ＭＳ 明朝" w:cs="MS-PGothic" w:hint="eastAsia"/>
          <w:kern w:val="0"/>
        </w:rPr>
        <w:t>記者クラブ</w:t>
      </w:r>
    </w:p>
    <w:p w:rsidR="004007B8" w:rsidRPr="005D0D49" w:rsidRDefault="004007B8" w:rsidP="004007B8">
      <w:pPr>
        <w:autoSpaceDE w:val="0"/>
        <w:autoSpaceDN w:val="0"/>
        <w:adjustRightInd w:val="0"/>
        <w:snapToGrid w:val="0"/>
        <w:jc w:val="left"/>
        <w:rPr>
          <w:rFonts w:ascii="ＭＳ 明朝" w:hAnsi="ＭＳ 明朝" w:cs="Arial"/>
          <w:kern w:val="0"/>
        </w:rPr>
      </w:pPr>
      <w:r w:rsidRPr="005D0D49">
        <w:rPr>
          <w:rFonts w:ascii="ＭＳ 明朝" w:hAnsi="ＭＳ 明朝" w:cs="MS-PGothic" w:hint="eastAsia"/>
          <w:kern w:val="0"/>
        </w:rPr>
        <w:t>・</w:t>
      </w:r>
      <w:r w:rsidRPr="005D0D49">
        <w:rPr>
          <w:rFonts w:ascii="ＭＳ 明朝" w:hAnsi="ＭＳ 明朝" w:cs="Arial"/>
          <w:kern w:val="0"/>
        </w:rPr>
        <w:t xml:space="preserve">JOC </w:t>
      </w:r>
      <w:r>
        <w:rPr>
          <w:rFonts w:ascii="ＭＳ 明朝" w:hAnsi="ＭＳ 明朝" w:cs="MS-PGothic" w:hint="eastAsia"/>
          <w:kern w:val="0"/>
        </w:rPr>
        <w:t xml:space="preserve">記者クラブ　　</w:t>
      </w:r>
      <w:r w:rsidRPr="005D0D49">
        <w:rPr>
          <w:rFonts w:ascii="ＭＳ 明朝" w:hAnsi="ＭＳ 明朝" w:cs="MS-PGothic" w:hint="eastAsia"/>
          <w:kern w:val="0"/>
        </w:rPr>
        <w:t>同時発表</w:t>
      </w:r>
    </w:p>
    <w:p w:rsidR="004007B8" w:rsidRPr="00F524BE" w:rsidRDefault="004007B8" w:rsidP="004007B8">
      <w:pPr>
        <w:snapToGrid w:val="0"/>
        <w:spacing w:line="340" w:lineRule="exact"/>
        <w:jc w:val="right"/>
        <w:rPr>
          <w:rFonts w:ascii="Lucida Bright" w:hAnsi="Lucida Bright"/>
          <w:sz w:val="24"/>
        </w:rPr>
      </w:pPr>
      <w:r w:rsidRPr="004007B8">
        <w:rPr>
          <w:rFonts w:ascii="Lucida Bright" w:hAnsi="Lucida Bright" w:hint="eastAsia"/>
          <w:spacing w:val="24"/>
          <w:kern w:val="0"/>
          <w:sz w:val="24"/>
          <w:fitText w:val="2552" w:id="-1584630528"/>
        </w:rPr>
        <w:t>令和３</w:t>
      </w:r>
      <w:r w:rsidRPr="004007B8">
        <w:rPr>
          <w:rFonts w:ascii="Lucida Bright" w:hAnsi="Lucida Bright"/>
          <w:spacing w:val="24"/>
          <w:kern w:val="0"/>
          <w:sz w:val="24"/>
          <w:fitText w:val="2552" w:id="-1584630528"/>
        </w:rPr>
        <w:t>年</w:t>
      </w:r>
      <w:r w:rsidRPr="004007B8">
        <w:rPr>
          <w:rFonts w:ascii="ＭＳ 明朝" w:hAnsi="ＭＳ 明朝" w:hint="eastAsia"/>
          <w:spacing w:val="24"/>
          <w:kern w:val="0"/>
          <w:sz w:val="24"/>
          <w:fitText w:val="2552" w:id="-1584630528"/>
        </w:rPr>
        <w:t>11</w:t>
      </w:r>
      <w:r w:rsidRPr="004007B8">
        <w:rPr>
          <w:rFonts w:ascii="Lucida Bright" w:hAnsi="Lucida Bright"/>
          <w:spacing w:val="24"/>
          <w:kern w:val="0"/>
          <w:sz w:val="24"/>
          <w:fitText w:val="2552" w:id="-1584630528"/>
        </w:rPr>
        <w:t>月</w:t>
      </w:r>
      <w:r w:rsidRPr="004007B8">
        <w:rPr>
          <w:rFonts w:ascii="ＭＳ 明朝" w:hAnsi="ＭＳ 明朝" w:hint="eastAsia"/>
          <w:spacing w:val="24"/>
          <w:kern w:val="0"/>
          <w:sz w:val="24"/>
          <w:fitText w:val="2552" w:id="-1584630528"/>
        </w:rPr>
        <w:t>30</w:t>
      </w:r>
      <w:r w:rsidRPr="004007B8">
        <w:rPr>
          <w:rFonts w:ascii="Lucida Bright" w:hAnsi="Lucida Bright"/>
          <w:spacing w:val="4"/>
          <w:kern w:val="0"/>
          <w:sz w:val="24"/>
          <w:fitText w:val="2552" w:id="-1584630528"/>
        </w:rPr>
        <w:t>日</w:t>
      </w:r>
    </w:p>
    <w:p w:rsidR="004007B8" w:rsidRPr="00F524BE" w:rsidRDefault="004007B8" w:rsidP="004007B8">
      <w:pPr>
        <w:snapToGrid w:val="0"/>
        <w:spacing w:line="340" w:lineRule="exact"/>
        <w:jc w:val="right"/>
        <w:rPr>
          <w:rFonts w:ascii="Lucida Bright" w:hAnsi="Lucida Bright"/>
          <w:sz w:val="22"/>
        </w:rPr>
      </w:pPr>
      <w:r w:rsidRPr="004007B8">
        <w:rPr>
          <w:rFonts w:ascii="Lucida Bright" w:hAnsi="Lucida Bright"/>
          <w:w w:val="90"/>
          <w:kern w:val="0"/>
          <w:sz w:val="24"/>
          <w:fitText w:val="2496" w:id="-1584630527"/>
        </w:rPr>
        <w:t>ｵﾘﾝﾋﾟｯｸ･ﾊﾟﾗﾘﾝﾋﾟｯｸ準備</w:t>
      </w:r>
      <w:r w:rsidRPr="004007B8">
        <w:rPr>
          <w:rFonts w:ascii="Lucida Bright" w:hAnsi="Lucida Bright"/>
          <w:spacing w:val="8"/>
          <w:w w:val="90"/>
          <w:kern w:val="0"/>
          <w:sz w:val="24"/>
          <w:fitText w:val="2496" w:id="-1584630527"/>
        </w:rPr>
        <w:t>局</w:t>
      </w:r>
    </w:p>
    <w:p w:rsidR="004007B8" w:rsidRPr="000A7BE1" w:rsidRDefault="004007B8" w:rsidP="004007B8">
      <w:pPr>
        <w:snapToGrid w:val="0"/>
        <w:spacing w:line="340" w:lineRule="exact"/>
        <w:rPr>
          <w:rFonts w:ascii="ＭＳ ゴシック" w:eastAsia="ＭＳ ゴシック" w:hAnsi="ＭＳ ゴシック"/>
          <w:sz w:val="28"/>
        </w:rPr>
      </w:pPr>
    </w:p>
    <w:p w:rsidR="004007B8" w:rsidRPr="003920CE" w:rsidRDefault="004007B8" w:rsidP="004007B8">
      <w:pPr>
        <w:ind w:right="98"/>
        <w:jc w:val="center"/>
        <w:rPr>
          <w:rFonts w:ascii="ＭＳ 明朝" w:hAnsi="ＭＳ 明朝"/>
          <w:kern w:val="0"/>
          <w:sz w:val="22"/>
        </w:rPr>
      </w:pPr>
      <w:r w:rsidRPr="00316E3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東京都体育施設（新規恒久施設）の再開業日のお知らせ</w:t>
      </w:r>
    </w:p>
    <w:p w:rsidR="004007B8" w:rsidRDefault="004007B8" w:rsidP="004007B8">
      <w:pPr>
        <w:ind w:right="44"/>
        <w:rPr>
          <w:rFonts w:ascii="ＭＳ 明朝" w:hAnsi="ＭＳ 明朝"/>
          <w:kern w:val="0"/>
          <w:sz w:val="22"/>
        </w:rPr>
      </w:pPr>
    </w:p>
    <w:p w:rsidR="004007B8" w:rsidRPr="00316E37" w:rsidRDefault="004007B8" w:rsidP="004007B8">
      <w:pPr>
        <w:ind w:right="44"/>
        <w:rPr>
          <w:rFonts w:ascii="ＭＳ 明朝" w:hAnsi="ＭＳ 明朝"/>
          <w:kern w:val="0"/>
          <w:sz w:val="24"/>
        </w:rPr>
      </w:pPr>
      <w:r w:rsidRPr="00B50E1F">
        <w:rPr>
          <w:rFonts w:ascii="ＭＳ 明朝" w:hAnsi="ＭＳ 明朝" w:hint="eastAsia"/>
          <w:kern w:val="0"/>
          <w:sz w:val="22"/>
        </w:rPr>
        <w:t xml:space="preserve">　</w:t>
      </w:r>
      <w:r w:rsidRPr="005E461C">
        <w:rPr>
          <w:rFonts w:ascii="ＭＳ 明朝" w:hAnsi="ＭＳ 明朝" w:hint="eastAsia"/>
          <w:kern w:val="0"/>
          <w:sz w:val="24"/>
        </w:rPr>
        <w:t>東京都</w:t>
      </w:r>
      <w:r>
        <w:rPr>
          <w:rFonts w:ascii="ＭＳ 明朝" w:hAnsi="ＭＳ 明朝" w:hint="eastAsia"/>
          <w:kern w:val="0"/>
          <w:sz w:val="24"/>
        </w:rPr>
        <w:t>では、東京2020大会の競技会場となった新規恒久施設につきまして、再開業に向けた準備を進めております。各施設では、大会組織委員会による仮設物撤去工事を行った上で、都による一部改修工事を予定しておりますが、</w:t>
      </w:r>
      <w:r w:rsidRPr="005E461C">
        <w:rPr>
          <w:rFonts w:ascii="ＭＳ 明朝" w:hAnsi="ＭＳ 明朝" w:hint="eastAsia"/>
          <w:kern w:val="0"/>
          <w:sz w:val="24"/>
        </w:rPr>
        <w:t>この</w:t>
      </w:r>
      <w:r>
        <w:rPr>
          <w:rFonts w:ascii="ＭＳ 明朝" w:hAnsi="ＭＳ 明朝" w:hint="eastAsia"/>
          <w:kern w:val="0"/>
          <w:sz w:val="24"/>
        </w:rPr>
        <w:t>たび</w:t>
      </w:r>
      <w:r w:rsidRPr="005E461C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海の森水上競技場、大井ふ頭中央海浜公園ホッケー競技場及びカヌー・スラロームセンターについて、再開業の日程等が決まりましたのでお知らせいたします。</w:t>
      </w:r>
    </w:p>
    <w:p w:rsidR="004007B8" w:rsidRPr="00810DA9" w:rsidRDefault="004007B8" w:rsidP="004007B8">
      <w:pPr>
        <w:ind w:right="44"/>
        <w:rPr>
          <w:rFonts w:ascii="ＭＳ 明朝" w:hAnsi="ＭＳ 明朝"/>
          <w:kern w:val="0"/>
          <w:sz w:val="24"/>
        </w:rPr>
      </w:pPr>
    </w:p>
    <w:p w:rsidR="004007B8" w:rsidRPr="00F66B07" w:rsidRDefault="004007B8" w:rsidP="004007B8">
      <w:pPr>
        <w:pStyle w:val="af"/>
        <w:rPr>
          <w:rFonts w:ascii="ＭＳ 明朝" w:hAnsi="ＭＳ 明朝"/>
          <w:sz w:val="24"/>
          <w:szCs w:val="24"/>
        </w:rPr>
      </w:pPr>
      <w:r w:rsidRPr="00B50E1F">
        <w:rPr>
          <w:rFonts w:ascii="ＭＳ 明朝" w:hAnsi="ＭＳ 明朝" w:hint="eastAsia"/>
          <w:sz w:val="24"/>
          <w:szCs w:val="24"/>
        </w:rPr>
        <w:t>記</w:t>
      </w:r>
    </w:p>
    <w:p w:rsidR="004007B8" w:rsidRDefault="004007B8" w:rsidP="004007B8">
      <w:pPr>
        <w:rPr>
          <w:rFonts w:ascii="ＭＳ ゴシック" w:eastAsia="ＭＳ ゴシック" w:hAnsi="ＭＳ ゴシック"/>
          <w:kern w:val="0"/>
          <w:sz w:val="24"/>
        </w:rPr>
      </w:pPr>
    </w:p>
    <w:p w:rsidR="004007B8" w:rsidRDefault="004007B8" w:rsidP="004007B8">
      <w:pPr>
        <w:rPr>
          <w:rFonts w:ascii="ＭＳ ゴシック" w:eastAsia="ＭＳ ゴシック" w:hAnsi="ＭＳ ゴシック"/>
          <w:kern w:val="0"/>
          <w:sz w:val="24"/>
        </w:rPr>
      </w:pPr>
      <w:r w:rsidRPr="00B50E1F"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kern w:val="0"/>
          <w:sz w:val="24"/>
        </w:rPr>
        <w:t>再開業日</w:t>
      </w:r>
    </w:p>
    <w:p w:rsidR="004007B8" w:rsidRPr="004D21C9" w:rsidRDefault="004007B8" w:rsidP="004007B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⑴　海の森水上競技場　　　　　　　　　　令和４年４月29日（金曜日）</w:t>
      </w:r>
      <w:r>
        <w:rPr>
          <w:rFonts w:ascii="ＭＳ 明朝" w:hAnsi="ＭＳ 明朝" w:hint="eastAsia"/>
          <w:kern w:val="0"/>
          <w:sz w:val="18"/>
          <w:szCs w:val="18"/>
        </w:rPr>
        <w:t>(</w:t>
      </w:r>
      <w:r w:rsidRPr="00D6225A">
        <w:rPr>
          <w:rFonts w:ascii="ＭＳ 明朝" w:hAnsi="ＭＳ 明朝" w:hint="eastAsia"/>
          <w:kern w:val="0"/>
          <w:sz w:val="18"/>
          <w:szCs w:val="18"/>
        </w:rPr>
        <w:t>一部再開業</w:t>
      </w:r>
      <w:r>
        <w:rPr>
          <w:rFonts w:ascii="ＭＳ 明朝" w:hAnsi="ＭＳ 明朝" w:hint="eastAsia"/>
          <w:kern w:val="0"/>
          <w:sz w:val="18"/>
          <w:szCs w:val="18"/>
        </w:rPr>
        <w:t>)</w:t>
      </w:r>
    </w:p>
    <w:p w:rsidR="004007B8" w:rsidRPr="004D21C9" w:rsidRDefault="004007B8" w:rsidP="004007B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⑵　大井ふ頭中央海浜公園ホッケー競技場　令和４年</w:t>
      </w:r>
      <w:r w:rsidRPr="004D21C9">
        <w:rPr>
          <w:rFonts w:ascii="ＭＳ 明朝" w:hAnsi="ＭＳ 明朝" w:hint="eastAsia"/>
          <w:kern w:val="0"/>
          <w:sz w:val="24"/>
        </w:rPr>
        <w:t>６月</w:t>
      </w:r>
      <w:r>
        <w:rPr>
          <w:rFonts w:ascii="ＭＳ 明朝" w:hAnsi="ＭＳ 明朝" w:hint="eastAsia"/>
          <w:kern w:val="0"/>
          <w:sz w:val="24"/>
        </w:rPr>
        <w:t>18</w:t>
      </w:r>
      <w:r w:rsidRPr="004D21C9">
        <w:rPr>
          <w:rFonts w:ascii="ＭＳ 明朝" w:hAnsi="ＭＳ 明朝" w:hint="eastAsia"/>
          <w:kern w:val="0"/>
          <w:sz w:val="24"/>
        </w:rPr>
        <w:t>日（</w:t>
      </w:r>
      <w:r>
        <w:rPr>
          <w:rFonts w:ascii="ＭＳ 明朝" w:hAnsi="ＭＳ 明朝" w:hint="eastAsia"/>
          <w:kern w:val="0"/>
          <w:sz w:val="24"/>
        </w:rPr>
        <w:t>土曜日</w:t>
      </w:r>
      <w:r w:rsidRPr="004D21C9">
        <w:rPr>
          <w:rFonts w:ascii="ＭＳ 明朝" w:hAnsi="ＭＳ 明朝" w:hint="eastAsia"/>
          <w:kern w:val="0"/>
          <w:sz w:val="24"/>
        </w:rPr>
        <w:t>）</w:t>
      </w:r>
    </w:p>
    <w:p w:rsidR="004007B8" w:rsidRPr="004D21C9" w:rsidRDefault="004007B8" w:rsidP="004007B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⑶　</w:t>
      </w:r>
      <w:r w:rsidRPr="004D21C9">
        <w:rPr>
          <w:rFonts w:ascii="ＭＳ 明朝" w:hAnsi="ＭＳ 明朝" w:hint="eastAsia"/>
          <w:kern w:val="0"/>
          <w:sz w:val="24"/>
        </w:rPr>
        <w:t xml:space="preserve">カヌー・スラロームセンター　</w:t>
      </w:r>
      <w:r>
        <w:rPr>
          <w:rFonts w:ascii="ＭＳ 明朝" w:hAnsi="ＭＳ 明朝" w:hint="eastAsia"/>
          <w:kern w:val="0"/>
          <w:sz w:val="24"/>
        </w:rPr>
        <w:t xml:space="preserve">　　　　令和４年</w:t>
      </w:r>
      <w:r w:rsidRPr="004D21C9">
        <w:rPr>
          <w:rFonts w:ascii="ＭＳ 明朝" w:hAnsi="ＭＳ 明朝" w:hint="eastAsia"/>
          <w:kern w:val="0"/>
          <w:sz w:val="24"/>
        </w:rPr>
        <w:t>７月</w:t>
      </w:r>
      <w:r>
        <w:rPr>
          <w:rFonts w:ascii="ＭＳ 明朝" w:hAnsi="ＭＳ 明朝" w:hint="eastAsia"/>
          <w:kern w:val="0"/>
          <w:sz w:val="24"/>
        </w:rPr>
        <w:t>23</w:t>
      </w:r>
      <w:r w:rsidRPr="004D21C9">
        <w:rPr>
          <w:rFonts w:ascii="ＭＳ 明朝" w:hAnsi="ＭＳ 明朝" w:hint="eastAsia"/>
          <w:kern w:val="0"/>
          <w:sz w:val="24"/>
        </w:rPr>
        <w:t>日（土</w:t>
      </w:r>
      <w:r>
        <w:rPr>
          <w:rFonts w:ascii="ＭＳ 明朝" w:hAnsi="ＭＳ 明朝" w:hint="eastAsia"/>
          <w:kern w:val="0"/>
          <w:sz w:val="24"/>
        </w:rPr>
        <w:t>曜日</w:t>
      </w:r>
      <w:r w:rsidRPr="004D21C9">
        <w:rPr>
          <w:rFonts w:ascii="ＭＳ 明朝" w:hAnsi="ＭＳ 明朝" w:hint="eastAsia"/>
          <w:kern w:val="0"/>
          <w:sz w:val="24"/>
        </w:rPr>
        <w:t>）</w:t>
      </w:r>
      <w:r>
        <w:rPr>
          <w:rFonts w:ascii="ＭＳ 明朝" w:hAnsi="ＭＳ 明朝" w:hint="eastAsia"/>
          <w:kern w:val="0"/>
          <w:sz w:val="18"/>
          <w:szCs w:val="18"/>
        </w:rPr>
        <w:t>(</w:t>
      </w:r>
      <w:r w:rsidRPr="00D6225A">
        <w:rPr>
          <w:rFonts w:ascii="ＭＳ 明朝" w:hAnsi="ＭＳ 明朝" w:hint="eastAsia"/>
          <w:kern w:val="0"/>
          <w:sz w:val="18"/>
          <w:szCs w:val="18"/>
        </w:rPr>
        <w:t>一部再開業</w:t>
      </w:r>
      <w:r>
        <w:rPr>
          <w:rFonts w:ascii="ＭＳ 明朝" w:hAnsi="ＭＳ 明朝" w:hint="eastAsia"/>
          <w:kern w:val="0"/>
          <w:sz w:val="18"/>
          <w:szCs w:val="18"/>
        </w:rPr>
        <w:t>)</w:t>
      </w:r>
    </w:p>
    <w:p w:rsidR="004007B8" w:rsidRPr="006A2695" w:rsidRDefault="004007B8" w:rsidP="004007B8">
      <w:pPr>
        <w:rPr>
          <w:rFonts w:ascii="ＭＳ 明朝" w:hAnsi="ＭＳ 明朝"/>
          <w:kern w:val="0"/>
          <w:sz w:val="24"/>
        </w:rPr>
      </w:pPr>
    </w:p>
    <w:p w:rsidR="004007B8" w:rsidRPr="00CA5246" w:rsidRDefault="004007B8" w:rsidP="004007B8">
      <w:pPr>
        <w:ind w:left="1920" w:hangingChars="800" w:hanging="19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　使用申込み</w:t>
      </w:r>
    </w:p>
    <w:p w:rsidR="004007B8" w:rsidRDefault="004007B8" w:rsidP="004007B8">
      <w:pPr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再開業後の利用申込方法等については、各施設ウェブサイトにてお知らせいたします。</w:t>
      </w:r>
    </w:p>
    <w:p w:rsidR="004007B8" w:rsidRPr="00A02B0B" w:rsidRDefault="004007B8" w:rsidP="004007B8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B12AB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⑴</w:t>
      </w:r>
      <w:r w:rsidRPr="00B12AB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>海の森水上競技場</w:t>
      </w:r>
      <w:r w:rsidRPr="001F0535">
        <w:rPr>
          <w:rFonts w:ascii="ＭＳ 明朝" w:hAnsi="ＭＳ 明朝" w:hint="eastAsia"/>
          <w:kern w:val="0"/>
          <w:sz w:val="24"/>
        </w:rPr>
        <w:t>（江東区海の森三丁目６番44号）</w:t>
      </w:r>
    </w:p>
    <w:p w:rsidR="004007B8" w:rsidRDefault="004007B8" w:rsidP="004007B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ウェブサイト：</w:t>
      </w:r>
      <w:hyperlink r:id="rId10" w:history="1">
        <w:r w:rsidRPr="00EE18D3">
          <w:rPr>
            <w:rStyle w:val="af1"/>
            <w:rFonts w:ascii="ＭＳ 明朝" w:hAnsi="ＭＳ 明朝"/>
            <w:kern w:val="0"/>
            <w:sz w:val="24"/>
          </w:rPr>
          <w:t>https://www.uminomori.tokyo/about/</w:t>
        </w:r>
      </w:hyperlink>
    </w:p>
    <w:p w:rsidR="004007B8" w:rsidRPr="00A02B0B" w:rsidRDefault="004007B8" w:rsidP="004007B8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B12AB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⑵</w:t>
      </w:r>
      <w:r w:rsidRPr="00B12AB3">
        <w:rPr>
          <w:rFonts w:ascii="ＭＳ 明朝" w:hAnsi="ＭＳ 明朝" w:hint="eastAsia"/>
          <w:kern w:val="0"/>
          <w:sz w:val="24"/>
        </w:rPr>
        <w:t xml:space="preserve">　</w:t>
      </w:r>
      <w:r w:rsidRPr="004007B8">
        <w:rPr>
          <w:rFonts w:ascii="ＭＳ 明朝" w:hAnsi="ＭＳ 明朝" w:hint="eastAsia"/>
          <w:w w:val="83"/>
          <w:kern w:val="0"/>
          <w:sz w:val="24"/>
          <w:u w:val="single"/>
          <w:fitText w:val="8880" w:id="-1584630526"/>
        </w:rPr>
        <w:t>大井ふ頭中央海浜公園ホッケー競技場</w:t>
      </w:r>
      <w:r w:rsidRPr="004007B8">
        <w:rPr>
          <w:rFonts w:ascii="ＭＳ 明朝" w:hAnsi="ＭＳ 明朝" w:hint="eastAsia"/>
          <w:w w:val="83"/>
          <w:kern w:val="0"/>
          <w:sz w:val="24"/>
          <w:fitText w:val="8880" w:id="-1584630526"/>
        </w:rPr>
        <w:t>（品川区八潮四丁目１番19号・大田区東海一丁目２番１号</w:t>
      </w:r>
      <w:r w:rsidRPr="004007B8">
        <w:rPr>
          <w:rFonts w:ascii="ＭＳ 明朝" w:hAnsi="ＭＳ 明朝" w:hint="eastAsia"/>
          <w:spacing w:val="17"/>
          <w:w w:val="83"/>
          <w:kern w:val="0"/>
          <w:sz w:val="24"/>
          <w:fitText w:val="8880" w:id="-1584630526"/>
        </w:rPr>
        <w:t>）</w:t>
      </w:r>
    </w:p>
    <w:p w:rsidR="004007B8" w:rsidRDefault="004007B8" w:rsidP="004007B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ウェブサイト：</w:t>
      </w:r>
      <w:hyperlink r:id="rId11" w:history="1">
        <w:r w:rsidRPr="00EE18D3">
          <w:rPr>
            <w:rStyle w:val="af1"/>
            <w:rFonts w:ascii="ＭＳ 明朝" w:hAnsi="ＭＳ 明朝"/>
            <w:kern w:val="0"/>
            <w:sz w:val="24"/>
          </w:rPr>
          <w:t>https://seaside-park.jp/park_ooisports/hockey/</w:t>
        </w:r>
      </w:hyperlink>
    </w:p>
    <w:p w:rsidR="004007B8" w:rsidRPr="00A02B0B" w:rsidRDefault="004007B8" w:rsidP="004007B8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B12AB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⑶</w:t>
      </w:r>
      <w:r w:rsidRPr="00B12AB3">
        <w:rPr>
          <w:rFonts w:ascii="ＭＳ 明朝" w:hAnsi="ＭＳ 明朝" w:hint="eastAsia"/>
          <w:kern w:val="0"/>
          <w:sz w:val="24"/>
        </w:rPr>
        <w:t xml:space="preserve">　</w:t>
      </w:r>
      <w:r w:rsidRPr="00A02B0B">
        <w:rPr>
          <w:rFonts w:ascii="ＭＳ 明朝" w:hAnsi="ＭＳ 明朝" w:hint="eastAsia"/>
          <w:kern w:val="0"/>
          <w:sz w:val="24"/>
          <w:u w:val="single"/>
        </w:rPr>
        <w:t>カヌー・スラロームセンター</w:t>
      </w:r>
      <w:r w:rsidRPr="009944C8">
        <w:rPr>
          <w:rFonts w:ascii="ＭＳ 明朝" w:hAnsi="ＭＳ 明朝" w:hint="eastAsia"/>
          <w:kern w:val="0"/>
          <w:sz w:val="24"/>
        </w:rPr>
        <w:t>（江戸川区臨海町六丁目１番１号）</w:t>
      </w:r>
    </w:p>
    <w:p w:rsidR="004007B8" w:rsidRDefault="004007B8" w:rsidP="004007B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ウェブサイト：</w:t>
      </w:r>
      <w:hyperlink r:id="rId12" w:history="1">
        <w:r w:rsidRPr="00EE18D3">
          <w:rPr>
            <w:rStyle w:val="af1"/>
            <w:rFonts w:ascii="ＭＳ 明朝" w:hAnsi="ＭＳ 明朝"/>
            <w:kern w:val="0"/>
            <w:sz w:val="24"/>
          </w:rPr>
          <w:t>https://canoe-slalom.tokyo/about/</w:t>
        </w:r>
      </w:hyperlink>
    </w:p>
    <w:p w:rsidR="004007B8" w:rsidRDefault="004007B8" w:rsidP="004007B8">
      <w:pPr>
        <w:rPr>
          <w:rFonts w:ascii="ＭＳ 明朝" w:hAnsi="ＭＳ 明朝"/>
          <w:kern w:val="0"/>
          <w:sz w:val="24"/>
        </w:rPr>
      </w:pPr>
    </w:p>
    <w:p w:rsidR="004007B8" w:rsidRPr="00995BFD" w:rsidRDefault="004007B8" w:rsidP="004007B8">
      <w:pPr>
        <w:rPr>
          <w:rFonts w:ascii="ＭＳ 明朝" w:hAnsi="ＭＳ 明朝"/>
          <w:kern w:val="0"/>
          <w:sz w:val="24"/>
        </w:rPr>
      </w:pPr>
    </w:p>
    <w:p w:rsidR="004007B8" w:rsidRDefault="004007B8" w:rsidP="004007B8">
      <w:pPr>
        <w:rPr>
          <w:rFonts w:ascii="ＭＳ ゴシック" w:eastAsia="ＭＳ ゴシック" w:hAnsi="ＭＳ ゴシック"/>
          <w:kern w:val="0"/>
          <w:sz w:val="24"/>
        </w:rPr>
      </w:pPr>
      <w:r w:rsidRPr="00FB0CFF">
        <w:rPr>
          <w:rFonts w:ascii="ＭＳ ゴシック" w:eastAsia="ＭＳ ゴシック" w:hAnsi="ＭＳ ゴシック" w:hint="eastAsia"/>
          <w:kern w:val="0"/>
          <w:sz w:val="24"/>
        </w:rPr>
        <w:lastRenderedPageBreak/>
        <w:t xml:space="preserve">３　</w:t>
      </w:r>
      <w:r>
        <w:rPr>
          <w:rFonts w:ascii="ＭＳ ゴシック" w:eastAsia="ＭＳ ゴシック" w:hAnsi="ＭＳ ゴシック" w:hint="eastAsia"/>
          <w:kern w:val="0"/>
          <w:sz w:val="24"/>
        </w:rPr>
        <w:t>その他</w:t>
      </w:r>
    </w:p>
    <w:p w:rsidR="004007B8" w:rsidRDefault="004007B8" w:rsidP="004007B8">
      <w:pPr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⑴　</w:t>
      </w:r>
      <w:r w:rsidRPr="00A3085F">
        <w:rPr>
          <w:rFonts w:ascii="ＭＳ 明朝" w:hAnsi="ＭＳ 明朝" w:hint="eastAsia"/>
          <w:kern w:val="0"/>
          <w:sz w:val="24"/>
        </w:rPr>
        <w:t>各施設においては</w:t>
      </w:r>
      <w:r>
        <w:rPr>
          <w:rFonts w:ascii="ＭＳ 明朝" w:hAnsi="ＭＳ 明朝" w:hint="eastAsia"/>
          <w:kern w:val="0"/>
          <w:sz w:val="24"/>
        </w:rPr>
        <w:t>、再開業にあわせて、競技体験会等を実施</w:t>
      </w:r>
      <w:r w:rsidRPr="00A3085F">
        <w:rPr>
          <w:rFonts w:ascii="ＭＳ 明朝" w:hAnsi="ＭＳ 明朝" w:hint="eastAsia"/>
          <w:kern w:val="0"/>
          <w:sz w:val="24"/>
        </w:rPr>
        <w:t>予定</w:t>
      </w:r>
      <w:r>
        <w:rPr>
          <w:rFonts w:ascii="ＭＳ 明朝" w:hAnsi="ＭＳ 明朝" w:hint="eastAsia"/>
          <w:kern w:val="0"/>
          <w:sz w:val="24"/>
        </w:rPr>
        <w:t>で</w:t>
      </w:r>
      <w:r w:rsidRPr="00A3085F">
        <w:rPr>
          <w:rFonts w:ascii="ＭＳ 明朝" w:hAnsi="ＭＳ 明朝" w:hint="eastAsia"/>
          <w:kern w:val="0"/>
          <w:sz w:val="24"/>
        </w:rPr>
        <w:t>す</w:t>
      </w:r>
      <w:r>
        <w:rPr>
          <w:rFonts w:ascii="ＭＳ 明朝" w:hAnsi="ＭＳ 明朝" w:hint="eastAsia"/>
          <w:kern w:val="0"/>
          <w:sz w:val="24"/>
        </w:rPr>
        <w:t>。</w:t>
      </w:r>
      <w:r w:rsidRPr="00A3085F">
        <w:rPr>
          <w:rFonts w:ascii="ＭＳ 明朝" w:hAnsi="ＭＳ 明朝" w:hint="eastAsia"/>
          <w:kern w:val="0"/>
          <w:sz w:val="24"/>
        </w:rPr>
        <w:t>詳細が決まり次第別途お知らせいたします。</w:t>
      </w:r>
    </w:p>
    <w:p w:rsidR="004007B8" w:rsidRDefault="004007B8" w:rsidP="004007B8">
      <w:pPr>
        <w:ind w:left="480" w:hangingChars="200" w:hanging="480"/>
        <w:rPr>
          <w:rFonts w:ascii="ＭＳ 明朝" w:hAnsi="ＭＳ 明朝"/>
          <w:kern w:val="0"/>
          <w:sz w:val="24"/>
        </w:rPr>
      </w:pPr>
      <w:r w:rsidRPr="004C0F08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⑵</w:t>
      </w:r>
      <w:r w:rsidRPr="004C0F08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有明アリーナ（令和４年夏頃に開業予定）及び</w:t>
      </w:r>
      <w:r w:rsidRPr="00350E13">
        <w:rPr>
          <w:rFonts w:ascii="ＭＳ 明朝" w:hAnsi="ＭＳ 明朝" w:hint="eastAsia"/>
          <w:kern w:val="0"/>
          <w:sz w:val="24"/>
        </w:rPr>
        <w:t>東京アクアティクスセンター</w:t>
      </w:r>
      <w:r>
        <w:rPr>
          <w:rFonts w:ascii="ＭＳ 明朝" w:hAnsi="ＭＳ 明朝" w:hint="eastAsia"/>
          <w:kern w:val="0"/>
          <w:sz w:val="24"/>
        </w:rPr>
        <w:t>（令和５年春頃に再開業予定）については、詳細が決まり次第別途御案内いたします。</w:t>
      </w:r>
    </w:p>
    <w:p w:rsidR="004007B8" w:rsidRDefault="004007B8" w:rsidP="004007B8">
      <w:pPr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その外、東京2020大会の競技会場等となった都立スポーツ施設については、ＨＰ（</w:t>
      </w:r>
      <w:r w:rsidRPr="0070647C">
        <w:rPr>
          <w:rFonts w:ascii="ＭＳ 明朝" w:hAnsi="ＭＳ 明朝"/>
          <w:kern w:val="0"/>
          <w:sz w:val="24"/>
        </w:rPr>
        <w:t>https://www.sports-tokyo-info.metro.tokyo.lg.jp/sportsClass/sportsClass.html</w:t>
      </w:r>
      <w:r>
        <w:rPr>
          <w:rFonts w:ascii="ＭＳ 明朝" w:hAnsi="ＭＳ 明朝" w:hint="eastAsia"/>
          <w:kern w:val="0"/>
          <w:sz w:val="24"/>
        </w:rPr>
        <w:t>）をご参照ください。</w:t>
      </w:r>
    </w:p>
    <w:p w:rsidR="004007B8" w:rsidRDefault="004007B8" w:rsidP="004007B8">
      <w:pPr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※　一部再開業の施設では、</w:t>
      </w:r>
      <w:r w:rsidRPr="00D6225A">
        <w:rPr>
          <w:rFonts w:ascii="ＭＳ 明朝" w:hAnsi="ＭＳ 明朝" w:hint="eastAsia"/>
          <w:kern w:val="0"/>
          <w:sz w:val="24"/>
        </w:rPr>
        <w:t>工事</w:t>
      </w:r>
      <w:r>
        <w:rPr>
          <w:rFonts w:ascii="ＭＳ 明朝" w:hAnsi="ＭＳ 明朝" w:hint="eastAsia"/>
          <w:kern w:val="0"/>
          <w:sz w:val="24"/>
        </w:rPr>
        <w:t>のため使えないエリアがあり</w:t>
      </w:r>
      <w:r w:rsidRPr="00D6225A">
        <w:rPr>
          <w:rFonts w:ascii="ＭＳ 明朝" w:hAnsi="ＭＳ 明朝" w:hint="eastAsia"/>
          <w:kern w:val="0"/>
          <w:sz w:val="24"/>
        </w:rPr>
        <w:t>ます</w:t>
      </w:r>
      <w:r>
        <w:rPr>
          <w:rFonts w:ascii="ＭＳ 明朝" w:hAnsi="ＭＳ 明朝" w:hint="eastAsia"/>
          <w:kern w:val="0"/>
          <w:sz w:val="24"/>
        </w:rPr>
        <w:t>。また、再開業日については、今後の工事の進捗状況等により変更となる場合があります。</w:t>
      </w:r>
    </w:p>
    <w:p w:rsidR="004007B8" w:rsidRDefault="004007B8" w:rsidP="004007B8">
      <w:pPr>
        <w:ind w:left="480" w:hangingChars="200" w:hanging="480"/>
        <w:rPr>
          <w:rFonts w:ascii="ＭＳ 明朝" w:hAnsi="ＭＳ 明朝"/>
          <w:kern w:val="0"/>
          <w:sz w:val="24"/>
        </w:rPr>
      </w:pPr>
    </w:p>
    <w:p w:rsidR="004007B8" w:rsidRPr="00F000D5" w:rsidRDefault="004007B8" w:rsidP="004007B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本件は、「『未来の東京』戦略」を推進する事業です。</w:t>
      </w:r>
    </w:p>
    <w:p w:rsidR="004007B8" w:rsidRDefault="004007B8" w:rsidP="004007B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戦略16　スポーツフィールド東京戦略</w:t>
      </w:r>
    </w:p>
    <w:p w:rsidR="004007B8" w:rsidRPr="00F000D5" w:rsidRDefault="004007B8" w:rsidP="004007B8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戦略19　オリンピック・パラリンピックレガシー戦略</w:t>
      </w:r>
    </w:p>
    <w:p w:rsidR="004007B8" w:rsidRPr="004007B8" w:rsidRDefault="004007B8" w:rsidP="004007B8">
      <w:pPr>
        <w:ind w:left="480" w:hangingChars="200" w:hanging="480"/>
        <w:rPr>
          <w:rFonts w:ascii="ＭＳ 明朝" w:hAnsi="ＭＳ 明朝"/>
          <w:kern w:val="0"/>
          <w:sz w:val="24"/>
        </w:rPr>
      </w:pPr>
    </w:p>
    <w:p w:rsidR="004007B8" w:rsidRPr="00F000D5" w:rsidRDefault="004007B8" w:rsidP="004007B8">
      <w:pPr>
        <w:jc w:val="left"/>
        <w:rPr>
          <w:rFonts w:ascii="ＭＳ ゴシック" w:eastAsia="ＭＳ ゴシック" w:hAnsi="ＭＳ ゴシック"/>
          <w:szCs w:val="21"/>
        </w:rPr>
      </w:pPr>
      <w:r w:rsidRPr="00F000D5">
        <w:rPr>
          <w:rFonts w:ascii="ＭＳ ゴシック" w:eastAsia="ＭＳ ゴシック" w:hAnsi="ＭＳ ゴシック" w:hint="eastAsia"/>
          <w:szCs w:val="21"/>
        </w:rPr>
        <w:t>【問い合わせ先】</w:t>
      </w:r>
    </w:p>
    <w:p w:rsidR="004007B8" w:rsidRPr="00F000D5" w:rsidRDefault="004007B8" w:rsidP="004007B8">
      <w:pPr>
        <w:jc w:val="left"/>
        <w:rPr>
          <w:rFonts w:ascii="ＭＳ ゴシック" w:eastAsia="ＭＳ ゴシック" w:hAnsi="ＭＳ ゴシック"/>
          <w:szCs w:val="21"/>
        </w:rPr>
      </w:pPr>
      <w:r w:rsidRPr="00F000D5">
        <w:rPr>
          <w:rFonts w:ascii="ＭＳ ゴシック" w:eastAsia="ＭＳ ゴシック" w:hAnsi="ＭＳ ゴシック" w:hint="eastAsia"/>
          <w:szCs w:val="21"/>
        </w:rPr>
        <w:t>（大井ふ頭中央海浜公園ホッケー競技場に関すること）</w:t>
      </w:r>
    </w:p>
    <w:p w:rsidR="004007B8" w:rsidRPr="00F000D5" w:rsidRDefault="004007B8" w:rsidP="004007B8">
      <w:pPr>
        <w:jc w:val="left"/>
        <w:rPr>
          <w:rFonts w:ascii="ＭＳ 明朝" w:hAnsi="ＭＳ 明朝"/>
          <w:szCs w:val="21"/>
        </w:rPr>
      </w:pPr>
      <w:r w:rsidRPr="00F000D5">
        <w:rPr>
          <w:rFonts w:ascii="ＭＳ 明朝" w:hAnsi="ＭＳ 明朝" w:hint="eastAsia"/>
          <w:szCs w:val="21"/>
        </w:rPr>
        <w:t xml:space="preserve">　オリンピック・パラリンピック準備局 大会施設部 施設整備第一課　</w:t>
      </w:r>
      <w:r>
        <w:rPr>
          <w:rFonts w:ascii="ＭＳ 明朝" w:hAnsi="ＭＳ 明朝" w:hint="eastAsia"/>
          <w:szCs w:val="21"/>
        </w:rPr>
        <w:t xml:space="preserve">　熊澤</w:t>
      </w:r>
    </w:p>
    <w:p w:rsidR="004007B8" w:rsidRPr="00F000D5" w:rsidRDefault="004007B8" w:rsidP="004007B8">
      <w:pPr>
        <w:jc w:val="left"/>
        <w:rPr>
          <w:rFonts w:ascii="ＭＳ 明朝" w:hAnsi="ＭＳ 明朝"/>
          <w:szCs w:val="21"/>
        </w:rPr>
      </w:pPr>
      <w:r w:rsidRPr="00F000D5">
        <w:rPr>
          <w:rFonts w:ascii="ＭＳ 明朝" w:hAnsi="ＭＳ 明朝" w:hint="eastAsia"/>
          <w:szCs w:val="21"/>
        </w:rPr>
        <w:t xml:space="preserve">　　電話：03-5320-77</w:t>
      </w:r>
      <w:r>
        <w:rPr>
          <w:rFonts w:ascii="ＭＳ 明朝" w:hAnsi="ＭＳ 明朝" w:hint="eastAsia"/>
          <w:szCs w:val="21"/>
        </w:rPr>
        <w:t>56</w:t>
      </w:r>
      <w:r w:rsidRPr="00F000D5">
        <w:rPr>
          <w:rFonts w:ascii="ＭＳ 明朝" w:hAnsi="ＭＳ 明朝" w:hint="eastAsia"/>
          <w:szCs w:val="21"/>
        </w:rPr>
        <w:t>（直通）　　38-5</w:t>
      </w:r>
      <w:r>
        <w:rPr>
          <w:rFonts w:ascii="ＭＳ 明朝" w:hAnsi="ＭＳ 明朝" w:hint="eastAsia"/>
          <w:szCs w:val="21"/>
        </w:rPr>
        <w:t>10</w:t>
      </w:r>
      <w:r w:rsidRPr="00F000D5">
        <w:rPr>
          <w:rFonts w:ascii="ＭＳ 明朝" w:hAnsi="ＭＳ 明朝" w:hint="eastAsia"/>
          <w:szCs w:val="21"/>
        </w:rPr>
        <w:t>（都庁内線）</w:t>
      </w:r>
    </w:p>
    <w:p w:rsidR="004007B8" w:rsidRPr="00F000D5" w:rsidRDefault="004007B8" w:rsidP="004007B8">
      <w:pPr>
        <w:jc w:val="left"/>
        <w:rPr>
          <w:rFonts w:ascii="ＭＳ ゴシック" w:eastAsia="ＭＳ ゴシック" w:hAnsi="ＭＳ ゴシック"/>
          <w:szCs w:val="21"/>
        </w:rPr>
      </w:pPr>
      <w:r w:rsidRPr="00F000D5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海の森水上競技場及び</w:t>
      </w:r>
      <w:r w:rsidRPr="00F000D5">
        <w:rPr>
          <w:rFonts w:ascii="ＭＳ ゴシック" w:eastAsia="ＭＳ ゴシック" w:hAnsi="ＭＳ ゴシック" w:hint="eastAsia"/>
          <w:szCs w:val="21"/>
        </w:rPr>
        <w:t>カヌー・スラロームセンターに関すること）</w:t>
      </w:r>
    </w:p>
    <w:p w:rsidR="004007B8" w:rsidRPr="00F000D5" w:rsidRDefault="004007B8" w:rsidP="004007B8">
      <w:pPr>
        <w:jc w:val="left"/>
        <w:rPr>
          <w:rFonts w:ascii="ＭＳ 明朝" w:hAnsi="ＭＳ 明朝"/>
          <w:szCs w:val="21"/>
        </w:rPr>
      </w:pPr>
      <w:r w:rsidRPr="00F000D5">
        <w:rPr>
          <w:rFonts w:ascii="ＭＳ 明朝" w:hAnsi="ＭＳ 明朝" w:hint="eastAsia"/>
          <w:szCs w:val="21"/>
        </w:rPr>
        <w:t xml:space="preserve">　オリンピック・パラリンピック準備局 大会施設部 施設整備第一課　</w:t>
      </w:r>
      <w:r>
        <w:rPr>
          <w:rFonts w:ascii="ＭＳ 明朝" w:hAnsi="ＭＳ 明朝" w:hint="eastAsia"/>
          <w:szCs w:val="21"/>
        </w:rPr>
        <w:t xml:space="preserve">　</w:t>
      </w:r>
      <w:r w:rsidRPr="00F000D5">
        <w:rPr>
          <w:rFonts w:ascii="ＭＳ 明朝" w:hAnsi="ＭＳ 明朝" w:hint="eastAsia"/>
          <w:szCs w:val="21"/>
        </w:rPr>
        <w:t>安達</w:t>
      </w:r>
    </w:p>
    <w:p w:rsidR="004007B8" w:rsidRDefault="004007B8" w:rsidP="004007B8">
      <w:pPr>
        <w:jc w:val="left"/>
        <w:rPr>
          <w:rFonts w:ascii="ＭＳ 明朝" w:hAnsi="ＭＳ 明朝"/>
          <w:szCs w:val="21"/>
        </w:rPr>
      </w:pPr>
      <w:r w:rsidRPr="00F000D5">
        <w:rPr>
          <w:rFonts w:ascii="ＭＳ 明朝" w:hAnsi="ＭＳ 明朝" w:hint="eastAsia"/>
          <w:szCs w:val="21"/>
        </w:rPr>
        <w:t xml:space="preserve">　　電話：03-5388-2271（直通）　　38-460（都庁内線）</w:t>
      </w:r>
    </w:p>
    <w:p w:rsidR="004007B8" w:rsidRPr="004007B8" w:rsidRDefault="004007B8" w:rsidP="004007B8">
      <w:pPr>
        <w:ind w:left="480" w:hangingChars="200" w:hanging="480"/>
        <w:rPr>
          <w:rFonts w:ascii="ＭＳ 明朝" w:hAnsi="ＭＳ 明朝"/>
          <w:kern w:val="0"/>
          <w:sz w:val="24"/>
        </w:rPr>
      </w:pPr>
    </w:p>
    <w:p w:rsidR="004007B8" w:rsidRPr="000251A9" w:rsidRDefault="004007B8" w:rsidP="004007B8">
      <w:pPr>
        <w:rPr>
          <w:rFonts w:ascii="ＭＳ 明朝" w:hAnsi="ＭＳ 明朝"/>
          <w:kern w:val="0"/>
          <w:sz w:val="24"/>
        </w:rPr>
      </w:pPr>
    </w:p>
    <w:p w:rsidR="004007B8" w:rsidRDefault="004007B8" w:rsidP="004007B8">
      <w:pPr>
        <w:rPr>
          <w:rFonts w:ascii="ＭＳ 明朝" w:hAnsi="ＭＳ 明朝"/>
          <w:kern w:val="0"/>
          <w:sz w:val="24"/>
        </w:rPr>
      </w:pPr>
    </w:p>
    <w:p w:rsidR="004007B8" w:rsidRDefault="004007B8" w:rsidP="004007B8">
      <w:pPr>
        <w:rPr>
          <w:rFonts w:ascii="ＭＳ 明朝" w:hAnsi="ＭＳ 明朝"/>
          <w:kern w:val="0"/>
          <w:sz w:val="24"/>
        </w:rPr>
      </w:pPr>
    </w:p>
    <w:p w:rsidR="004007B8" w:rsidRDefault="004007B8" w:rsidP="004007B8">
      <w:pPr>
        <w:rPr>
          <w:rFonts w:ascii="ＭＳ 明朝" w:hAnsi="ＭＳ 明朝"/>
          <w:kern w:val="0"/>
          <w:sz w:val="24"/>
        </w:rPr>
      </w:pPr>
    </w:p>
    <w:p w:rsidR="004007B8" w:rsidRPr="004007B8" w:rsidRDefault="004007B8" w:rsidP="007D08FC">
      <w:pPr>
        <w:spacing w:line="0" w:lineRule="atLeast"/>
        <w:rPr>
          <w:rFonts w:ascii="HGPｺﾞｼｯｸM" w:eastAsia="HGPｺﾞｼｯｸM" w:hAnsi="メイリオ"/>
          <w:b/>
          <w:sz w:val="24"/>
          <w:szCs w:val="28"/>
        </w:rPr>
      </w:pPr>
    </w:p>
    <w:sectPr w:rsidR="004007B8" w:rsidRPr="004007B8" w:rsidSect="00845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72" w:rsidRDefault="00F87F72" w:rsidP="00F87F72">
      <w:r>
        <w:separator/>
      </w:r>
    </w:p>
  </w:endnote>
  <w:endnote w:type="continuationSeparator" w:id="0">
    <w:p w:rsidR="00F87F72" w:rsidRDefault="00F87F72" w:rsidP="00F8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B" w:rsidRDefault="00837B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B" w:rsidRDefault="00837B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B" w:rsidRDefault="00837B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72" w:rsidRDefault="00F87F72" w:rsidP="00F87F72">
      <w:r>
        <w:separator/>
      </w:r>
    </w:p>
  </w:footnote>
  <w:footnote w:type="continuationSeparator" w:id="0">
    <w:p w:rsidR="00F87F72" w:rsidRDefault="00F87F72" w:rsidP="00F8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B" w:rsidRDefault="00837B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B" w:rsidRDefault="00837B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B" w:rsidRDefault="00837B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b2FloMFWckROUyRvGNsZt4HZDocDs/Xb7hMgMgaYyqK8i3uqTHFtERw1JgQFmx8CCRkEcxezwlWZCBlwkZEuA==" w:salt="4SEfokmFQXOxr9B8kk0dIA=="/>
  <w:defaultTabStop w:val="840"/>
  <w:drawingGridVerticalSpacing w:val="4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1"/>
    <w:rsid w:val="00021AFC"/>
    <w:rsid w:val="00054A04"/>
    <w:rsid w:val="00064632"/>
    <w:rsid w:val="0019034B"/>
    <w:rsid w:val="001C6845"/>
    <w:rsid w:val="00204E05"/>
    <w:rsid w:val="00221D3B"/>
    <w:rsid w:val="002458FD"/>
    <w:rsid w:val="002839FD"/>
    <w:rsid w:val="00286A9B"/>
    <w:rsid w:val="002C6554"/>
    <w:rsid w:val="002E410F"/>
    <w:rsid w:val="003968DA"/>
    <w:rsid w:val="003A611D"/>
    <w:rsid w:val="004007B8"/>
    <w:rsid w:val="0041650D"/>
    <w:rsid w:val="004338D7"/>
    <w:rsid w:val="004955D0"/>
    <w:rsid w:val="004B329F"/>
    <w:rsid w:val="004F4988"/>
    <w:rsid w:val="004F4AC1"/>
    <w:rsid w:val="005003E7"/>
    <w:rsid w:val="00522804"/>
    <w:rsid w:val="00546983"/>
    <w:rsid w:val="00592440"/>
    <w:rsid w:val="005D6F00"/>
    <w:rsid w:val="006017A7"/>
    <w:rsid w:val="006E521A"/>
    <w:rsid w:val="00741077"/>
    <w:rsid w:val="007B1EEB"/>
    <w:rsid w:val="007D08FC"/>
    <w:rsid w:val="007F193B"/>
    <w:rsid w:val="00807982"/>
    <w:rsid w:val="008147C7"/>
    <w:rsid w:val="00837B0B"/>
    <w:rsid w:val="00845760"/>
    <w:rsid w:val="00884676"/>
    <w:rsid w:val="008F4BBE"/>
    <w:rsid w:val="009054A9"/>
    <w:rsid w:val="00951220"/>
    <w:rsid w:val="00974552"/>
    <w:rsid w:val="009F1B25"/>
    <w:rsid w:val="00A12A55"/>
    <w:rsid w:val="00A65EE1"/>
    <w:rsid w:val="00A770BE"/>
    <w:rsid w:val="00A84A28"/>
    <w:rsid w:val="00AB2631"/>
    <w:rsid w:val="00B72534"/>
    <w:rsid w:val="00B93549"/>
    <w:rsid w:val="00BA4502"/>
    <w:rsid w:val="00BD7A44"/>
    <w:rsid w:val="00BF0D10"/>
    <w:rsid w:val="00BF4EEE"/>
    <w:rsid w:val="00C21B75"/>
    <w:rsid w:val="00C71294"/>
    <w:rsid w:val="00C90906"/>
    <w:rsid w:val="00CC1BD9"/>
    <w:rsid w:val="00CD3612"/>
    <w:rsid w:val="00CE44AF"/>
    <w:rsid w:val="00D13FA5"/>
    <w:rsid w:val="00D251CC"/>
    <w:rsid w:val="00D44C63"/>
    <w:rsid w:val="00DF0841"/>
    <w:rsid w:val="00E719DB"/>
    <w:rsid w:val="00ED6267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5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F72"/>
  </w:style>
  <w:style w:type="paragraph" w:styleId="a7">
    <w:name w:val="footer"/>
    <w:basedOn w:val="a"/>
    <w:link w:val="a8"/>
    <w:uiPriority w:val="99"/>
    <w:unhideWhenUsed/>
    <w:rsid w:val="00F87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F72"/>
  </w:style>
  <w:style w:type="table" w:styleId="a9">
    <w:name w:val="Table Grid"/>
    <w:basedOn w:val="a1"/>
    <w:uiPriority w:val="59"/>
    <w:rsid w:val="00D2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003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03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003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03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03E7"/>
    <w:rPr>
      <w:b/>
      <w:bCs/>
    </w:rPr>
  </w:style>
  <w:style w:type="paragraph" w:styleId="af">
    <w:name w:val="Note Heading"/>
    <w:basedOn w:val="a"/>
    <w:next w:val="a"/>
    <w:link w:val="af0"/>
    <w:rsid w:val="004007B8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4007B8"/>
    <w:rPr>
      <w:rFonts w:ascii="Century" w:eastAsia="ＭＳ 明朝" w:hAnsi="Century" w:cs="Times New Roman"/>
      <w:kern w:val="0"/>
      <w:sz w:val="22"/>
    </w:rPr>
  </w:style>
  <w:style w:type="character" w:styleId="af1">
    <w:name w:val="Hyperlink"/>
    <w:rsid w:val="00400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noe-slalom.tokyo/abou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aside-park.jp/park_ooisports/hocke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minomori.tokyo/abou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E97-3331-4196-B898-D5924421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8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2022-01-17T09:08:00Z</dcterms:created>
  <dcterms:modified xsi:type="dcterms:W3CDTF">2022-01-17T09:08:00Z</dcterms:modified>
</cp:coreProperties>
</file>