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7" w:rsidRDefault="00264C72" w:rsidP="00F92E63">
      <w:pPr>
        <w:spacing w:line="0" w:lineRule="atLeast"/>
        <w:rPr>
          <w:rFonts w:asciiTheme="majorEastAsia" w:eastAsiaTheme="majorEastAsia" w:hAnsiTheme="majorEastAsia"/>
        </w:rPr>
      </w:pPr>
      <w:bookmarkStart w:id="0" w:name="_GoBack"/>
      <w:bookmarkEnd w:id="0"/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B5DD0" wp14:editId="7F4A9FF1">
                <wp:simplePos x="0" y="0"/>
                <wp:positionH relativeFrom="column">
                  <wp:posOffset>4191000</wp:posOffset>
                </wp:positionH>
                <wp:positionV relativeFrom="paragraph">
                  <wp:posOffset>-876630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B511E3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1122ED"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４</w:t>
                            </w:r>
                            <w:r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1122ED"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１</w:t>
                            </w:r>
                            <w:r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1122ED" w:rsidRPr="001122ED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１７</w:t>
                            </w:r>
                            <w:r w:rsidRPr="001122E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pt;margin-top:-69.05pt;width:136.8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" fillcolor="white [3201]" strokeweight=".5pt">
                <v:textbox>
                  <w:txbxContent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B511E3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令和</w:t>
                      </w:r>
                      <w:r w:rsidR="001122ED"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４</w:t>
                      </w:r>
                      <w:r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年</w:t>
                      </w:r>
                      <w:r w:rsidR="001122ED"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１</w:t>
                      </w:r>
                      <w:r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月</w:t>
                      </w:r>
                      <w:r w:rsidR="001122ED" w:rsidRPr="001122ED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１７</w:t>
                      </w:r>
                      <w:r w:rsidRPr="001122ED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F92E63" w:rsidRPr="00F92E63">
        <w:rPr>
          <w:rFonts w:asciiTheme="majorEastAsia" w:eastAsiaTheme="majorEastAsia" w:hAnsiTheme="majorEastAsia" w:hint="eastAsia"/>
          <w:kern w:val="0"/>
        </w:rPr>
        <w:t>３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1122ED">
        <w:rPr>
          <w:rFonts w:asciiTheme="majorEastAsia" w:eastAsiaTheme="majorEastAsia" w:hAnsiTheme="majorEastAsia" w:hint="eastAsia"/>
          <w:kern w:val="0"/>
        </w:rPr>
        <w:t>60</w:t>
      </w:r>
      <w:r w:rsidR="00C74A22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CD3604">
      <w:pPr>
        <w:spacing w:line="1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2A3C77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東京都再開発等促進区を定める地区計画 </w:t>
      </w:r>
      <w:r w:rsidRPr="002A3C77">
        <w:rPr>
          <w:rFonts w:asciiTheme="majorEastAsia" w:eastAsiaTheme="majorEastAsia" w:hAnsiTheme="majorEastAsia" w:hint="eastAsia"/>
          <w:sz w:val="28"/>
          <w:szCs w:val="28"/>
        </w:rPr>
        <w:t>運用基準</w:t>
      </w:r>
      <w:r w:rsidR="00CD3604">
        <w:rPr>
          <w:rFonts w:asciiTheme="majorEastAsia" w:eastAsiaTheme="majorEastAsia" w:hAnsiTheme="majorEastAsia" w:hint="eastAsia"/>
          <w:sz w:val="28"/>
          <w:szCs w:val="28"/>
        </w:rPr>
        <w:t>の抜粋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43C4E" w:rsidRDefault="00343C4E" w:rsidP="00CD3604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284"/>
        <w:gridCol w:w="26"/>
      </w:tblGrid>
      <w:tr w:rsidR="00646634" w:rsidTr="006714EA">
        <w:trPr>
          <w:gridAfter w:val="1"/>
          <w:wAfter w:w="26" w:type="dxa"/>
          <w:trHeight w:val="6070"/>
        </w:trPr>
        <w:tc>
          <w:tcPr>
            <w:tcW w:w="8284" w:type="dxa"/>
          </w:tcPr>
          <w:p w:rsidR="00CD1DA9" w:rsidRPr="00CD3604" w:rsidRDefault="00CD1DA9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CD3604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第１　総則</w:t>
            </w:r>
          </w:p>
          <w:p w:rsidR="001F760D" w:rsidRPr="00CD3604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CD3604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 xml:space="preserve">　１　目的</w:t>
            </w:r>
          </w:p>
          <w:p w:rsidR="001F760D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15240</wp:posOffset>
                  </wp:positionV>
                  <wp:extent cx="4786909" cy="179115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909" cy="179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Pr="009855D0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>
              <w:rPr>
                <w:rFonts w:asciiTheme="minorEastAsia" w:hAnsiTheme="minorEastAsia" w:cs="F1" w:hint="eastAsia"/>
                <w:kern w:val="0"/>
                <w:szCs w:val="24"/>
              </w:rPr>
              <w:t xml:space="preserve">　</w:t>
            </w:r>
            <w:r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２　基本目標</w:t>
            </w:r>
          </w:p>
          <w:p w:rsidR="00A8109F" w:rsidRDefault="00CD0F76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8890</wp:posOffset>
                  </wp:positionV>
                  <wp:extent cx="4805680" cy="7505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68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646634" w:rsidRPr="009855D0" w:rsidRDefault="00CD1DA9" w:rsidP="00CD1D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 xml:space="preserve">４　</w:t>
            </w:r>
            <w:r w:rsidR="00646634"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用語の定義</w:t>
            </w: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43815</wp:posOffset>
                  </wp:positionV>
                  <wp:extent cx="5133960" cy="1495800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用語の定義 - コピ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60" cy="1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646634" w:rsidRDefault="0064663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46634" w:rsidRDefault="0064663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A379E" w:rsidRDefault="00CA379E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　策定基準</w:t>
            </w:r>
          </w:p>
          <w:p w:rsidR="00CA379E" w:rsidRDefault="00CA379E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　区域の要件</w:t>
            </w:r>
          </w:p>
          <w:p w:rsidR="00CA379E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226527</wp:posOffset>
                  </wp:positionH>
                  <wp:positionV relativeFrom="paragraph">
                    <wp:posOffset>24765</wp:posOffset>
                  </wp:positionV>
                  <wp:extent cx="4876800" cy="38748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8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144145</wp:posOffset>
                  </wp:positionV>
                  <wp:extent cx="5100840" cy="1176840"/>
                  <wp:effectExtent l="0" t="0" r="5080" b="444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主要な公共施設および地区施設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840" cy="117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1F760D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A8109F" w:rsidRDefault="00A8109F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D3604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A8109F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163830</wp:posOffset>
                      </wp:positionV>
                      <wp:extent cx="20574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05282" id="直線コネクタ 6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12.9pt" to="40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On5QEAAAMEAAAOAAAAZHJzL2Uyb0RvYy54bWysU82O0zAQviPxDpbv26TVUl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" strokecolor="black [3213]"/>
                  </w:pict>
                </mc:Fallback>
              </mc:AlternateContent>
            </w:r>
          </w:p>
          <w:p w:rsidR="00A8109F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8CCA9A" wp14:editId="0B45527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137160</wp:posOffset>
                      </wp:positionV>
                      <wp:extent cx="111442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797442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5pt,10.8pt" to="12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" strokecolor="windowText"/>
                  </w:pict>
                </mc:Fallback>
              </mc:AlternateContent>
            </w:r>
          </w:p>
          <w:p w:rsidR="001F760D" w:rsidRDefault="001F760D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714EA" w:rsidTr="00B676D6">
        <w:trPr>
          <w:trHeight w:val="3611"/>
        </w:trPr>
        <w:tc>
          <w:tcPr>
            <w:tcW w:w="8310" w:type="dxa"/>
            <w:gridSpan w:val="2"/>
          </w:tcPr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cs="F1" w:hint="eastAsia"/>
                <w:noProof/>
                <w:kern w:val="0"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63500</wp:posOffset>
                  </wp:positionV>
                  <wp:extent cx="5099685" cy="1602740"/>
                  <wp:effectExtent l="0" t="0" r="571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公共公益施設の整備の推進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685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93735" wp14:editId="62C7C365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228600</wp:posOffset>
                      </wp:positionV>
                      <wp:extent cx="32385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66FBB7" id="直線コネクタ 1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18pt" to="39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" strokecolor="windowText"/>
                  </w:pict>
                </mc:Fallback>
              </mc:AlternateContent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CD0F76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30592" behindDoc="0" locked="0" layoutInCell="1" allowOverlap="1" wp14:anchorId="70C9D30A" wp14:editId="09B2250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219075</wp:posOffset>
                  </wp:positionV>
                  <wp:extent cx="4882515" cy="52070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公共公益施設の整備の推進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15" cy="520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E4FE94" wp14:editId="7B076069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228600</wp:posOffset>
                      </wp:positionV>
                      <wp:extent cx="5143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F3C5BA" id="直線コネクタ 19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8pt" to="8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" strokecolor="windowText"/>
                  </w:pict>
                </mc:Fallback>
              </mc:AlternateContent>
            </w: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E4FE94" wp14:editId="7B07606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200025</wp:posOffset>
                      </wp:positionV>
                      <wp:extent cx="18097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1F91F" id="直線コネクタ 2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15.75pt" to="3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669BB0" wp14:editId="3B6F7C57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190500</wp:posOffset>
                      </wp:positionV>
                      <wp:extent cx="11620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2AA720" id="直線コネクタ 18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15pt" to="25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" strokecolor="windowText"/>
                  </w:pict>
                </mc:Fallback>
              </mc:AlternateContent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CD0F76" w:rsidRDefault="00CD0F76" w:rsidP="005676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</w:p>
          <w:p w:rsidR="00CD0F76" w:rsidRDefault="00CD0F76" w:rsidP="005676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A3C77" w:rsidRDefault="002A3C77" w:rsidP="002A3C7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「東京都再開発等促進区を定める地区計画 </w:t>
      </w:r>
      <w:r w:rsidR="004D7B22" w:rsidRPr="00B676D6">
        <w:rPr>
          <w:rFonts w:asciiTheme="minorEastAsia" w:hAnsiTheme="minorEastAsia" w:hint="eastAsia"/>
        </w:rPr>
        <w:t>運用基準」</w:t>
      </w:r>
    </w:p>
    <w:p w:rsidR="00B676D6" w:rsidRPr="0056766B" w:rsidRDefault="002A3C77" w:rsidP="002A3C77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（東京都都市整備局　令和３年３月）</w:t>
      </w:r>
      <w:r w:rsidR="004D7B22" w:rsidRPr="00B676D6">
        <w:rPr>
          <w:rFonts w:asciiTheme="minorEastAsia" w:hAnsiTheme="minorEastAsia" w:hint="eastAsia"/>
        </w:rPr>
        <w:t>より抜粋</w:t>
      </w:r>
    </w:p>
    <w:sectPr w:rsidR="00B676D6" w:rsidRPr="0056766B" w:rsidSect="008203E7">
      <w:headerReference w:type="even" r:id="rId14"/>
      <w:headerReference w:type="first" r:id="rId15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20128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20128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cchFc7VI0AtdwtAJ5zLqPGmoBCJWZKQUVvlLsKNAjdkSc3iBlCzqbdjprbwB/p9EiIruNbvDkQLcV7GQQ2rww==" w:salt="isfCRNVwDNFwH6m4Jc5xE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32861"/>
    <w:rsid w:val="00080DB4"/>
    <w:rsid w:val="00096D56"/>
    <w:rsid w:val="000979D4"/>
    <w:rsid w:val="000A06CF"/>
    <w:rsid w:val="000A671E"/>
    <w:rsid w:val="000E316F"/>
    <w:rsid w:val="001042DB"/>
    <w:rsid w:val="001122ED"/>
    <w:rsid w:val="0012339A"/>
    <w:rsid w:val="00125B2E"/>
    <w:rsid w:val="00132D12"/>
    <w:rsid w:val="00132F4D"/>
    <w:rsid w:val="00147B03"/>
    <w:rsid w:val="00155DDB"/>
    <w:rsid w:val="00162A65"/>
    <w:rsid w:val="00164580"/>
    <w:rsid w:val="00173497"/>
    <w:rsid w:val="0017486A"/>
    <w:rsid w:val="00176C45"/>
    <w:rsid w:val="001B5214"/>
    <w:rsid w:val="001D46D3"/>
    <w:rsid w:val="001D6413"/>
    <w:rsid w:val="001F760D"/>
    <w:rsid w:val="0020128A"/>
    <w:rsid w:val="00201532"/>
    <w:rsid w:val="0021091C"/>
    <w:rsid w:val="00213E43"/>
    <w:rsid w:val="00215089"/>
    <w:rsid w:val="00247B15"/>
    <w:rsid w:val="00264C72"/>
    <w:rsid w:val="00270138"/>
    <w:rsid w:val="00275370"/>
    <w:rsid w:val="002A3C77"/>
    <w:rsid w:val="002D096F"/>
    <w:rsid w:val="002E32B1"/>
    <w:rsid w:val="003012C4"/>
    <w:rsid w:val="00342EBA"/>
    <w:rsid w:val="00343C4E"/>
    <w:rsid w:val="003505EC"/>
    <w:rsid w:val="0035243B"/>
    <w:rsid w:val="003973D5"/>
    <w:rsid w:val="00433C5B"/>
    <w:rsid w:val="004451A2"/>
    <w:rsid w:val="00483189"/>
    <w:rsid w:val="00485B35"/>
    <w:rsid w:val="004D7B22"/>
    <w:rsid w:val="004E18D3"/>
    <w:rsid w:val="00507B75"/>
    <w:rsid w:val="00511264"/>
    <w:rsid w:val="00520F0E"/>
    <w:rsid w:val="005401AE"/>
    <w:rsid w:val="00551FF1"/>
    <w:rsid w:val="0056085A"/>
    <w:rsid w:val="00566937"/>
    <w:rsid w:val="0056766B"/>
    <w:rsid w:val="00576F33"/>
    <w:rsid w:val="00580454"/>
    <w:rsid w:val="00591777"/>
    <w:rsid w:val="005A7C69"/>
    <w:rsid w:val="005B30E6"/>
    <w:rsid w:val="005D0396"/>
    <w:rsid w:val="005E696A"/>
    <w:rsid w:val="005F1DCC"/>
    <w:rsid w:val="005F54CE"/>
    <w:rsid w:val="00626B47"/>
    <w:rsid w:val="006414DE"/>
    <w:rsid w:val="00646634"/>
    <w:rsid w:val="006714EA"/>
    <w:rsid w:val="006813B5"/>
    <w:rsid w:val="00682C46"/>
    <w:rsid w:val="00691B83"/>
    <w:rsid w:val="006A10E4"/>
    <w:rsid w:val="006A30D1"/>
    <w:rsid w:val="006E33F3"/>
    <w:rsid w:val="006E7C8A"/>
    <w:rsid w:val="00714532"/>
    <w:rsid w:val="00716C77"/>
    <w:rsid w:val="007200B4"/>
    <w:rsid w:val="00720310"/>
    <w:rsid w:val="0072276B"/>
    <w:rsid w:val="00747E57"/>
    <w:rsid w:val="00754DDB"/>
    <w:rsid w:val="0076584B"/>
    <w:rsid w:val="00772668"/>
    <w:rsid w:val="00787954"/>
    <w:rsid w:val="007B53E7"/>
    <w:rsid w:val="007D1F22"/>
    <w:rsid w:val="007D34A8"/>
    <w:rsid w:val="007D5793"/>
    <w:rsid w:val="007D6C2C"/>
    <w:rsid w:val="007E5CCB"/>
    <w:rsid w:val="008203E7"/>
    <w:rsid w:val="00826580"/>
    <w:rsid w:val="008654F1"/>
    <w:rsid w:val="00894348"/>
    <w:rsid w:val="008F0BB0"/>
    <w:rsid w:val="009032C1"/>
    <w:rsid w:val="00924E0C"/>
    <w:rsid w:val="00936EA3"/>
    <w:rsid w:val="00964E65"/>
    <w:rsid w:val="00967EF3"/>
    <w:rsid w:val="009855D0"/>
    <w:rsid w:val="009944CC"/>
    <w:rsid w:val="00996AAD"/>
    <w:rsid w:val="009F0410"/>
    <w:rsid w:val="00A13AB5"/>
    <w:rsid w:val="00A5173C"/>
    <w:rsid w:val="00A8109F"/>
    <w:rsid w:val="00AA100C"/>
    <w:rsid w:val="00AB08FF"/>
    <w:rsid w:val="00AD46D2"/>
    <w:rsid w:val="00AF6C82"/>
    <w:rsid w:val="00B511E3"/>
    <w:rsid w:val="00B64624"/>
    <w:rsid w:val="00B65517"/>
    <w:rsid w:val="00B676D6"/>
    <w:rsid w:val="00B804A3"/>
    <w:rsid w:val="00BF6A7F"/>
    <w:rsid w:val="00C16C2B"/>
    <w:rsid w:val="00C200C3"/>
    <w:rsid w:val="00C37DED"/>
    <w:rsid w:val="00C61E1B"/>
    <w:rsid w:val="00C74A22"/>
    <w:rsid w:val="00C76623"/>
    <w:rsid w:val="00CA379E"/>
    <w:rsid w:val="00CA55B2"/>
    <w:rsid w:val="00CA702E"/>
    <w:rsid w:val="00CD0F76"/>
    <w:rsid w:val="00CD1DA9"/>
    <w:rsid w:val="00CD3604"/>
    <w:rsid w:val="00D27ACA"/>
    <w:rsid w:val="00D31816"/>
    <w:rsid w:val="00D35FCD"/>
    <w:rsid w:val="00D71E1E"/>
    <w:rsid w:val="00D94695"/>
    <w:rsid w:val="00DD15DF"/>
    <w:rsid w:val="00DE1F35"/>
    <w:rsid w:val="00E17171"/>
    <w:rsid w:val="00E27E8A"/>
    <w:rsid w:val="00E34768"/>
    <w:rsid w:val="00E538FE"/>
    <w:rsid w:val="00E91FAA"/>
    <w:rsid w:val="00EB4516"/>
    <w:rsid w:val="00EE1100"/>
    <w:rsid w:val="00EE1720"/>
    <w:rsid w:val="00EE3551"/>
    <w:rsid w:val="00F01D06"/>
    <w:rsid w:val="00F11AD7"/>
    <w:rsid w:val="00F13F56"/>
    <w:rsid w:val="00F16A1A"/>
    <w:rsid w:val="00F67DAC"/>
    <w:rsid w:val="00F92E63"/>
    <w:rsid w:val="00FB0623"/>
    <w:rsid w:val="00FC260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37CF0-8C58-472C-BFC3-E1FDBA3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ac">
    <w:name w:val="List Paragraph"/>
    <w:basedOn w:val="a"/>
    <w:uiPriority w:val="34"/>
    <w:qFormat/>
    <w:rsid w:val="00247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6904-22A6-48FA-A40B-92DEFC2E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55</cp:revision>
  <cp:lastPrinted>2021-10-22T01:23:00Z</cp:lastPrinted>
  <dcterms:created xsi:type="dcterms:W3CDTF">2019-07-19T00:59:00Z</dcterms:created>
  <dcterms:modified xsi:type="dcterms:W3CDTF">2022-01-12T07:48:00Z</dcterms:modified>
</cp:coreProperties>
</file>