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397F" w:rsidRPr="0008397F" w:rsidRDefault="0008397F" w:rsidP="0008397F">
      <w:pPr>
        <w:jc w:val="center"/>
        <w:rPr>
          <w:rFonts w:ascii="ＭＳ ゴシック" w:eastAsia="ＭＳ ゴシック" w:hAnsi="ＭＳ ゴシック"/>
          <w:b/>
        </w:rPr>
      </w:pPr>
      <w:r w:rsidRPr="008E7D68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26D8" wp14:editId="13A8FF91">
                <wp:simplePos x="0" y="0"/>
                <wp:positionH relativeFrom="column">
                  <wp:posOffset>4162425</wp:posOffset>
                </wp:positionH>
                <wp:positionV relativeFrom="paragraph">
                  <wp:posOffset>-972185</wp:posOffset>
                </wp:positionV>
                <wp:extent cx="2419350" cy="733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7F" w:rsidRDefault="0008397F" w:rsidP="0008397F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区民</w:t>
                            </w:r>
                            <w:r w:rsidRPr="008E7D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委員会資料</w:t>
                            </w:r>
                          </w:p>
                          <w:p w:rsidR="0008397F" w:rsidRDefault="0008397F" w:rsidP="0008397F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1E1415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３</w:t>
                            </w:r>
                            <w:r w:rsidRPr="001E1415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４</w:t>
                            </w:r>
                            <w:r w:rsidRPr="001E1415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１９</w:t>
                            </w:r>
                            <w:r w:rsidRPr="001E1415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08397F" w:rsidRPr="008E7D68" w:rsidRDefault="0008397F" w:rsidP="0008397F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文化スポーツ振興部スポーツ推進課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2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75pt;margin-top:-76.55pt;width:19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">
                <v:textbox>
                  <w:txbxContent>
                    <w:p w:rsidR="0008397F" w:rsidRDefault="0008397F" w:rsidP="0008397F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区民</w:t>
                      </w:r>
                      <w:r w:rsidRPr="008E7D68">
                        <w:rPr>
                          <w:rFonts w:hint="eastAsia"/>
                          <w:sz w:val="21"/>
                          <w:szCs w:val="21"/>
                        </w:rPr>
                        <w:t>委員会資料</w:t>
                      </w:r>
                    </w:p>
                    <w:p w:rsidR="0008397F" w:rsidRDefault="0008397F" w:rsidP="0008397F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1E1415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３</w:t>
                      </w:r>
                      <w:r w:rsidRPr="001E1415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４</w:t>
                      </w:r>
                      <w:r w:rsidRPr="001E1415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１９</w:t>
                      </w:r>
                      <w:r w:rsidRPr="001E1415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日</w:t>
                      </w:r>
                    </w:p>
                    <w:p w:rsidR="0008397F" w:rsidRPr="008E7D68" w:rsidRDefault="0008397F" w:rsidP="0008397F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文化スポーツ振興部スポーツ推進課</w:t>
                      </w:r>
                    </w:p>
                  </w:txbxContent>
                </v:textbox>
              </v:shape>
            </w:pict>
          </mc:Fallback>
        </mc:AlternateContent>
      </w:r>
      <w:r w:rsidRPr="0008397F">
        <w:rPr>
          <w:rFonts w:ascii="ＭＳ ゴシック" w:eastAsia="ＭＳ ゴシック" w:hAnsi="ＭＳ ゴシック" w:hint="eastAsia"/>
          <w:b/>
        </w:rPr>
        <w:t>プロスポーツチームの品川区への移転について</w:t>
      </w:r>
    </w:p>
    <w:p w:rsidR="0008397F" w:rsidRDefault="0008397F" w:rsidP="0008397F"/>
    <w:p w:rsidR="0008397F" w:rsidRPr="0008397F" w:rsidRDefault="0008397F" w:rsidP="0008397F">
      <w:pPr>
        <w:rPr>
          <w:rFonts w:ascii="ＭＳ ゴシック" w:eastAsia="ＭＳ ゴシック" w:hAnsi="ＭＳ ゴシック"/>
        </w:rPr>
      </w:pPr>
      <w:r w:rsidRPr="0008397F">
        <w:rPr>
          <w:rFonts w:ascii="ＭＳ ゴシック" w:eastAsia="ＭＳ ゴシック" w:hAnsi="ＭＳ ゴシック" w:hint="eastAsia"/>
        </w:rPr>
        <w:t>１　チームの概要</w:t>
      </w:r>
    </w:p>
    <w:p w:rsidR="0008397F" w:rsidRDefault="0008397F" w:rsidP="0008397F">
      <w:r w:rsidRPr="0008397F">
        <w:rPr>
          <w:rFonts w:ascii="ＭＳ ゴシック" w:eastAsia="ＭＳ ゴシック" w:hAnsi="ＭＳ ゴシック" w:hint="eastAsia"/>
        </w:rPr>
        <w:t xml:space="preserve">　（１）フットサル</w:t>
      </w:r>
    </w:p>
    <w:p w:rsidR="0008397F" w:rsidRDefault="0008397F" w:rsidP="0008397F">
      <w:r>
        <w:rPr>
          <w:rFonts w:hint="eastAsia"/>
        </w:rPr>
        <w:t xml:space="preserve">　　　①　チーム名　　ＳＨＩＮＡＧＡＷＡ</w:t>
      </w:r>
      <w:r>
        <w:rPr>
          <w:rFonts w:hint="eastAsia"/>
        </w:rPr>
        <w:t xml:space="preserve"> </w:t>
      </w:r>
      <w:r>
        <w:rPr>
          <w:rFonts w:hint="eastAsia"/>
        </w:rPr>
        <w:t>ＣＩＴＹ</w:t>
      </w:r>
      <w:r>
        <w:rPr>
          <w:rFonts w:hint="eastAsia"/>
        </w:rPr>
        <w:t xml:space="preserve"> </w:t>
      </w:r>
      <w:r>
        <w:rPr>
          <w:rFonts w:hint="eastAsia"/>
        </w:rPr>
        <w:t>ＦＵＴＳＡＬ</w:t>
      </w:r>
      <w:r>
        <w:rPr>
          <w:rFonts w:hint="eastAsia"/>
        </w:rPr>
        <w:t xml:space="preserve"> </w:t>
      </w:r>
      <w:r>
        <w:rPr>
          <w:rFonts w:hint="eastAsia"/>
        </w:rPr>
        <w:t>ＣＬＵＢ</w:t>
      </w:r>
    </w:p>
    <w:p w:rsidR="0008397F" w:rsidRDefault="0008397F" w:rsidP="0008397F">
      <w:r>
        <w:rPr>
          <w:rFonts w:hint="eastAsia"/>
        </w:rPr>
        <w:t xml:space="preserve">　　　　　　　　　　　（シナガワ</w:t>
      </w:r>
      <w:r>
        <w:rPr>
          <w:rFonts w:hint="eastAsia"/>
        </w:rPr>
        <w:t xml:space="preserve"> </w:t>
      </w:r>
      <w:r>
        <w:rPr>
          <w:rFonts w:hint="eastAsia"/>
        </w:rPr>
        <w:t>シティ</w:t>
      </w:r>
      <w:r>
        <w:rPr>
          <w:rFonts w:hint="eastAsia"/>
        </w:rPr>
        <w:t xml:space="preserve"> </w:t>
      </w:r>
      <w:r>
        <w:rPr>
          <w:rFonts w:hint="eastAsia"/>
        </w:rPr>
        <w:t>フットサル</w:t>
      </w:r>
      <w:r>
        <w:rPr>
          <w:rFonts w:hint="eastAsia"/>
        </w:rPr>
        <w:t xml:space="preserve"> </w:t>
      </w:r>
      <w:r>
        <w:rPr>
          <w:rFonts w:hint="eastAsia"/>
        </w:rPr>
        <w:t>クラブ）</w:t>
      </w:r>
    </w:p>
    <w:p w:rsidR="0008397F" w:rsidRDefault="0008397F" w:rsidP="0008397F">
      <w:r>
        <w:rPr>
          <w:rFonts w:hint="eastAsia"/>
        </w:rPr>
        <w:t xml:space="preserve">　　　②　運営法人　　一般社団法人しながわシティスポーツクラブ</w:t>
      </w:r>
    </w:p>
    <w:p w:rsidR="0008397F" w:rsidRDefault="0008397F" w:rsidP="0008397F">
      <w:r>
        <w:rPr>
          <w:rFonts w:hint="eastAsia"/>
        </w:rPr>
        <w:t xml:space="preserve">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品川区大井一丁目２０番６号</w:t>
      </w:r>
    </w:p>
    <w:p w:rsidR="0008397F" w:rsidRDefault="0008397F" w:rsidP="0008397F">
      <w:r>
        <w:rPr>
          <w:rFonts w:hint="eastAsia"/>
        </w:rPr>
        <w:t xml:space="preserve">　　　③　所属リーグ　日本フットサルリーグ</w:t>
      </w:r>
      <w:r w:rsidR="00DB4844">
        <w:rPr>
          <w:rFonts w:hint="eastAsia"/>
        </w:rPr>
        <w:t>（Ｆリーグ）</w:t>
      </w:r>
      <w:r>
        <w:rPr>
          <w:rFonts w:hint="eastAsia"/>
        </w:rPr>
        <w:t xml:space="preserve">　ＤＩＶＩＳＩＯＮ２</w:t>
      </w:r>
    </w:p>
    <w:p w:rsidR="0008397F" w:rsidRDefault="0008397F" w:rsidP="0008397F">
      <w:r>
        <w:rPr>
          <w:rFonts w:hint="eastAsia"/>
        </w:rPr>
        <w:t xml:space="preserve">　　　④　旧チーム名　トルエーラ柏（本拠地　千葉県柏市）</w:t>
      </w:r>
    </w:p>
    <w:p w:rsidR="0008397F" w:rsidRDefault="0008397F" w:rsidP="0008397F"/>
    <w:p w:rsidR="0008397F" w:rsidRPr="0008397F" w:rsidRDefault="0008397F" w:rsidP="0008397F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8397F">
        <w:rPr>
          <w:rFonts w:ascii="ＭＳ ゴシック" w:eastAsia="ＭＳ ゴシック" w:hAnsi="ＭＳ ゴシック" w:hint="eastAsia"/>
        </w:rPr>
        <w:t>（２）バスケットボール</w:t>
      </w:r>
    </w:p>
    <w:p w:rsidR="0008397F" w:rsidRDefault="0008397F" w:rsidP="0008397F">
      <w:r>
        <w:rPr>
          <w:rFonts w:hint="eastAsia"/>
        </w:rPr>
        <w:t xml:space="preserve">　　　①　チーム名　　ＳＨＩＮＡＧＡＷＡ</w:t>
      </w:r>
      <w:r>
        <w:rPr>
          <w:rFonts w:hint="eastAsia"/>
        </w:rPr>
        <w:t xml:space="preserve"> </w:t>
      </w:r>
      <w:r>
        <w:rPr>
          <w:rFonts w:hint="eastAsia"/>
        </w:rPr>
        <w:t>ＣＩＴＹ</w:t>
      </w:r>
      <w:r>
        <w:rPr>
          <w:rFonts w:hint="eastAsia"/>
        </w:rPr>
        <w:t xml:space="preserve"> </w:t>
      </w:r>
      <w:r>
        <w:rPr>
          <w:rFonts w:hint="eastAsia"/>
        </w:rPr>
        <w:t>ＢＡＳＫＥＴＢＡＬＬ</w:t>
      </w:r>
      <w:r>
        <w:rPr>
          <w:rFonts w:hint="eastAsia"/>
        </w:rPr>
        <w:t xml:space="preserve"> </w:t>
      </w:r>
      <w:r>
        <w:rPr>
          <w:rFonts w:hint="eastAsia"/>
        </w:rPr>
        <w:t>ＣＬＵＢ</w:t>
      </w:r>
    </w:p>
    <w:p w:rsidR="0008397F" w:rsidRPr="0008397F" w:rsidRDefault="0008397F" w:rsidP="0008397F">
      <w:r>
        <w:rPr>
          <w:rFonts w:hint="eastAsia"/>
        </w:rPr>
        <w:t xml:space="preserve">　　　　　　　　　　　（シナガワ</w:t>
      </w:r>
      <w:r>
        <w:rPr>
          <w:rFonts w:hint="eastAsia"/>
        </w:rPr>
        <w:t xml:space="preserve"> </w:t>
      </w:r>
      <w:r>
        <w:rPr>
          <w:rFonts w:hint="eastAsia"/>
        </w:rPr>
        <w:t>シティ</w:t>
      </w:r>
      <w:r>
        <w:rPr>
          <w:rFonts w:hint="eastAsia"/>
        </w:rPr>
        <w:t xml:space="preserve"> </w:t>
      </w:r>
      <w:r>
        <w:rPr>
          <w:rFonts w:hint="eastAsia"/>
        </w:rPr>
        <w:t>バスケットボール</w:t>
      </w:r>
      <w:r>
        <w:rPr>
          <w:rFonts w:hint="eastAsia"/>
        </w:rPr>
        <w:t xml:space="preserve"> </w:t>
      </w:r>
      <w:r>
        <w:rPr>
          <w:rFonts w:hint="eastAsia"/>
        </w:rPr>
        <w:t>クラブ）</w:t>
      </w:r>
    </w:p>
    <w:p w:rsidR="0008397F" w:rsidRDefault="0008397F" w:rsidP="0008397F">
      <w:r>
        <w:rPr>
          <w:rFonts w:hint="eastAsia"/>
        </w:rPr>
        <w:t xml:space="preserve">　　　②　運営法人　　東京プロバスケットボールクラブ株式会社</w:t>
      </w:r>
    </w:p>
    <w:p w:rsidR="0008397F" w:rsidRDefault="0008397F" w:rsidP="0008397F">
      <w:r>
        <w:rPr>
          <w:rFonts w:hint="eastAsia"/>
        </w:rPr>
        <w:t xml:space="preserve">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品川区大井一丁目２０番６号</w:t>
      </w:r>
    </w:p>
    <w:p w:rsidR="0008397F" w:rsidRDefault="0008397F" w:rsidP="0008397F">
      <w:r>
        <w:rPr>
          <w:rFonts w:hint="eastAsia"/>
        </w:rPr>
        <w:t xml:space="preserve">　　　③　所属リーグ　Ｂ３．ＬＥＡＧＵＥ</w:t>
      </w:r>
    </w:p>
    <w:p w:rsidR="0008397F" w:rsidRDefault="0008397F" w:rsidP="0008397F">
      <w:r>
        <w:rPr>
          <w:rFonts w:hint="eastAsia"/>
        </w:rPr>
        <w:t xml:space="preserve">　　　④　旧チーム名　東京サンレーヴス（本拠地　東京都多摩地域）</w:t>
      </w:r>
    </w:p>
    <w:p w:rsidR="0008397F" w:rsidRDefault="0008397F" w:rsidP="0008397F"/>
    <w:p w:rsidR="0008397F" w:rsidRPr="0008397F" w:rsidRDefault="0008397F" w:rsidP="0008397F">
      <w:pPr>
        <w:rPr>
          <w:rFonts w:ascii="ＭＳ ゴシック" w:eastAsia="ＭＳ ゴシック" w:hAnsi="ＭＳ ゴシック"/>
        </w:rPr>
      </w:pPr>
      <w:r w:rsidRPr="0008397F">
        <w:rPr>
          <w:rFonts w:ascii="ＭＳ ゴシック" w:eastAsia="ＭＳ ゴシック" w:hAnsi="ＭＳ ゴシック" w:hint="eastAsia"/>
        </w:rPr>
        <w:t>２　移転時期</w:t>
      </w:r>
    </w:p>
    <w:p w:rsidR="0008397F" w:rsidRDefault="0008397F" w:rsidP="0008397F">
      <w:r>
        <w:rPr>
          <w:rFonts w:hint="eastAsia"/>
        </w:rPr>
        <w:t xml:space="preserve">　　令和３年４月</w:t>
      </w:r>
    </w:p>
    <w:p w:rsidR="0008397F" w:rsidRDefault="0008397F" w:rsidP="0008397F"/>
    <w:p w:rsidR="0008397F" w:rsidRPr="0008397F" w:rsidRDefault="0008397F" w:rsidP="0008397F">
      <w:pPr>
        <w:rPr>
          <w:rFonts w:ascii="ＭＳ ゴシック" w:eastAsia="ＭＳ ゴシック" w:hAnsi="ＭＳ ゴシック"/>
        </w:rPr>
      </w:pPr>
      <w:r w:rsidRPr="0008397F">
        <w:rPr>
          <w:rFonts w:ascii="ＭＳ ゴシック" w:eastAsia="ＭＳ ゴシック" w:hAnsi="ＭＳ ゴシック" w:hint="eastAsia"/>
        </w:rPr>
        <w:t>３　今後の活動</w:t>
      </w:r>
    </w:p>
    <w:p w:rsidR="0021344A" w:rsidRDefault="0008397F" w:rsidP="0008397F">
      <w:pPr>
        <w:ind w:left="720" w:hangingChars="300" w:hanging="720"/>
      </w:pPr>
      <w:r>
        <w:rPr>
          <w:rFonts w:hint="eastAsia"/>
        </w:rPr>
        <w:t xml:space="preserve">　（１）品川区をホームタウンとして活動を行い、総合体育館（フットサル）・戸越体育館（バスケットボール）を会場とするホームゲームの一部実施について、区と協議を進めていく。</w:t>
      </w:r>
    </w:p>
    <w:p w:rsidR="0008397F" w:rsidRPr="0008397F" w:rsidRDefault="0047547A" w:rsidP="0008397F">
      <w:pPr>
        <w:ind w:left="720" w:hangingChars="300" w:hanging="720"/>
      </w:pPr>
      <w:r>
        <w:rPr>
          <w:rFonts w:hint="eastAsia"/>
        </w:rPr>
        <w:t xml:space="preserve">　（２）区立</w:t>
      </w:r>
      <w:r w:rsidR="0008397F">
        <w:rPr>
          <w:rFonts w:hint="eastAsia"/>
        </w:rPr>
        <w:t>小中学校</w:t>
      </w:r>
      <w:r>
        <w:rPr>
          <w:rFonts w:hint="eastAsia"/>
        </w:rPr>
        <w:t>および義務教育学校</w:t>
      </w:r>
      <w:r w:rsidR="0008397F">
        <w:rPr>
          <w:rFonts w:hint="eastAsia"/>
        </w:rPr>
        <w:t>や地域における社会貢献活動として、</w:t>
      </w:r>
      <w:r>
        <w:rPr>
          <w:rFonts w:hint="eastAsia"/>
        </w:rPr>
        <w:t>区内の地域イベントへの参加協力や</w:t>
      </w:r>
      <w:r w:rsidR="00BE1B0D">
        <w:rPr>
          <w:rFonts w:hint="eastAsia"/>
        </w:rPr>
        <w:t>スポーツ教室</w:t>
      </w:r>
      <w:r>
        <w:rPr>
          <w:rFonts w:hint="eastAsia"/>
        </w:rPr>
        <w:t>など</w:t>
      </w:r>
      <w:r w:rsidR="00BE1B0D">
        <w:rPr>
          <w:rFonts w:hint="eastAsia"/>
        </w:rPr>
        <w:t>を実施するとともに、ホームゲームに区民を招待するなど、区と連携・協力した活動を展開していく。</w:t>
      </w:r>
    </w:p>
    <w:sectPr w:rsidR="0008397F" w:rsidRPr="0008397F" w:rsidSect="00083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BD" w:rsidRDefault="00B861BD" w:rsidP="00B861BD">
      <w:r>
        <w:separator/>
      </w:r>
    </w:p>
  </w:endnote>
  <w:endnote w:type="continuationSeparator" w:id="0">
    <w:p w:rsidR="00B861BD" w:rsidRDefault="00B861BD" w:rsidP="00B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F2" w:rsidRDefault="00495F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F2" w:rsidRDefault="00495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F2" w:rsidRDefault="00495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BD" w:rsidRDefault="00B861BD" w:rsidP="00B861BD">
      <w:r>
        <w:separator/>
      </w:r>
    </w:p>
  </w:footnote>
  <w:footnote w:type="continuationSeparator" w:id="0">
    <w:p w:rsidR="00B861BD" w:rsidRDefault="00B861BD" w:rsidP="00B8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F2" w:rsidRDefault="00495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F2" w:rsidRDefault="00495F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F2" w:rsidRDefault="00495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00xYYvHj4EO2OfmVEDSP8yxFXCeoT/CBIFQ2mCOp/Opz/e/+rhBOK7a4NGMjC/Nt4AAi/XgVZSwM0iThqHMhtw==" w:salt="Hz3GH+UQQiySCxRquPYIp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A"/>
    <w:rsid w:val="0008397F"/>
    <w:rsid w:val="0021344A"/>
    <w:rsid w:val="002F6EE4"/>
    <w:rsid w:val="00352485"/>
    <w:rsid w:val="0047547A"/>
    <w:rsid w:val="00495FF2"/>
    <w:rsid w:val="00802D9F"/>
    <w:rsid w:val="00B0416B"/>
    <w:rsid w:val="00B861BD"/>
    <w:rsid w:val="00BE1B0D"/>
    <w:rsid w:val="00D2373F"/>
    <w:rsid w:val="00D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BD"/>
  </w:style>
  <w:style w:type="paragraph" w:styleId="a5">
    <w:name w:val="footer"/>
    <w:basedOn w:val="a"/>
    <w:link w:val="a6"/>
    <w:uiPriority w:val="99"/>
    <w:unhideWhenUsed/>
    <w:rsid w:val="00B86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2021-04-14T08:20:00Z</dcterms:created>
  <dcterms:modified xsi:type="dcterms:W3CDTF">2021-04-19T09:07:00Z</dcterms:modified>
</cp:coreProperties>
</file>