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95" w:rsidRDefault="00974795" w:rsidP="009222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160576" behindDoc="0" locked="0" layoutInCell="1" allowOverlap="1" wp14:anchorId="37029732" wp14:editId="796F3C84">
                <wp:simplePos x="0" y="0"/>
                <wp:positionH relativeFrom="column">
                  <wp:posOffset>4238625</wp:posOffset>
                </wp:positionH>
                <wp:positionV relativeFrom="paragraph">
                  <wp:posOffset>-410845</wp:posOffset>
                </wp:positionV>
                <wp:extent cx="1712595" cy="747395"/>
                <wp:effectExtent l="0" t="0" r="2095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74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2F0" w:rsidRPr="009222F0" w:rsidRDefault="009222F0" w:rsidP="009222F0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9222F0">
                              <w:rPr>
                                <w:rFonts w:hint="eastAsia"/>
                                <w:sz w:val="22"/>
                              </w:rPr>
                              <w:t>建設委員会資料</w:t>
                            </w:r>
                          </w:p>
                          <w:p w:rsidR="009222F0" w:rsidRPr="009222F0" w:rsidRDefault="009222F0" w:rsidP="009222F0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98478F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="00EE2047"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="00EE2047">
                              <w:rPr>
                                <w:rFonts w:hint="eastAsia"/>
                                <w:sz w:val="22"/>
                              </w:rPr>
                              <w:t>１９</w:t>
                            </w:r>
                            <w:r w:rsidRPr="009222F0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  <w:p w:rsidR="009222F0" w:rsidRPr="009222F0" w:rsidRDefault="009222F0" w:rsidP="009222F0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都市環境部都市開発課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297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3.75pt;margin-top:-32.35pt;width:134.85pt;height:58.85pt;z-index:25116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" fillcolor="white [3201]" strokeweight=".5pt">
                <v:textbox>
                  <w:txbxContent>
                    <w:p w:rsidR="009222F0" w:rsidRPr="009222F0" w:rsidRDefault="009222F0" w:rsidP="009222F0">
                      <w:pPr>
                        <w:jc w:val="distribute"/>
                        <w:rPr>
                          <w:sz w:val="22"/>
                        </w:rPr>
                      </w:pPr>
                      <w:r w:rsidRPr="009222F0">
                        <w:rPr>
                          <w:rFonts w:hint="eastAsia"/>
                          <w:sz w:val="22"/>
                        </w:rPr>
                        <w:t>建設委員会資料</w:t>
                      </w:r>
                    </w:p>
                    <w:p w:rsidR="009222F0" w:rsidRPr="009222F0" w:rsidRDefault="009222F0" w:rsidP="009222F0">
                      <w:pPr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令和</w:t>
                      </w:r>
                      <w:r w:rsidR="0098478F">
                        <w:rPr>
                          <w:rFonts w:hint="eastAsia"/>
                          <w:sz w:val="22"/>
                        </w:rPr>
                        <w:t>３</w:t>
                      </w:r>
                      <w:r>
                        <w:rPr>
                          <w:rFonts w:hint="eastAsia"/>
                          <w:sz w:val="22"/>
                        </w:rPr>
                        <w:t>年</w:t>
                      </w:r>
                      <w:r w:rsidR="00EE2047">
                        <w:rPr>
                          <w:rFonts w:hint="eastAsia"/>
                          <w:sz w:val="22"/>
                        </w:rPr>
                        <w:t>４</w:t>
                      </w:r>
                      <w:r>
                        <w:rPr>
                          <w:rFonts w:hint="eastAsia"/>
                          <w:sz w:val="22"/>
                        </w:rPr>
                        <w:t>月</w:t>
                      </w:r>
                      <w:r w:rsidR="00EE2047">
                        <w:rPr>
                          <w:rFonts w:hint="eastAsia"/>
                          <w:sz w:val="22"/>
                        </w:rPr>
                        <w:t>１９</w:t>
                      </w:r>
                      <w:r w:rsidRPr="009222F0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  <w:p w:rsidR="009222F0" w:rsidRPr="009222F0" w:rsidRDefault="009222F0" w:rsidP="009222F0">
                      <w:pPr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都市環境部都市開発課</w:t>
                      </w:r>
                    </w:p>
                  </w:txbxContent>
                </v:textbox>
              </v:shape>
            </w:pict>
          </mc:Fallback>
        </mc:AlternateContent>
      </w:r>
    </w:p>
    <w:p w:rsidR="00E2237B" w:rsidRDefault="00E2237B" w:rsidP="009222F0"/>
    <w:p w:rsidR="0011659F" w:rsidRDefault="0011659F" w:rsidP="009222F0"/>
    <w:p w:rsidR="009222F0" w:rsidRPr="00585CA0" w:rsidRDefault="00EE2047" w:rsidP="00585CA0">
      <w:pPr>
        <w:spacing w:line="400" w:lineRule="exact"/>
        <w:jc w:val="center"/>
        <w:rPr>
          <w:rFonts w:ascii="游ゴシック" w:eastAsia="游ゴシック" w:hAnsi="游ゴシック"/>
          <w:b/>
        </w:rPr>
      </w:pPr>
      <w:r w:rsidRPr="00EE2047">
        <w:rPr>
          <w:rFonts w:ascii="游ゴシック" w:eastAsia="游ゴシック" w:hAnsi="游ゴシック" w:hint="eastAsia"/>
          <w:b/>
        </w:rPr>
        <w:t>東急大井町線（戸越公園駅付近）連続立体交差事業の着工準備採択について</w:t>
      </w:r>
    </w:p>
    <w:p w:rsidR="0098478F" w:rsidRPr="00E2237B" w:rsidRDefault="0098478F" w:rsidP="00585CA0">
      <w:pPr>
        <w:spacing w:line="400" w:lineRule="exact"/>
        <w:rPr>
          <w:rFonts w:ascii="游ゴシック" w:eastAsia="游ゴシック" w:hAnsi="游ゴシック"/>
        </w:rPr>
      </w:pPr>
    </w:p>
    <w:p w:rsidR="009222F0" w:rsidRPr="00585CA0" w:rsidRDefault="009222F0" w:rsidP="00585CA0">
      <w:pPr>
        <w:spacing w:line="400" w:lineRule="exact"/>
        <w:rPr>
          <w:rFonts w:ascii="游ゴシック" w:eastAsia="游ゴシック" w:hAnsi="游ゴシック"/>
          <w:b/>
          <w:szCs w:val="24"/>
        </w:rPr>
      </w:pPr>
      <w:r w:rsidRPr="00585CA0">
        <w:rPr>
          <w:rFonts w:ascii="游ゴシック" w:eastAsia="游ゴシック" w:hAnsi="游ゴシック" w:hint="eastAsia"/>
          <w:b/>
          <w:szCs w:val="24"/>
        </w:rPr>
        <w:t xml:space="preserve">１ </w:t>
      </w:r>
      <w:r w:rsidR="00102D9E">
        <w:rPr>
          <w:rFonts w:ascii="游ゴシック" w:eastAsia="游ゴシック" w:hAnsi="游ゴシック" w:hint="eastAsia"/>
          <w:b/>
          <w:szCs w:val="24"/>
        </w:rPr>
        <w:t>背景</w:t>
      </w:r>
      <w:bookmarkStart w:id="0" w:name="_GoBack"/>
      <w:bookmarkEnd w:id="0"/>
    </w:p>
    <w:p w:rsidR="00EE2047" w:rsidRPr="00EE2047" w:rsidRDefault="00EE2047" w:rsidP="00EE2047">
      <w:pPr>
        <w:spacing w:line="400" w:lineRule="exact"/>
        <w:ind w:leftChars="50" w:left="120" w:firstLineChars="100" w:firstLine="240"/>
        <w:rPr>
          <w:rFonts w:ascii="游ゴシック" w:eastAsia="游ゴシック" w:hAnsi="游ゴシック"/>
          <w:szCs w:val="24"/>
        </w:rPr>
      </w:pPr>
      <w:r w:rsidRPr="00EE2047">
        <w:rPr>
          <w:rFonts w:ascii="游ゴシック" w:eastAsia="游ゴシック" w:hAnsi="游ゴシック" w:hint="eastAsia"/>
          <w:szCs w:val="24"/>
        </w:rPr>
        <w:t>東急大井町線戸越公園駅付近にお</w:t>
      </w:r>
      <w:r>
        <w:rPr>
          <w:rFonts w:ascii="游ゴシック" w:eastAsia="游ゴシック" w:hAnsi="游ゴシック" w:hint="eastAsia"/>
          <w:szCs w:val="24"/>
        </w:rPr>
        <w:t>ける連続立体交差事業については、</w:t>
      </w:r>
      <w:r w:rsidR="00437505" w:rsidRPr="00437505">
        <w:rPr>
          <w:rFonts w:ascii="游ゴシック" w:eastAsia="游ゴシック" w:hAnsi="游ゴシック" w:hint="eastAsia"/>
          <w:szCs w:val="24"/>
        </w:rPr>
        <w:t>平成２８年３月に</w:t>
      </w:r>
      <w:r w:rsidR="008905FC">
        <w:rPr>
          <w:rFonts w:ascii="游ゴシック" w:eastAsia="游ゴシック" w:hAnsi="游ゴシック" w:hint="eastAsia"/>
          <w:szCs w:val="24"/>
        </w:rPr>
        <w:t>事業主体である東京都が</w:t>
      </w:r>
      <w:r w:rsidRPr="00EE2047">
        <w:rPr>
          <w:rFonts w:ascii="游ゴシック" w:eastAsia="游ゴシック" w:hAnsi="游ゴシック" w:hint="eastAsia"/>
          <w:szCs w:val="24"/>
        </w:rPr>
        <w:t>事業候補区間に位置づけ、鉄道立体化の可能性について調査検討を進めてきた。</w:t>
      </w:r>
    </w:p>
    <w:p w:rsidR="00BD31B4" w:rsidRDefault="00EE2047" w:rsidP="00EE2047">
      <w:pPr>
        <w:spacing w:line="400" w:lineRule="exact"/>
        <w:ind w:leftChars="50" w:left="120" w:firstLineChars="100" w:firstLine="240"/>
        <w:rPr>
          <w:rFonts w:ascii="游ゴシック" w:eastAsia="游ゴシック" w:hAnsi="游ゴシック"/>
          <w:szCs w:val="24"/>
        </w:rPr>
      </w:pPr>
      <w:r w:rsidRPr="00EE2047">
        <w:rPr>
          <w:rFonts w:ascii="游ゴシック" w:eastAsia="游ゴシック" w:hAnsi="游ゴシック" w:hint="eastAsia"/>
          <w:szCs w:val="24"/>
        </w:rPr>
        <w:t>今回、</w:t>
      </w:r>
      <w:r w:rsidR="008905FC" w:rsidRPr="008905FC">
        <w:rPr>
          <w:rFonts w:ascii="游ゴシック" w:eastAsia="游ゴシック" w:hAnsi="游ゴシック" w:hint="eastAsia"/>
          <w:szCs w:val="24"/>
        </w:rPr>
        <w:t>調査検討結果を踏まえ、</w:t>
      </w:r>
      <w:r w:rsidR="008905FC">
        <w:rPr>
          <w:rFonts w:ascii="游ゴシック" w:eastAsia="游ゴシック" w:hAnsi="游ゴシック" w:hint="eastAsia"/>
          <w:szCs w:val="24"/>
        </w:rPr>
        <w:t>東京都は</w:t>
      </w:r>
      <w:r w:rsidR="00BD31B4">
        <w:rPr>
          <w:rFonts w:ascii="游ゴシック" w:eastAsia="游ゴシック" w:hAnsi="游ゴシック" w:hint="eastAsia"/>
          <w:szCs w:val="24"/>
        </w:rPr>
        <w:t>国に対して連続立体交差事業の着工準備に係る補助金を要望し</w:t>
      </w:r>
      <w:r w:rsidR="000979A5">
        <w:rPr>
          <w:rFonts w:ascii="游ゴシック" w:eastAsia="游ゴシック" w:hAnsi="游ゴシック" w:hint="eastAsia"/>
          <w:szCs w:val="24"/>
        </w:rPr>
        <w:t>、令和３年４月に新規着工準備箇所として採択され、事業化に向けて</w:t>
      </w:r>
      <w:r w:rsidR="00BD31B4">
        <w:rPr>
          <w:rFonts w:ascii="游ゴシック" w:eastAsia="游ゴシック" w:hAnsi="游ゴシック" w:hint="eastAsia"/>
          <w:szCs w:val="24"/>
        </w:rPr>
        <w:t>具体的な調査を進める段階となった</w:t>
      </w:r>
      <w:r w:rsidR="00BD31B4" w:rsidRPr="00BD31B4">
        <w:rPr>
          <w:rFonts w:ascii="游ゴシック" w:eastAsia="游ゴシック" w:hAnsi="游ゴシック" w:hint="eastAsia"/>
          <w:szCs w:val="24"/>
        </w:rPr>
        <w:t>。</w:t>
      </w:r>
    </w:p>
    <w:p w:rsidR="003347D1" w:rsidRPr="00585CA0" w:rsidRDefault="003347D1" w:rsidP="00585CA0">
      <w:pPr>
        <w:spacing w:line="400" w:lineRule="exact"/>
        <w:rPr>
          <w:rFonts w:ascii="游ゴシック" w:eastAsia="游ゴシック" w:hAnsi="游ゴシック"/>
          <w:szCs w:val="24"/>
        </w:rPr>
      </w:pPr>
    </w:p>
    <w:p w:rsidR="00D23D1C" w:rsidRPr="00585CA0" w:rsidRDefault="009222F0" w:rsidP="00585CA0">
      <w:pPr>
        <w:spacing w:line="400" w:lineRule="exact"/>
        <w:rPr>
          <w:rFonts w:ascii="游ゴシック" w:eastAsia="游ゴシック" w:hAnsi="游ゴシック"/>
          <w:b/>
          <w:szCs w:val="24"/>
        </w:rPr>
      </w:pPr>
      <w:r w:rsidRPr="00585CA0">
        <w:rPr>
          <w:rFonts w:ascii="游ゴシック" w:eastAsia="游ゴシック" w:hAnsi="游ゴシック" w:hint="eastAsia"/>
          <w:b/>
          <w:szCs w:val="24"/>
        </w:rPr>
        <w:t>２</w:t>
      </w:r>
      <w:r w:rsidR="00D23D1C" w:rsidRPr="00585CA0">
        <w:rPr>
          <w:rFonts w:ascii="游ゴシック" w:eastAsia="游ゴシック" w:hAnsi="游ゴシック" w:hint="eastAsia"/>
          <w:b/>
          <w:szCs w:val="24"/>
        </w:rPr>
        <w:t xml:space="preserve"> </w:t>
      </w:r>
      <w:r w:rsidR="00EE2047">
        <w:rPr>
          <w:rFonts w:ascii="游ゴシック" w:eastAsia="游ゴシック" w:hAnsi="游ゴシック" w:hint="eastAsia"/>
          <w:b/>
          <w:szCs w:val="24"/>
        </w:rPr>
        <w:t>これまでの</w:t>
      </w:r>
      <w:r w:rsidR="000B615F">
        <w:rPr>
          <w:rFonts w:ascii="游ゴシック" w:eastAsia="游ゴシック" w:hAnsi="游ゴシック" w:hint="eastAsia"/>
          <w:b/>
          <w:szCs w:val="24"/>
        </w:rPr>
        <w:t>主な</w:t>
      </w:r>
      <w:r w:rsidR="00EE2047">
        <w:rPr>
          <w:rFonts w:ascii="游ゴシック" w:eastAsia="游ゴシック" w:hAnsi="游ゴシック" w:hint="eastAsia"/>
          <w:b/>
          <w:szCs w:val="24"/>
        </w:rPr>
        <w:t>経緯</w:t>
      </w:r>
    </w:p>
    <w:p w:rsidR="00AB28D7" w:rsidRDefault="00AB28D7" w:rsidP="00BC58D1">
      <w:pPr>
        <w:spacing w:line="400" w:lineRule="exact"/>
        <w:ind w:firstLineChars="150" w:firstLine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平成２０年４月　鉄道立体化を目的に戸越公園駅周辺まちづくり協議会</w:t>
      </w:r>
      <w:r w:rsidR="000B615F">
        <w:rPr>
          <w:rFonts w:ascii="游ゴシック" w:eastAsia="游ゴシック" w:hAnsi="游ゴシック" w:hint="eastAsia"/>
        </w:rPr>
        <w:t>の</w:t>
      </w:r>
      <w:r>
        <w:rPr>
          <w:rFonts w:ascii="游ゴシック" w:eastAsia="游ゴシック" w:hAnsi="游ゴシック" w:hint="eastAsia"/>
        </w:rPr>
        <w:t>発足</w:t>
      </w:r>
    </w:p>
    <w:p w:rsidR="000B615F" w:rsidRDefault="00AB28D7" w:rsidP="000B615F">
      <w:pPr>
        <w:spacing w:line="400" w:lineRule="exact"/>
        <w:ind w:firstLineChars="150" w:firstLine="36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平成２５年２月　</w:t>
      </w:r>
      <w:r w:rsidR="000B615F" w:rsidRPr="000B615F">
        <w:rPr>
          <w:rFonts w:ascii="游ゴシック" w:eastAsia="游ゴシック" w:hAnsi="游ゴシック" w:hint="eastAsia"/>
        </w:rPr>
        <w:t>区まちづくりマスタープラン策定</w:t>
      </w:r>
      <w:r w:rsidR="00C169CF">
        <w:rPr>
          <w:rFonts w:ascii="游ゴシック" w:eastAsia="游ゴシック" w:hAnsi="游ゴシック" w:hint="eastAsia"/>
        </w:rPr>
        <w:t>（踏切解消等を位置付け）</w:t>
      </w:r>
    </w:p>
    <w:p w:rsidR="00BC58D1" w:rsidRDefault="000B615F" w:rsidP="00677529">
      <w:pPr>
        <w:spacing w:line="400" w:lineRule="exact"/>
        <w:ind w:firstLineChars="150" w:firstLine="360"/>
        <w:rPr>
          <w:rFonts w:ascii="游ゴシック" w:eastAsia="游ゴシック" w:hAnsi="游ゴシック"/>
        </w:rPr>
      </w:pPr>
      <w:r w:rsidRPr="000B615F">
        <w:rPr>
          <w:rFonts w:ascii="游ゴシック" w:eastAsia="游ゴシック" w:hAnsi="游ゴシック" w:hint="eastAsia"/>
        </w:rPr>
        <w:t>平成２７年１月　戸越公園駅周辺まちづくりビジョン策定</w:t>
      </w:r>
    </w:p>
    <w:p w:rsidR="000B615F" w:rsidRDefault="000B615F" w:rsidP="000B615F">
      <w:pPr>
        <w:spacing w:line="400" w:lineRule="exact"/>
        <w:ind w:firstLineChars="150" w:firstLine="360"/>
        <w:rPr>
          <w:rFonts w:ascii="游ゴシック" w:eastAsia="游ゴシック" w:hAnsi="游ゴシック"/>
        </w:rPr>
      </w:pPr>
      <w:r w:rsidRPr="000B615F">
        <w:rPr>
          <w:rFonts w:ascii="游ゴシック" w:eastAsia="游ゴシック" w:hAnsi="游ゴシック" w:hint="eastAsia"/>
        </w:rPr>
        <w:t>平成２８年３</w:t>
      </w:r>
      <w:r>
        <w:rPr>
          <w:rFonts w:ascii="游ゴシック" w:eastAsia="游ゴシック" w:hAnsi="游ゴシック" w:hint="eastAsia"/>
        </w:rPr>
        <w:t xml:space="preserve">月　</w:t>
      </w:r>
      <w:r w:rsidR="00C72DB3">
        <w:rPr>
          <w:rFonts w:ascii="游ゴシック" w:eastAsia="游ゴシック" w:hAnsi="游ゴシック" w:hint="eastAsia"/>
        </w:rPr>
        <w:t>東京都において</w:t>
      </w:r>
      <w:r w:rsidRPr="000B615F">
        <w:rPr>
          <w:rFonts w:ascii="游ゴシック" w:eastAsia="游ゴシック" w:hAnsi="游ゴシック" w:hint="eastAsia"/>
        </w:rPr>
        <w:t>連続立体交差事業の事業候補</w:t>
      </w:r>
      <w:r>
        <w:rPr>
          <w:rFonts w:ascii="游ゴシック" w:eastAsia="游ゴシック" w:hAnsi="游ゴシック" w:hint="eastAsia"/>
        </w:rPr>
        <w:t>区間に位置付け</w:t>
      </w:r>
    </w:p>
    <w:p w:rsidR="00176025" w:rsidRDefault="000B615F" w:rsidP="00AB28D7">
      <w:pPr>
        <w:spacing w:line="400" w:lineRule="exact"/>
        <w:ind w:firstLineChars="150" w:firstLine="360"/>
        <w:rPr>
          <w:rFonts w:ascii="游ゴシック" w:eastAsia="游ゴシック" w:hAnsi="游ゴシック"/>
          <w:szCs w:val="24"/>
        </w:rPr>
      </w:pPr>
      <w:r w:rsidRPr="000B615F">
        <w:rPr>
          <w:rFonts w:ascii="游ゴシック" w:eastAsia="游ゴシック" w:hAnsi="游ゴシック" w:hint="eastAsia"/>
          <w:szCs w:val="24"/>
        </w:rPr>
        <w:t>令和 元 年７</w:t>
      </w:r>
      <w:r>
        <w:rPr>
          <w:rFonts w:ascii="游ゴシック" w:eastAsia="游ゴシック" w:hAnsi="游ゴシック" w:hint="eastAsia"/>
          <w:szCs w:val="24"/>
        </w:rPr>
        <w:t>月　東急大井町線立体化促進ワーキンググループ</w:t>
      </w:r>
      <w:r w:rsidRPr="000B615F">
        <w:rPr>
          <w:rFonts w:ascii="游ゴシック" w:eastAsia="游ゴシック" w:hAnsi="游ゴシック" w:hint="eastAsia"/>
          <w:szCs w:val="24"/>
        </w:rPr>
        <w:t>の設置</w:t>
      </w:r>
    </w:p>
    <w:p w:rsidR="00D23D1C" w:rsidRDefault="00176025" w:rsidP="00176025">
      <w:pPr>
        <w:spacing w:line="400" w:lineRule="exact"/>
        <w:ind w:firstLineChars="150" w:firstLine="360"/>
        <w:rPr>
          <w:rFonts w:ascii="游ゴシック" w:eastAsia="游ゴシック" w:hAnsi="游ゴシック"/>
          <w:szCs w:val="24"/>
        </w:rPr>
      </w:pPr>
      <w:r w:rsidRPr="00176025">
        <w:rPr>
          <w:rFonts w:ascii="游ゴシック" w:eastAsia="游ゴシック" w:hAnsi="游ゴシック" w:hint="eastAsia"/>
          <w:szCs w:val="24"/>
        </w:rPr>
        <w:t xml:space="preserve">令和 ２ </w:t>
      </w:r>
      <w:r w:rsidR="009428FE">
        <w:rPr>
          <w:rFonts w:ascii="游ゴシック" w:eastAsia="游ゴシック" w:hAnsi="游ゴシック" w:hint="eastAsia"/>
          <w:szCs w:val="24"/>
        </w:rPr>
        <w:t>年</w:t>
      </w:r>
      <w:r w:rsidRPr="00176025">
        <w:rPr>
          <w:rFonts w:ascii="游ゴシック" w:eastAsia="游ゴシック" w:hAnsi="游ゴシック" w:hint="eastAsia"/>
          <w:szCs w:val="24"/>
        </w:rPr>
        <w:t>１月　戸越公園駅周辺まちづくりビジョン基本計画編</w:t>
      </w:r>
      <w:r>
        <w:rPr>
          <w:rFonts w:ascii="游ゴシック" w:eastAsia="游ゴシック" w:hAnsi="游ゴシック" w:hint="eastAsia"/>
          <w:szCs w:val="24"/>
        </w:rPr>
        <w:t>策定</w:t>
      </w:r>
    </w:p>
    <w:p w:rsidR="009428FE" w:rsidRDefault="009428FE" w:rsidP="00F3032D">
      <w:pPr>
        <w:spacing w:line="400" w:lineRule="exact"/>
        <w:ind w:firstLineChars="650" w:firstLine="1560"/>
        <w:rPr>
          <w:rFonts w:ascii="游ゴシック" w:eastAsia="游ゴシック" w:hAnsi="游ゴシック"/>
          <w:szCs w:val="24"/>
        </w:rPr>
      </w:pPr>
      <w:r w:rsidRPr="009428FE">
        <w:rPr>
          <w:rFonts w:ascii="游ゴシック" w:eastAsia="游ゴシック" w:hAnsi="游ゴシック" w:hint="eastAsia"/>
          <w:szCs w:val="24"/>
        </w:rPr>
        <w:t>３</w:t>
      </w:r>
      <w:r>
        <w:rPr>
          <w:rFonts w:ascii="游ゴシック" w:eastAsia="游ゴシック" w:hAnsi="游ゴシック" w:hint="eastAsia"/>
          <w:szCs w:val="24"/>
        </w:rPr>
        <w:t xml:space="preserve">月　</w:t>
      </w:r>
      <w:r w:rsidRPr="00FC54E4">
        <w:rPr>
          <w:rFonts w:ascii="游ゴシック" w:eastAsia="游ゴシック" w:hAnsi="游ゴシック" w:hint="eastAsia"/>
          <w:w w:val="96"/>
          <w:kern w:val="0"/>
          <w:szCs w:val="24"/>
          <w:fitText w:val="6720" w:id="-1826426880"/>
        </w:rPr>
        <w:t>区とまち協で</w:t>
      </w:r>
      <w:r w:rsidR="00F3032D" w:rsidRPr="00FC54E4">
        <w:rPr>
          <w:rFonts w:ascii="游ゴシック" w:eastAsia="游ゴシック" w:hAnsi="游ゴシック" w:hint="eastAsia"/>
          <w:w w:val="96"/>
          <w:kern w:val="0"/>
          <w:szCs w:val="24"/>
          <w:fitText w:val="6720" w:id="-1826426880"/>
        </w:rPr>
        <w:t>鉄道立体化の早期</w:t>
      </w:r>
      <w:r w:rsidR="00C169CF" w:rsidRPr="00FC54E4">
        <w:rPr>
          <w:rFonts w:ascii="游ゴシック" w:eastAsia="游ゴシック" w:hAnsi="游ゴシック" w:hint="eastAsia"/>
          <w:w w:val="96"/>
          <w:kern w:val="0"/>
          <w:szCs w:val="24"/>
          <w:fitText w:val="6720" w:id="-1826426880"/>
        </w:rPr>
        <w:t>事業化</w:t>
      </w:r>
      <w:r w:rsidR="00F3032D" w:rsidRPr="00FC54E4">
        <w:rPr>
          <w:rFonts w:ascii="游ゴシック" w:eastAsia="游ゴシック" w:hAnsi="游ゴシック" w:hint="eastAsia"/>
          <w:w w:val="96"/>
          <w:kern w:val="0"/>
          <w:szCs w:val="24"/>
          <w:fitText w:val="6720" w:id="-1826426880"/>
        </w:rPr>
        <w:t>に向けて要望書を都へ提</w:t>
      </w:r>
      <w:r w:rsidR="00F3032D" w:rsidRPr="00FC54E4">
        <w:rPr>
          <w:rFonts w:ascii="游ゴシック" w:eastAsia="游ゴシック" w:hAnsi="游ゴシック" w:hint="eastAsia"/>
          <w:spacing w:val="19"/>
          <w:w w:val="96"/>
          <w:kern w:val="0"/>
          <w:szCs w:val="24"/>
          <w:fitText w:val="6720" w:id="-1826426880"/>
        </w:rPr>
        <w:t>出</w:t>
      </w:r>
    </w:p>
    <w:p w:rsidR="000B615F" w:rsidRDefault="009428FE" w:rsidP="00F3032D">
      <w:pPr>
        <w:spacing w:line="400" w:lineRule="exact"/>
        <w:ind w:firstLineChars="650" w:firstLine="1560"/>
        <w:rPr>
          <w:rFonts w:ascii="游ゴシック" w:eastAsia="游ゴシック" w:hAnsi="游ゴシック"/>
          <w:szCs w:val="24"/>
        </w:rPr>
      </w:pPr>
      <w:r w:rsidRPr="009428FE">
        <w:rPr>
          <w:rFonts w:ascii="游ゴシック" w:eastAsia="游ゴシック" w:hAnsi="游ゴシック" w:hint="eastAsia"/>
          <w:szCs w:val="24"/>
        </w:rPr>
        <w:t xml:space="preserve">７月　</w:t>
      </w:r>
      <w:r w:rsidR="00F3032D" w:rsidRPr="004852A8">
        <w:rPr>
          <w:rFonts w:ascii="游ゴシック" w:eastAsia="游ゴシック" w:hAnsi="游ゴシック" w:hint="eastAsia"/>
          <w:spacing w:val="1"/>
          <w:w w:val="96"/>
          <w:kern w:val="0"/>
          <w:szCs w:val="24"/>
          <w:fitText w:val="6480" w:id="-1826426879"/>
        </w:rPr>
        <w:t>区議会より</w:t>
      </w:r>
      <w:r w:rsidR="00C169CF" w:rsidRPr="004852A8">
        <w:rPr>
          <w:rFonts w:ascii="游ゴシック" w:eastAsia="游ゴシック" w:hAnsi="游ゴシック" w:hint="eastAsia"/>
          <w:spacing w:val="1"/>
          <w:w w:val="96"/>
          <w:kern w:val="0"/>
          <w:szCs w:val="24"/>
          <w:fitText w:val="6480" w:id="-1826426879"/>
        </w:rPr>
        <w:t>鉄道立体化の早期事業化に向けて</w:t>
      </w:r>
      <w:r w:rsidR="00F3032D" w:rsidRPr="004852A8">
        <w:rPr>
          <w:rFonts w:ascii="游ゴシック" w:eastAsia="游ゴシック" w:hAnsi="游ゴシック" w:hint="eastAsia"/>
          <w:spacing w:val="1"/>
          <w:w w:val="96"/>
          <w:kern w:val="0"/>
          <w:szCs w:val="24"/>
          <w:fitText w:val="6480" w:id="-1826426879"/>
        </w:rPr>
        <w:t>意見書を都へ提</w:t>
      </w:r>
      <w:r w:rsidR="00F3032D" w:rsidRPr="004852A8">
        <w:rPr>
          <w:rFonts w:ascii="游ゴシック" w:eastAsia="游ゴシック" w:hAnsi="游ゴシック" w:hint="eastAsia"/>
          <w:spacing w:val="-12"/>
          <w:w w:val="96"/>
          <w:kern w:val="0"/>
          <w:szCs w:val="24"/>
          <w:fitText w:val="6480" w:id="-1826426879"/>
        </w:rPr>
        <w:t>出</w:t>
      </w:r>
    </w:p>
    <w:p w:rsidR="009428FE" w:rsidRPr="000B615F" w:rsidRDefault="009428FE" w:rsidP="009428FE">
      <w:pPr>
        <w:spacing w:line="400" w:lineRule="exact"/>
        <w:ind w:firstLineChars="700" w:firstLine="1680"/>
        <w:rPr>
          <w:rFonts w:ascii="游ゴシック" w:eastAsia="游ゴシック" w:hAnsi="游ゴシック"/>
          <w:szCs w:val="24"/>
        </w:rPr>
      </w:pPr>
    </w:p>
    <w:p w:rsidR="009222F0" w:rsidRDefault="00D23D1C" w:rsidP="00102D9E">
      <w:pPr>
        <w:spacing w:line="400" w:lineRule="exact"/>
        <w:rPr>
          <w:rFonts w:ascii="游ゴシック" w:eastAsia="游ゴシック" w:hAnsi="游ゴシック"/>
          <w:b/>
          <w:szCs w:val="24"/>
        </w:rPr>
      </w:pPr>
      <w:r w:rsidRPr="00585CA0">
        <w:rPr>
          <w:rFonts w:ascii="游ゴシック" w:eastAsia="游ゴシック" w:hAnsi="游ゴシック" w:hint="eastAsia"/>
          <w:b/>
          <w:szCs w:val="24"/>
        </w:rPr>
        <w:t xml:space="preserve">３ </w:t>
      </w:r>
      <w:r w:rsidR="00533A5B">
        <w:rPr>
          <w:rFonts w:ascii="游ゴシック" w:eastAsia="游ゴシック" w:hAnsi="游ゴシック" w:hint="eastAsia"/>
          <w:b/>
          <w:szCs w:val="24"/>
        </w:rPr>
        <w:t>事業化までの流れ</w:t>
      </w:r>
    </w:p>
    <w:p w:rsidR="00380634" w:rsidRDefault="00102D9E" w:rsidP="00380634">
      <w:pPr>
        <w:spacing w:line="400" w:lineRule="exact"/>
        <w:ind w:left="120" w:hangingChars="50" w:hanging="120"/>
        <w:rPr>
          <w:rFonts w:ascii="游ゴシック" w:eastAsia="游ゴシック" w:hAnsi="游ゴシック"/>
          <w:szCs w:val="24"/>
        </w:rPr>
      </w:pPr>
      <w:r>
        <w:rPr>
          <w:rFonts w:ascii="游ゴシック" w:eastAsia="游ゴシック" w:hAnsi="游ゴシック" w:hint="eastAsia"/>
          <w:b/>
          <w:szCs w:val="24"/>
        </w:rPr>
        <w:t xml:space="preserve">　 </w:t>
      </w:r>
      <w:r w:rsidRPr="00102D9E">
        <w:rPr>
          <w:rFonts w:ascii="游ゴシック" w:eastAsia="游ゴシック" w:hAnsi="游ゴシック" w:hint="eastAsia"/>
          <w:szCs w:val="24"/>
        </w:rPr>
        <w:t>連続立体交差事業は、</w:t>
      </w:r>
      <w:r>
        <w:rPr>
          <w:rFonts w:ascii="游ゴシック" w:eastAsia="游ゴシック" w:hAnsi="游ゴシック" w:hint="eastAsia"/>
          <w:szCs w:val="24"/>
        </w:rPr>
        <w:t>都市計画事業として施行するため、</w:t>
      </w:r>
      <w:r w:rsidR="00380634">
        <w:rPr>
          <w:rFonts w:ascii="游ゴシック" w:eastAsia="游ゴシック" w:hAnsi="游ゴシック" w:hint="eastAsia"/>
          <w:szCs w:val="24"/>
        </w:rPr>
        <w:t>今後</w:t>
      </w:r>
      <w:r>
        <w:rPr>
          <w:rFonts w:ascii="游ゴシック" w:eastAsia="游ゴシック" w:hAnsi="游ゴシック" w:hint="eastAsia"/>
          <w:szCs w:val="24"/>
        </w:rPr>
        <w:t>都市計画法上の手続き</w:t>
      </w:r>
      <w:r w:rsidR="00380634">
        <w:rPr>
          <w:rFonts w:ascii="游ゴシック" w:eastAsia="游ゴシック" w:hAnsi="游ゴシック" w:hint="eastAsia"/>
          <w:szCs w:val="24"/>
        </w:rPr>
        <w:t>を</w:t>
      </w:r>
      <w:r w:rsidR="00C72DB3">
        <w:rPr>
          <w:rFonts w:ascii="游ゴシック" w:eastAsia="游ゴシック" w:hAnsi="游ゴシック" w:hint="eastAsia"/>
          <w:szCs w:val="24"/>
        </w:rPr>
        <w:t>経て、</w:t>
      </w:r>
      <w:r w:rsidR="002033BF">
        <w:rPr>
          <w:rFonts w:ascii="游ゴシック" w:eastAsia="游ゴシック" w:hAnsi="游ゴシック" w:hint="eastAsia"/>
          <w:szCs w:val="24"/>
        </w:rPr>
        <w:t>事業化</w:t>
      </w:r>
      <w:r w:rsidR="00380634">
        <w:rPr>
          <w:rFonts w:ascii="游ゴシック" w:eastAsia="游ゴシック" w:hAnsi="游ゴシック" w:hint="eastAsia"/>
          <w:szCs w:val="24"/>
        </w:rPr>
        <w:t>していく。</w:t>
      </w:r>
    </w:p>
    <w:p w:rsidR="00AB28D7" w:rsidRPr="00102D9E" w:rsidRDefault="002033BF" w:rsidP="00380634">
      <w:pPr>
        <w:spacing w:line="400" w:lineRule="exact"/>
        <w:ind w:firstLineChars="150" w:firstLine="360"/>
        <w:rPr>
          <w:rFonts w:ascii="游ゴシック" w:eastAsia="游ゴシック" w:hAnsi="游ゴシック"/>
          <w:szCs w:val="24"/>
        </w:rPr>
      </w:pPr>
      <w:r w:rsidRPr="002033BF">
        <w:rPr>
          <w:rFonts w:ascii="游ゴシック" w:eastAsia="游ゴシック" w:hAnsi="游ゴシック" w:hint="eastAsia"/>
          <w:szCs w:val="24"/>
        </w:rPr>
        <w:t>事業化までの流れと</w:t>
      </w:r>
      <w:r>
        <w:rPr>
          <w:rFonts w:ascii="游ゴシック" w:eastAsia="游ゴシック" w:hAnsi="游ゴシック" w:hint="eastAsia"/>
          <w:szCs w:val="24"/>
        </w:rPr>
        <w:t>戸越公園駅付近</w:t>
      </w:r>
      <w:r w:rsidRPr="002033BF">
        <w:rPr>
          <w:rFonts w:ascii="游ゴシック" w:eastAsia="游ゴシック" w:hAnsi="游ゴシック" w:hint="eastAsia"/>
          <w:szCs w:val="24"/>
        </w:rPr>
        <w:t>の位置付けは次の通り</w:t>
      </w:r>
      <w:r>
        <w:rPr>
          <w:rFonts w:ascii="游ゴシック" w:eastAsia="游ゴシック" w:hAnsi="游ゴシック" w:hint="eastAsia"/>
          <w:szCs w:val="24"/>
        </w:rPr>
        <w:t>。</w:t>
      </w:r>
    </w:p>
    <w:p w:rsidR="00897757" w:rsidRDefault="00176025" w:rsidP="00585CA0">
      <w:pPr>
        <w:spacing w:line="400" w:lineRule="exact"/>
        <w:rPr>
          <w:rFonts w:ascii="游ゴシック" w:eastAsia="游ゴシック" w:hAnsi="游ゴシック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559AA51C" wp14:editId="6BFC5F6F">
                <wp:simplePos x="0" y="0"/>
                <wp:positionH relativeFrom="column">
                  <wp:posOffset>55245</wp:posOffset>
                </wp:positionH>
                <wp:positionV relativeFrom="paragraph">
                  <wp:posOffset>403225</wp:posOffset>
                </wp:positionV>
                <wp:extent cx="1187450" cy="546735"/>
                <wp:effectExtent l="0" t="0" r="12700" b="24765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467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A5B" w:rsidRPr="00533A5B" w:rsidRDefault="00533A5B" w:rsidP="00533A5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533A5B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</w:rPr>
                              <w:t>事業候補区間に位置付け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AA51C" id="角丸四角形 3" o:spid="_x0000_s1027" style="position:absolute;left:0;text-align:left;margin-left:4.35pt;margin-top:31.75pt;width:93.5pt;height:43.05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" fillcolor="white [3212]" strokecolor="gray [1629]" strokeweight=".5pt">
                <v:textbox inset="0,0,0,0">
                  <w:txbxContent>
                    <w:p w:rsidR="00533A5B" w:rsidRPr="00533A5B" w:rsidRDefault="00533A5B" w:rsidP="00533A5B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 w:rsidRPr="00533A5B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</w:rPr>
                        <w:t>事業候補区間に位置付け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A211B8E" wp14:editId="0A9EE8A3">
                <wp:simplePos x="0" y="0"/>
                <wp:positionH relativeFrom="column">
                  <wp:posOffset>4558665</wp:posOffset>
                </wp:positionH>
                <wp:positionV relativeFrom="paragraph">
                  <wp:posOffset>410845</wp:posOffset>
                </wp:positionV>
                <wp:extent cx="1187450" cy="546735"/>
                <wp:effectExtent l="0" t="0" r="12700" b="24765"/>
                <wp:wrapNone/>
                <wp:docPr id="86" name="角丸四角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467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A5B" w:rsidRPr="00533A5B" w:rsidRDefault="00533A5B" w:rsidP="00533A5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533A5B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</w:rPr>
                              <w:t>都市計画</w:t>
                            </w:r>
                          </w:p>
                          <w:p w:rsidR="00533A5B" w:rsidRPr="00533A5B" w:rsidRDefault="00533A5B" w:rsidP="00533A5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533A5B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</w:rPr>
                              <w:t>事業認可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11B8E" id="角丸四角形 85" o:spid="_x0000_s1028" style="position:absolute;left:0;text-align:left;margin-left:358.95pt;margin-top:32.35pt;width:93.5pt;height:43.0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" fillcolor="white [3212]" strokecolor="gray [1629]" strokeweight=".5pt">
                <v:textbox inset="0,0,0,0">
                  <w:txbxContent>
                    <w:p w:rsidR="00533A5B" w:rsidRPr="00533A5B" w:rsidRDefault="00533A5B" w:rsidP="00533A5B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 w:rsidRPr="00533A5B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</w:rPr>
                        <w:t>都市計画</w:t>
                      </w:r>
                    </w:p>
                    <w:p w:rsidR="00533A5B" w:rsidRPr="00533A5B" w:rsidRDefault="00533A5B" w:rsidP="00533A5B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 w:rsidRPr="00533A5B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</w:rPr>
                        <w:t>事業認可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2A09B074" wp14:editId="50C30C0F">
                <wp:simplePos x="0" y="0"/>
                <wp:positionH relativeFrom="column">
                  <wp:posOffset>4198620</wp:posOffset>
                </wp:positionH>
                <wp:positionV relativeFrom="paragraph">
                  <wp:posOffset>593725</wp:posOffset>
                </wp:positionV>
                <wp:extent cx="431165" cy="193675"/>
                <wp:effectExtent l="4445" t="0" r="0" b="0"/>
                <wp:wrapNone/>
                <wp:docPr id="3" name="二等辺三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431165" cy="19367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03A3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67" o:spid="_x0000_s1026" type="#_x0000_t5" style="position:absolute;left:0;text-align:left;margin-left:330.6pt;margin-top:46.75pt;width:33.95pt;height:15.25pt;rotation:-90;flip:x y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" fillcolor="#a6a6a6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9A36D5A" wp14:editId="788CAEC2">
                <wp:simplePos x="0" y="0"/>
                <wp:positionH relativeFrom="column">
                  <wp:posOffset>3057525</wp:posOffset>
                </wp:positionH>
                <wp:positionV relativeFrom="paragraph">
                  <wp:posOffset>410845</wp:posOffset>
                </wp:positionV>
                <wp:extent cx="1187450" cy="546735"/>
                <wp:effectExtent l="0" t="0" r="12700" b="24765"/>
                <wp:wrapNone/>
                <wp:docPr id="80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467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A5B" w:rsidRPr="00533A5B" w:rsidRDefault="00533A5B" w:rsidP="00533A5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533A5B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</w:rPr>
                              <w:t>都市計画決定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36D5A" id="角丸四角形 79" o:spid="_x0000_s1029" style="position:absolute;left:0;text-align:left;margin-left:240.75pt;margin-top:32.35pt;width:93.5pt;height:43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" fillcolor="white [3212]" strokecolor="gray [1629]" strokeweight=".5pt">
                <v:textbox inset="0,0,0,0">
                  <w:txbxContent>
                    <w:p w:rsidR="00533A5B" w:rsidRPr="00533A5B" w:rsidRDefault="00533A5B" w:rsidP="00533A5B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 w:rsidRPr="00533A5B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</w:rPr>
                        <w:t>都市計画決定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2A09B074" wp14:editId="50C30C0F">
                <wp:simplePos x="0" y="0"/>
                <wp:positionH relativeFrom="column">
                  <wp:posOffset>2705100</wp:posOffset>
                </wp:positionH>
                <wp:positionV relativeFrom="paragraph">
                  <wp:posOffset>593725</wp:posOffset>
                </wp:positionV>
                <wp:extent cx="431165" cy="193675"/>
                <wp:effectExtent l="4445" t="0" r="0" b="0"/>
                <wp:wrapNone/>
                <wp:docPr id="2" name="二等辺三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431165" cy="19367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E18AD" id="二等辺三角形 67" o:spid="_x0000_s1026" type="#_x0000_t5" style="position:absolute;left:0;text-align:left;margin-left:213pt;margin-top:46.75pt;width:33.95pt;height:15.25pt;rotation:-90;flip:x y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" fillcolor="#a6a6a6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925CB2" wp14:editId="56FE2094">
                <wp:simplePos x="0" y="0"/>
                <wp:positionH relativeFrom="column">
                  <wp:posOffset>1564005</wp:posOffset>
                </wp:positionH>
                <wp:positionV relativeFrom="paragraph">
                  <wp:posOffset>410845</wp:posOffset>
                </wp:positionV>
                <wp:extent cx="1187450" cy="546735"/>
                <wp:effectExtent l="0" t="0" r="12700" b="24765"/>
                <wp:wrapNone/>
                <wp:docPr id="74" name="角丸四角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467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A5B" w:rsidRPr="00533A5B" w:rsidRDefault="00533A5B" w:rsidP="00533A5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533A5B">
                              <w:rPr>
                                <w:rFonts w:ascii="游ゴシック" w:eastAsia="游ゴシック" w:hAnsi="游ゴシック" w:cstheme="minorBidi" w:hint="eastAsia"/>
                                <w:color w:val="FF0000"/>
                                <w:kern w:val="24"/>
                              </w:rPr>
                              <w:t>着工準備採択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25CB2" id="角丸四角形 73" o:spid="_x0000_s1030" style="position:absolute;left:0;text-align:left;margin-left:123.15pt;margin-top:32.35pt;width:93.5pt;height:4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" fillcolor="white [3212]" strokecolor="red" strokeweight="1.5pt">
                <v:textbox inset="0,0,0,0">
                  <w:txbxContent>
                    <w:p w:rsidR="00533A5B" w:rsidRPr="00533A5B" w:rsidRDefault="00533A5B" w:rsidP="00533A5B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color w:val="FF0000"/>
                        </w:rPr>
                      </w:pPr>
                      <w:r w:rsidRPr="00533A5B">
                        <w:rPr>
                          <w:rFonts w:ascii="游ゴシック" w:eastAsia="游ゴシック" w:hAnsi="游ゴシック" w:cstheme="minorBidi" w:hint="eastAsia"/>
                          <w:color w:val="FF0000"/>
                          <w:kern w:val="24"/>
                        </w:rPr>
                        <w:t>着工準備採択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DF4A30C" wp14:editId="4BE623F4">
                <wp:simplePos x="0" y="0"/>
                <wp:positionH relativeFrom="column">
                  <wp:posOffset>1197610</wp:posOffset>
                </wp:positionH>
                <wp:positionV relativeFrom="paragraph">
                  <wp:posOffset>570865</wp:posOffset>
                </wp:positionV>
                <wp:extent cx="431165" cy="193675"/>
                <wp:effectExtent l="4445" t="0" r="0" b="0"/>
                <wp:wrapNone/>
                <wp:docPr id="68" name="二等辺三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431165" cy="19367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6F76" id="二等辺三角形 67" o:spid="_x0000_s1026" type="#_x0000_t5" style="position:absolute;left:0;text-align:left;margin-left:94.3pt;margin-top:44.95pt;width:33.95pt;height:15.25pt;rotation:-90;flip:x y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" fillcolor="#a5a5a5 [209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7072" behindDoc="0" locked="0" layoutInCell="1" allowOverlap="1" wp14:anchorId="3FDF8B56" wp14:editId="7F577015">
                <wp:simplePos x="0" y="0"/>
                <wp:positionH relativeFrom="column">
                  <wp:posOffset>55245</wp:posOffset>
                </wp:positionH>
                <wp:positionV relativeFrom="paragraph">
                  <wp:posOffset>98425</wp:posOffset>
                </wp:positionV>
                <wp:extent cx="1367790" cy="215900"/>
                <wp:effectExtent l="0" t="0" r="3810" b="0"/>
                <wp:wrapNone/>
                <wp:docPr id="64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215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A5B" w:rsidRPr="00533A5B" w:rsidRDefault="00533A5B" w:rsidP="00533A5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533A5B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</w:rPr>
                              <w:t>調　査　中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DF8B56" id="正方形/長方形 63" o:spid="_x0000_s1031" style="position:absolute;left:0;text-align:left;margin-left:4.35pt;margin-top:7.75pt;width:107.7pt;height:17pt;z-index:25126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" fillcolor="#fbd4b4 [1305]" stroked="f" strokeweight="1pt">
                <v:textbox inset="0,0,0,0">
                  <w:txbxContent>
                    <w:p w:rsidR="00533A5B" w:rsidRPr="00533A5B" w:rsidRDefault="00533A5B" w:rsidP="00533A5B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 w:rsidRPr="00533A5B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</w:rPr>
                        <w:t>調　査　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4DAB30E" wp14:editId="1513E7DF">
                <wp:simplePos x="0" y="0"/>
                <wp:positionH relativeFrom="column">
                  <wp:posOffset>1424305</wp:posOffset>
                </wp:positionH>
                <wp:positionV relativeFrom="paragraph">
                  <wp:posOffset>98425</wp:posOffset>
                </wp:positionV>
                <wp:extent cx="2987675" cy="215900"/>
                <wp:effectExtent l="0" t="0" r="3175" b="0"/>
                <wp:wrapNone/>
                <wp:docPr id="65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675" cy="215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A5B" w:rsidRPr="00533A5B" w:rsidRDefault="00533A5B" w:rsidP="00533A5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533A5B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</w:rPr>
                              <w:t>準　備　中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DAB30E" id="正方形/長方形 64" o:spid="_x0000_s1032" style="position:absolute;left:0;text-align:left;margin-left:112.15pt;margin-top:7.75pt;width:235.25pt;height:17pt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" fillcolor="#d6e3bc [1302]" stroked="f" strokeweight="1pt">
                <v:textbox inset="0,0,0,0">
                  <w:txbxContent>
                    <w:p w:rsidR="00533A5B" w:rsidRPr="00533A5B" w:rsidRDefault="00533A5B" w:rsidP="00533A5B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 w:rsidRPr="00533A5B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</w:rPr>
                        <w:t>準　備　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0192" behindDoc="0" locked="0" layoutInCell="1" allowOverlap="1" wp14:anchorId="1E15EC7C" wp14:editId="5873C293">
                <wp:simplePos x="0" y="0"/>
                <wp:positionH relativeFrom="column">
                  <wp:posOffset>4412615</wp:posOffset>
                </wp:positionH>
                <wp:positionV relativeFrom="paragraph">
                  <wp:posOffset>98425</wp:posOffset>
                </wp:positionV>
                <wp:extent cx="1331595" cy="215900"/>
                <wp:effectExtent l="0" t="0" r="1905" b="0"/>
                <wp:wrapNone/>
                <wp:docPr id="66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15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A5B" w:rsidRPr="00533A5B" w:rsidRDefault="00533A5B" w:rsidP="00533A5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 w:rsidRPr="00533A5B"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</w:rPr>
                              <w:t>事　業　中</w:t>
                            </w:r>
                          </w:p>
                        </w:txbxContent>
                      </wps:txbx>
                      <wps:bodyPr wrap="square"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15EC7C" id="正方形/長方形 65" o:spid="_x0000_s1033" style="position:absolute;left:0;text-align:left;margin-left:347.45pt;margin-top:7.75pt;width:104.85pt;height:17pt;z-index:25140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" fillcolor="#b6dde8 [1304]" stroked="f" strokeweight="1pt">
                <v:textbox inset="0,0,0,0">
                  <w:txbxContent>
                    <w:p w:rsidR="00533A5B" w:rsidRPr="00533A5B" w:rsidRDefault="00533A5B" w:rsidP="00533A5B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 w:rsidRPr="00533A5B"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</w:rPr>
                        <w:t>事　業　中</w:t>
                      </w:r>
                    </w:p>
                  </w:txbxContent>
                </v:textbox>
              </v:rect>
            </w:pict>
          </mc:Fallback>
        </mc:AlternateContent>
      </w:r>
      <w:r w:rsidR="00897757">
        <w:rPr>
          <w:rFonts w:ascii="游ゴシック" w:eastAsia="游ゴシック" w:hAnsi="游ゴシック" w:hint="eastAsia"/>
          <w:szCs w:val="24"/>
        </w:rPr>
        <w:t xml:space="preserve">　</w:t>
      </w:r>
    </w:p>
    <w:p w:rsidR="00897757" w:rsidRPr="00176025" w:rsidRDefault="00897757" w:rsidP="00585CA0">
      <w:pPr>
        <w:spacing w:line="400" w:lineRule="exact"/>
        <w:rPr>
          <w:rFonts w:ascii="游ゴシック" w:eastAsia="游ゴシック" w:hAnsi="游ゴシック"/>
          <w:szCs w:val="24"/>
        </w:rPr>
      </w:pPr>
    </w:p>
    <w:p w:rsidR="00EE2047" w:rsidRDefault="00EE2047" w:rsidP="00585CA0">
      <w:pPr>
        <w:spacing w:line="400" w:lineRule="exact"/>
        <w:rPr>
          <w:rFonts w:ascii="游ゴシック" w:eastAsia="游ゴシック" w:hAnsi="游ゴシック"/>
          <w:szCs w:val="24"/>
        </w:rPr>
      </w:pPr>
    </w:p>
    <w:p w:rsidR="00EE2047" w:rsidRDefault="00EE2047" w:rsidP="00585CA0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5A632D" w:rsidRDefault="005A632D" w:rsidP="00ED5881">
      <w:pPr>
        <w:spacing w:line="300" w:lineRule="exact"/>
        <w:rPr>
          <w:rFonts w:ascii="游ゴシック" w:eastAsia="游ゴシック" w:hAnsi="游ゴシック"/>
          <w:sz w:val="22"/>
        </w:rPr>
      </w:pPr>
    </w:p>
    <w:p w:rsidR="005A632D" w:rsidRPr="00ED5881" w:rsidRDefault="005A632D" w:rsidP="00585CA0">
      <w:pPr>
        <w:spacing w:line="400" w:lineRule="exact"/>
        <w:rPr>
          <w:rFonts w:ascii="游ゴシック" w:eastAsia="游ゴシック" w:hAnsi="游ゴシック"/>
          <w:b/>
          <w:szCs w:val="24"/>
        </w:rPr>
      </w:pPr>
      <w:r w:rsidRPr="00ED5881">
        <w:rPr>
          <w:rFonts w:ascii="游ゴシック" w:eastAsia="游ゴシック" w:hAnsi="游ゴシック" w:hint="eastAsia"/>
          <w:b/>
          <w:szCs w:val="24"/>
        </w:rPr>
        <w:t>４ その他</w:t>
      </w:r>
    </w:p>
    <w:p w:rsidR="005A632D" w:rsidRPr="00176025" w:rsidRDefault="00ED5881" w:rsidP="00ED5881">
      <w:pPr>
        <w:spacing w:line="400" w:lineRule="exact"/>
        <w:ind w:leftChars="50" w:left="120" w:firstLineChars="100" w:firstLine="24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Cs w:val="24"/>
        </w:rPr>
        <w:t>今後</w:t>
      </w:r>
      <w:r w:rsidRPr="00ED5881">
        <w:rPr>
          <w:rFonts w:ascii="游ゴシック" w:eastAsia="游ゴシック" w:hAnsi="游ゴシック" w:hint="eastAsia"/>
          <w:szCs w:val="24"/>
        </w:rPr>
        <w:t>、</w:t>
      </w:r>
      <w:r>
        <w:rPr>
          <w:rFonts w:ascii="游ゴシック" w:eastAsia="游ゴシック" w:hAnsi="游ゴシック" w:hint="eastAsia"/>
          <w:szCs w:val="24"/>
        </w:rPr>
        <w:t>東京都および</w:t>
      </w:r>
      <w:r w:rsidRPr="00ED5881">
        <w:rPr>
          <w:rFonts w:ascii="游ゴシック" w:eastAsia="游ゴシック" w:hAnsi="游ゴシック" w:hint="eastAsia"/>
          <w:szCs w:val="24"/>
        </w:rPr>
        <w:t>鉄道事業者と連携し</w:t>
      </w:r>
      <w:r>
        <w:rPr>
          <w:rFonts w:ascii="游ゴシック" w:eastAsia="游ゴシック" w:hAnsi="游ゴシック" w:hint="eastAsia"/>
          <w:szCs w:val="24"/>
        </w:rPr>
        <w:t>、事業</w:t>
      </w:r>
      <w:r w:rsidR="008D7857">
        <w:rPr>
          <w:rFonts w:ascii="游ゴシック" w:eastAsia="游ゴシック" w:hAnsi="游ゴシック" w:hint="eastAsia"/>
          <w:szCs w:val="24"/>
        </w:rPr>
        <w:t>化に向けた取組みを進めるとともに、駅前広場の整備</w:t>
      </w:r>
      <w:r>
        <w:rPr>
          <w:rFonts w:ascii="游ゴシック" w:eastAsia="游ゴシック" w:hAnsi="游ゴシック" w:hint="eastAsia"/>
          <w:szCs w:val="24"/>
        </w:rPr>
        <w:t>などまちづくりを一層推進していく</w:t>
      </w:r>
      <w:r w:rsidRPr="00ED5881">
        <w:rPr>
          <w:rFonts w:ascii="游ゴシック" w:eastAsia="游ゴシック" w:hAnsi="游ゴシック" w:hint="eastAsia"/>
          <w:sz w:val="22"/>
        </w:rPr>
        <w:t>。</w:t>
      </w:r>
    </w:p>
    <w:sectPr w:rsidR="005A632D" w:rsidRPr="00176025" w:rsidSect="00AB28D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57" w:rsidRDefault="008D7857" w:rsidP="008D7857">
      <w:r>
        <w:separator/>
      </w:r>
    </w:p>
  </w:endnote>
  <w:endnote w:type="continuationSeparator" w:id="0">
    <w:p w:rsidR="008D7857" w:rsidRDefault="008D7857" w:rsidP="008D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57" w:rsidRDefault="008D7857" w:rsidP="008D7857">
      <w:r>
        <w:separator/>
      </w:r>
    </w:p>
  </w:footnote>
  <w:footnote w:type="continuationSeparator" w:id="0">
    <w:p w:rsidR="008D7857" w:rsidRDefault="008D7857" w:rsidP="008D7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Obyghtyauo3hcmgWH5XZiivP6sYt+3lMe6BTxjF4fEeRAXtaqfeOu4EVhoLCJX93krApbsMq7QLUBfE+uLNR5Q==" w:salt="RSxKAv+zb0rhgroWclHxlw==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F0"/>
    <w:rsid w:val="000954A2"/>
    <w:rsid w:val="000979A5"/>
    <w:rsid w:val="000B615F"/>
    <w:rsid w:val="000D20F0"/>
    <w:rsid w:val="00102D9E"/>
    <w:rsid w:val="0011659F"/>
    <w:rsid w:val="00176025"/>
    <w:rsid w:val="002033BF"/>
    <w:rsid w:val="0027091D"/>
    <w:rsid w:val="002D2870"/>
    <w:rsid w:val="00314A53"/>
    <w:rsid w:val="003347D1"/>
    <w:rsid w:val="00380634"/>
    <w:rsid w:val="003813BE"/>
    <w:rsid w:val="0040423E"/>
    <w:rsid w:val="00437505"/>
    <w:rsid w:val="004406E3"/>
    <w:rsid w:val="004852A8"/>
    <w:rsid w:val="004E5483"/>
    <w:rsid w:val="00513786"/>
    <w:rsid w:val="00533A5B"/>
    <w:rsid w:val="00545C91"/>
    <w:rsid w:val="00585CA0"/>
    <w:rsid w:val="005911C3"/>
    <w:rsid w:val="005A3F5E"/>
    <w:rsid w:val="005A632D"/>
    <w:rsid w:val="00657642"/>
    <w:rsid w:val="00677529"/>
    <w:rsid w:val="006C2E05"/>
    <w:rsid w:val="006D17D5"/>
    <w:rsid w:val="00700289"/>
    <w:rsid w:val="00761C6A"/>
    <w:rsid w:val="007A5C23"/>
    <w:rsid w:val="007B3471"/>
    <w:rsid w:val="007B68B1"/>
    <w:rsid w:val="008905FC"/>
    <w:rsid w:val="00897757"/>
    <w:rsid w:val="008A7C48"/>
    <w:rsid w:val="008C3260"/>
    <w:rsid w:val="008D7857"/>
    <w:rsid w:val="009222F0"/>
    <w:rsid w:val="00937504"/>
    <w:rsid w:val="009428FE"/>
    <w:rsid w:val="00950392"/>
    <w:rsid w:val="00974795"/>
    <w:rsid w:val="0098478F"/>
    <w:rsid w:val="009A225F"/>
    <w:rsid w:val="009D1905"/>
    <w:rsid w:val="009F5253"/>
    <w:rsid w:val="00A737E7"/>
    <w:rsid w:val="00A81724"/>
    <w:rsid w:val="00AB28D7"/>
    <w:rsid w:val="00B02A63"/>
    <w:rsid w:val="00B035FF"/>
    <w:rsid w:val="00B11C30"/>
    <w:rsid w:val="00BA028D"/>
    <w:rsid w:val="00BC58D1"/>
    <w:rsid w:val="00BD31B4"/>
    <w:rsid w:val="00C05E78"/>
    <w:rsid w:val="00C169CF"/>
    <w:rsid w:val="00C26FCE"/>
    <w:rsid w:val="00C3346D"/>
    <w:rsid w:val="00C66045"/>
    <w:rsid w:val="00C66FC8"/>
    <w:rsid w:val="00C72DB3"/>
    <w:rsid w:val="00C86BE8"/>
    <w:rsid w:val="00CC6528"/>
    <w:rsid w:val="00D23D1C"/>
    <w:rsid w:val="00D61B10"/>
    <w:rsid w:val="00D74AC7"/>
    <w:rsid w:val="00DA5697"/>
    <w:rsid w:val="00E2237B"/>
    <w:rsid w:val="00E436DA"/>
    <w:rsid w:val="00E81847"/>
    <w:rsid w:val="00E94BD3"/>
    <w:rsid w:val="00EC57F1"/>
    <w:rsid w:val="00EC6A50"/>
    <w:rsid w:val="00ED5881"/>
    <w:rsid w:val="00EE2047"/>
    <w:rsid w:val="00F3032D"/>
    <w:rsid w:val="00F90AF2"/>
    <w:rsid w:val="00FC54E4"/>
    <w:rsid w:val="00FD3C90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F887C47-7D74-4249-98D3-D8AE9CC1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77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33A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D7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857"/>
  </w:style>
  <w:style w:type="paragraph" w:styleId="a7">
    <w:name w:val="footer"/>
    <w:basedOn w:val="a"/>
    <w:link w:val="a8"/>
    <w:uiPriority w:val="99"/>
    <w:unhideWhenUsed/>
    <w:rsid w:val="008D7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71094-9CAA-481B-B536-80B59E8C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102</Words>
  <Characters>582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72</cp:revision>
  <cp:lastPrinted>2021-03-21T23:53:00Z</cp:lastPrinted>
  <dcterms:created xsi:type="dcterms:W3CDTF">2019-05-17T02:27:00Z</dcterms:created>
  <dcterms:modified xsi:type="dcterms:W3CDTF">2021-04-20T01:08:00Z</dcterms:modified>
</cp:coreProperties>
</file>