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5E53" w14:textId="70834351" w:rsidR="00812FF9" w:rsidRDefault="00742B02" w:rsidP="00295661">
      <w:pPr>
        <w:spacing w:before="24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7C0B" wp14:editId="058203E4">
                <wp:simplePos x="0" y="0"/>
                <wp:positionH relativeFrom="margin">
                  <wp:align>right</wp:align>
                </wp:positionH>
                <wp:positionV relativeFrom="paragraph">
                  <wp:posOffset>-583865</wp:posOffset>
                </wp:positionV>
                <wp:extent cx="1812511" cy="581025"/>
                <wp:effectExtent l="0" t="0" r="1651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511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F6F0B" w14:textId="11DCAF23" w:rsidR="00295661" w:rsidRPr="00960981" w:rsidRDefault="00295661" w:rsidP="0045080C">
                            <w:pPr>
                              <w:spacing w:line="260" w:lineRule="exact"/>
                              <w:jc w:val="distribute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60981">
                              <w:rPr>
                                <w:rFonts w:ascii="ＭＳ Ｐ明朝" w:eastAsia="ＭＳ Ｐ明朝" w:hAnsi="ＭＳ Ｐ明朝" w:hint="eastAsia"/>
                              </w:rPr>
                              <w:t>行財政改革特別委員会資料</w:t>
                            </w:r>
                          </w:p>
                          <w:p w14:paraId="4D43C045" w14:textId="2CBE29DD" w:rsidR="00295661" w:rsidRPr="00960981" w:rsidRDefault="00295661" w:rsidP="0045080C">
                            <w:pPr>
                              <w:spacing w:line="260" w:lineRule="exact"/>
                              <w:jc w:val="distribute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60981">
                              <w:rPr>
                                <w:rFonts w:ascii="ＭＳ Ｐ明朝" w:eastAsia="ＭＳ Ｐ明朝" w:hAnsi="ＭＳ Ｐ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３</w:t>
                            </w:r>
                            <w:r w:rsidRPr="00960981">
                              <w:rPr>
                                <w:rFonts w:ascii="ＭＳ Ｐ明朝" w:eastAsia="ＭＳ Ｐ明朝" w:hAnsi="ＭＳ Ｐ明朝" w:hint="eastAsia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２</w:t>
                            </w:r>
                            <w:r w:rsidRPr="00960981"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２５</w:t>
                            </w:r>
                            <w:r w:rsidRPr="00960981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</w:p>
                          <w:p w14:paraId="54F08A2E" w14:textId="1B578BC2" w:rsidR="00295661" w:rsidRPr="00960981" w:rsidRDefault="00295661" w:rsidP="0045080C">
                            <w:pPr>
                              <w:spacing w:line="260" w:lineRule="exact"/>
                              <w:jc w:val="distribute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60981">
                              <w:rPr>
                                <w:rFonts w:ascii="ＭＳ Ｐ明朝" w:eastAsia="ＭＳ Ｐ明朝" w:hAnsi="ＭＳ Ｐ明朝" w:hint="eastAsia"/>
                              </w:rPr>
                              <w:t>総務部総務課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37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5pt;margin-top:-45.95pt;width:142.7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" fillcolor="white [3201]" strokeweight=".5pt">
                <v:textbox>
                  <w:txbxContent>
                    <w:p w14:paraId="16DF6F0B" w14:textId="11DCAF23" w:rsidR="00295661" w:rsidRPr="00960981" w:rsidRDefault="00295661" w:rsidP="0045080C">
                      <w:pPr>
                        <w:spacing w:line="260" w:lineRule="exact"/>
                        <w:jc w:val="distribute"/>
                        <w:rPr>
                          <w:rFonts w:ascii="ＭＳ Ｐ明朝" w:eastAsia="ＭＳ Ｐ明朝" w:hAnsi="ＭＳ Ｐ明朝"/>
                        </w:rPr>
                      </w:pPr>
                      <w:r w:rsidRPr="00960981">
                        <w:rPr>
                          <w:rFonts w:ascii="ＭＳ Ｐ明朝" w:eastAsia="ＭＳ Ｐ明朝" w:hAnsi="ＭＳ Ｐ明朝" w:hint="eastAsia"/>
                        </w:rPr>
                        <w:t>行財政改革特別委員会資料</w:t>
                      </w:r>
                    </w:p>
                    <w:p w14:paraId="4D43C045" w14:textId="2CBE29DD" w:rsidR="00295661" w:rsidRPr="00960981" w:rsidRDefault="00295661" w:rsidP="0045080C">
                      <w:pPr>
                        <w:spacing w:line="260" w:lineRule="exact"/>
                        <w:jc w:val="distribute"/>
                        <w:rPr>
                          <w:rFonts w:ascii="ＭＳ Ｐ明朝" w:eastAsia="ＭＳ Ｐ明朝" w:hAnsi="ＭＳ Ｐ明朝"/>
                        </w:rPr>
                      </w:pPr>
                      <w:r w:rsidRPr="00960981">
                        <w:rPr>
                          <w:rFonts w:ascii="ＭＳ Ｐ明朝" w:eastAsia="ＭＳ Ｐ明朝" w:hAnsi="ＭＳ Ｐ明朝" w:hint="eastAsia"/>
                        </w:rPr>
                        <w:t>令和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３</w:t>
                      </w:r>
                      <w:r w:rsidRPr="00960981">
                        <w:rPr>
                          <w:rFonts w:ascii="ＭＳ Ｐ明朝" w:eastAsia="ＭＳ Ｐ明朝" w:hAnsi="ＭＳ Ｐ明朝" w:hint="eastAsia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２</w:t>
                      </w:r>
                      <w:r w:rsidRPr="00960981">
                        <w:rPr>
                          <w:rFonts w:ascii="ＭＳ Ｐ明朝" w:eastAsia="ＭＳ Ｐ明朝" w:hAnsi="ＭＳ Ｐ明朝" w:hint="eastAsia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２５</w:t>
                      </w:r>
                      <w:r w:rsidRPr="00960981">
                        <w:rPr>
                          <w:rFonts w:ascii="ＭＳ Ｐ明朝" w:eastAsia="ＭＳ Ｐ明朝" w:hAnsi="ＭＳ Ｐ明朝" w:hint="eastAsia"/>
                        </w:rPr>
                        <w:t>日</w:t>
                      </w:r>
                    </w:p>
                    <w:p w14:paraId="54F08A2E" w14:textId="1B578BC2" w:rsidR="00295661" w:rsidRPr="00960981" w:rsidRDefault="00295661" w:rsidP="0045080C">
                      <w:pPr>
                        <w:spacing w:line="260" w:lineRule="exact"/>
                        <w:jc w:val="distribute"/>
                        <w:rPr>
                          <w:rFonts w:ascii="ＭＳ Ｐ明朝" w:eastAsia="ＭＳ Ｐ明朝" w:hAnsi="ＭＳ Ｐ明朝"/>
                        </w:rPr>
                      </w:pPr>
                      <w:r w:rsidRPr="00960981">
                        <w:rPr>
                          <w:rFonts w:ascii="ＭＳ Ｐ明朝" w:eastAsia="ＭＳ Ｐ明朝" w:hAnsi="ＭＳ Ｐ明朝" w:hint="eastAsia"/>
                        </w:rPr>
                        <w:t>総務部総務課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74E">
        <w:rPr>
          <w:rFonts w:asciiTheme="majorEastAsia" w:eastAsiaTheme="majorEastAsia" w:hAnsiTheme="majorEastAsia" w:hint="eastAsia"/>
          <w:sz w:val="28"/>
          <w:szCs w:val="28"/>
        </w:rPr>
        <w:t>危機管理</w:t>
      </w:r>
      <w:bookmarkStart w:id="0" w:name="_GoBack"/>
      <w:bookmarkEnd w:id="0"/>
      <w:r w:rsidR="00056C88" w:rsidRPr="00FE45FF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474DC88D" w14:textId="77777777" w:rsidR="00295661" w:rsidRDefault="00295661" w:rsidP="00812FF9">
      <w:pPr>
        <w:ind w:left="240" w:hangingChars="100" w:hanging="240"/>
        <w:rPr>
          <w:sz w:val="24"/>
          <w:szCs w:val="24"/>
        </w:rPr>
      </w:pPr>
    </w:p>
    <w:p w14:paraId="3D3350C8" w14:textId="4A876580" w:rsidR="00812FF9" w:rsidRDefault="00812FF9" w:rsidP="00812FF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区では、平成１７年１月に危機管理組織を総務課に設け、危機事象が発生した際に直ちに対策本部を立ち上げるなど、</w:t>
      </w:r>
      <w:r w:rsidRPr="008C072E">
        <w:rPr>
          <w:rFonts w:hint="eastAsia"/>
          <w:sz w:val="24"/>
          <w:szCs w:val="24"/>
        </w:rPr>
        <w:t>各部との連携を図りながら、一元的な情報管理、速やかな対応策の決定</w:t>
      </w:r>
      <w:r>
        <w:rPr>
          <w:rFonts w:hint="eastAsia"/>
          <w:sz w:val="24"/>
          <w:szCs w:val="24"/>
        </w:rPr>
        <w:t>等</w:t>
      </w:r>
      <w:r w:rsidRPr="008C072E">
        <w:rPr>
          <w:rFonts w:hint="eastAsia"/>
          <w:sz w:val="24"/>
          <w:szCs w:val="24"/>
        </w:rPr>
        <w:t>を行</w:t>
      </w:r>
      <w:r>
        <w:rPr>
          <w:rFonts w:hint="eastAsia"/>
          <w:sz w:val="24"/>
          <w:szCs w:val="24"/>
        </w:rPr>
        <w:t>ってきた。</w:t>
      </w:r>
    </w:p>
    <w:p w14:paraId="74AEE4F7" w14:textId="77777777" w:rsidR="00812FF9" w:rsidRDefault="00812FF9" w:rsidP="00812FF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また、危機管理対策ガイドライン等の作成や職員研修の実施、緊急連絡網の整備など平時より危機管理体制の充実を図っている。</w:t>
      </w:r>
    </w:p>
    <w:p w14:paraId="1EFAC38E" w14:textId="77777777" w:rsidR="00812FF9" w:rsidRPr="00812FF9" w:rsidRDefault="00812FF9" w:rsidP="00ED534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BD22041" w14:textId="0A0A15E7" w:rsidR="00CC29DC" w:rsidRPr="001C1958" w:rsidRDefault="00CC29DC" w:rsidP="00C40F2A">
      <w:pPr>
        <w:spacing w:after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１．品川区の危機管理体制</w:t>
      </w:r>
    </w:p>
    <w:tbl>
      <w:tblPr>
        <w:tblStyle w:val="aa"/>
        <w:tblW w:w="10054" w:type="dxa"/>
        <w:tblLook w:val="04A0" w:firstRow="1" w:lastRow="0" w:firstColumn="1" w:lastColumn="0" w:noHBand="0" w:noVBand="1"/>
      </w:tblPr>
      <w:tblGrid>
        <w:gridCol w:w="2689"/>
        <w:gridCol w:w="7365"/>
      </w:tblGrid>
      <w:tr w:rsidR="004F260E" w:rsidRPr="000B3F80" w14:paraId="3114D77B" w14:textId="77777777" w:rsidTr="007960D2">
        <w:tc>
          <w:tcPr>
            <w:tcW w:w="2689" w:type="dxa"/>
          </w:tcPr>
          <w:p w14:paraId="7D76340C" w14:textId="4357A7B0" w:rsidR="004F260E" w:rsidRPr="00F3555E" w:rsidRDefault="004F260E" w:rsidP="00C40F2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5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危機事象</w:t>
            </w:r>
          </w:p>
        </w:tc>
        <w:tc>
          <w:tcPr>
            <w:tcW w:w="7365" w:type="dxa"/>
          </w:tcPr>
          <w:p w14:paraId="3AB79D28" w14:textId="6F883608" w:rsidR="004F260E" w:rsidRPr="00F3555E" w:rsidRDefault="004F260E" w:rsidP="00C40F2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5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</w:t>
            </w:r>
            <w:r w:rsidR="001E0FC4" w:rsidRPr="00F35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（根拠等）</w:t>
            </w:r>
            <w:r w:rsidRPr="00F35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C40F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対応計画・実施</w:t>
            </w:r>
            <w:r w:rsidRPr="00F35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</w:tr>
      <w:tr w:rsidR="004F260E" w:rsidRPr="000B3F80" w14:paraId="1D9B7FB1" w14:textId="77777777" w:rsidTr="007960D2">
        <w:tc>
          <w:tcPr>
            <w:tcW w:w="2689" w:type="dxa"/>
          </w:tcPr>
          <w:p w14:paraId="5501D466" w14:textId="77777777" w:rsidR="004F260E" w:rsidRPr="00572B6D" w:rsidRDefault="004F260E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大雨・洪水・大雪等</w:t>
            </w:r>
          </w:p>
          <w:p w14:paraId="079B5C42" w14:textId="1BB444CD" w:rsidR="004F260E" w:rsidRPr="00572B6D" w:rsidRDefault="004F260E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自然災害</w:t>
            </w:r>
          </w:p>
        </w:tc>
        <w:tc>
          <w:tcPr>
            <w:tcW w:w="7365" w:type="dxa"/>
          </w:tcPr>
          <w:p w14:paraId="2058A3FC" w14:textId="019EC3B2" w:rsidR="000B3F80" w:rsidRPr="00572B6D" w:rsidRDefault="00F3555E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区</w:t>
            </w:r>
            <w:r w:rsidR="009C5E86">
              <w:rPr>
                <w:rFonts w:ascii="ＭＳ Ｐ明朝" w:eastAsia="ＭＳ Ｐ明朝" w:hAnsi="ＭＳ Ｐ明朝" w:hint="eastAsia"/>
                <w:sz w:val="24"/>
                <w:szCs w:val="24"/>
              </w:rPr>
              <w:t>応急対策本部（主に</w:t>
            </w:r>
            <w:r w:rsidR="000B3F80"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風水害等局地的災害における応急対策の実施）</w:t>
            </w:r>
          </w:p>
          <w:p w14:paraId="132A2EBE" w14:textId="0F24BCBA" w:rsidR="00FF0765" w:rsidRPr="005936A0" w:rsidRDefault="00F3555E" w:rsidP="001C0D1C">
            <w:pPr>
              <w:spacing w:line="3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区</w:t>
            </w:r>
            <w:r w:rsidR="001E0FC4"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災害対策本</w:t>
            </w:r>
            <w:r w:rsidR="001E0FC4" w:rsidRPr="005936A0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部</w:t>
            </w:r>
            <w:r w:rsidR="00FF0765" w:rsidRPr="005936A0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（災害対策本部条例）</w:t>
            </w:r>
          </w:p>
          <w:p w14:paraId="6E2F09E5" w14:textId="2B984FE4" w:rsidR="004F260E" w:rsidRPr="00572B6D" w:rsidRDefault="00FF0765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936A0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・区地域防災計画</w:t>
            </w:r>
          </w:p>
        </w:tc>
      </w:tr>
      <w:tr w:rsidR="000B3F80" w:rsidRPr="000B3F80" w14:paraId="41A22649" w14:textId="77777777" w:rsidTr="007960D2">
        <w:tc>
          <w:tcPr>
            <w:tcW w:w="2689" w:type="dxa"/>
          </w:tcPr>
          <w:p w14:paraId="717E798C" w14:textId="26BAE95C" w:rsidR="000B3F80" w:rsidRPr="00572B6D" w:rsidRDefault="000B3F80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大地震</w:t>
            </w:r>
          </w:p>
        </w:tc>
        <w:tc>
          <w:tcPr>
            <w:tcW w:w="7365" w:type="dxa"/>
          </w:tcPr>
          <w:p w14:paraId="6D47EDA2" w14:textId="3ABFB545" w:rsidR="000B3F80" w:rsidRPr="00572B6D" w:rsidRDefault="00F3555E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区</w:t>
            </w:r>
            <w:r w:rsidR="000B3F80"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災害対策本部（災害対策本部条例）</w:t>
            </w:r>
          </w:p>
          <w:p w14:paraId="7B744BF8" w14:textId="42C637E4" w:rsidR="000B3F80" w:rsidRPr="00572B6D" w:rsidRDefault="000B3F80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・区地域防災計画</w:t>
            </w:r>
            <w:r w:rsidR="009C5E8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・区事業継続計画【地震編】</w:t>
            </w:r>
          </w:p>
          <w:p w14:paraId="628B99C1" w14:textId="495AF075" w:rsidR="000B3F80" w:rsidRPr="00572B6D" w:rsidRDefault="000B3F80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・災害初動対応マニュアル</w:t>
            </w:r>
            <w:r w:rsidR="009C5E8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・災害時業務マニュアル</w:t>
            </w:r>
          </w:p>
          <w:p w14:paraId="1C09DE4E" w14:textId="6401D6DE" w:rsidR="00061FE7" w:rsidRPr="00572B6D" w:rsidRDefault="00061FE7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※東日本大震災発生で設置</w:t>
            </w:r>
            <w:r w:rsidR="00812FF9">
              <w:rPr>
                <w:rFonts w:ascii="ＭＳ Ｐ明朝" w:eastAsia="ＭＳ Ｐ明朝" w:hAnsi="ＭＳ Ｐ明朝" w:hint="eastAsia"/>
                <w:sz w:val="24"/>
                <w:szCs w:val="24"/>
              </w:rPr>
              <w:t>(</w:t>
            </w:r>
            <w:r w:rsidR="00812FF9">
              <w:rPr>
                <w:rFonts w:ascii="ＭＳ Ｐ明朝" w:eastAsia="ＭＳ Ｐ明朝" w:hAnsi="ＭＳ Ｐ明朝"/>
                <w:sz w:val="24"/>
                <w:szCs w:val="24"/>
              </w:rPr>
              <w:t>H23.3.11</w:t>
            </w:r>
            <w:r w:rsidR="00812FF9"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</w:tr>
      <w:tr w:rsidR="00DD2666" w:rsidRPr="000B3F80" w14:paraId="5B205F9D" w14:textId="77777777" w:rsidTr="007960D2">
        <w:tc>
          <w:tcPr>
            <w:tcW w:w="2689" w:type="dxa"/>
          </w:tcPr>
          <w:p w14:paraId="21C04F5E" w14:textId="1B1BF52A" w:rsidR="00DD2666" w:rsidRPr="00572B6D" w:rsidRDefault="00DD2666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大規模災害の被災</w:t>
            </w:r>
            <w:r w:rsidR="001C0D1C"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者および被災地</w:t>
            </w: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支援</w:t>
            </w:r>
          </w:p>
        </w:tc>
        <w:tc>
          <w:tcPr>
            <w:tcW w:w="7365" w:type="dxa"/>
          </w:tcPr>
          <w:p w14:paraId="3D1B87EF" w14:textId="79EC16FA" w:rsidR="00DD2666" w:rsidRPr="00572B6D" w:rsidRDefault="00DD2666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区</w:t>
            </w:r>
            <w:r w:rsidR="001C0D1C"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大規模災害の被災地支援</w:t>
            </w: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本部（大規模災害被災地に対する支援に関する条例（H26施行）</w:t>
            </w:r>
            <w:r w:rsidR="00F3555E"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および同条例に</w:t>
            </w: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基づく支援本部設置要綱</w:t>
            </w:r>
            <w:r w:rsidR="00812FF9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14:paraId="69B18AA2" w14:textId="0D49F61E" w:rsidR="001C0D1C" w:rsidRPr="00572B6D" w:rsidRDefault="001C0D1C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※熊本地震において設置（Ｈ28.4）</w:t>
            </w:r>
          </w:p>
        </w:tc>
      </w:tr>
      <w:tr w:rsidR="00061FE7" w:rsidRPr="000B3F80" w14:paraId="458F22E8" w14:textId="77777777" w:rsidTr="007960D2">
        <w:tc>
          <w:tcPr>
            <w:tcW w:w="2689" w:type="dxa"/>
          </w:tcPr>
          <w:p w14:paraId="47CFBA12" w14:textId="1777D6B2" w:rsidR="00061FE7" w:rsidRPr="00572B6D" w:rsidRDefault="00061FE7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東日本大震災被災者支援</w:t>
            </w:r>
          </w:p>
        </w:tc>
        <w:tc>
          <w:tcPr>
            <w:tcW w:w="7365" w:type="dxa"/>
          </w:tcPr>
          <w:p w14:paraId="2694C262" w14:textId="77777777" w:rsidR="00061FE7" w:rsidRPr="00572B6D" w:rsidRDefault="00061FE7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区東日本大震災被災者支援対策本部</w:t>
            </w:r>
          </w:p>
          <w:p w14:paraId="07222FC4" w14:textId="06D407AB" w:rsidR="00061FE7" w:rsidRPr="00572B6D" w:rsidRDefault="00061FE7" w:rsidP="005936A0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（本部の設置については</w:t>
            </w:r>
            <w:r w:rsidR="00812FF9">
              <w:rPr>
                <w:rFonts w:ascii="ＭＳ Ｐ明朝" w:eastAsia="ＭＳ Ｐ明朝" w:hAnsi="ＭＳ Ｐ明朝" w:hint="eastAsia"/>
                <w:sz w:val="24"/>
                <w:szCs w:val="24"/>
              </w:rPr>
              <w:t>平成23年</w:t>
            </w:r>
            <w:r w:rsidR="005936A0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3</w:t>
            </w:r>
            <w:r w:rsidR="00812FF9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決定）</w:t>
            </w:r>
          </w:p>
        </w:tc>
      </w:tr>
      <w:tr w:rsidR="00812FF9" w:rsidRPr="000B3F80" w14:paraId="4C91285B" w14:textId="77777777" w:rsidTr="00295661">
        <w:tc>
          <w:tcPr>
            <w:tcW w:w="2689" w:type="dxa"/>
          </w:tcPr>
          <w:p w14:paraId="0F16ADC2" w14:textId="77777777" w:rsidR="00812FF9" w:rsidRPr="00572B6D" w:rsidRDefault="00812FF9" w:rsidP="0029566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電力供給の大幅な減少</w:t>
            </w:r>
          </w:p>
        </w:tc>
        <w:tc>
          <w:tcPr>
            <w:tcW w:w="7365" w:type="dxa"/>
          </w:tcPr>
          <w:p w14:paraId="74149AE7" w14:textId="027BF16B" w:rsidR="00812FF9" w:rsidRDefault="00812FF9" w:rsidP="0029566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区電力節減緊急対策本部（同本部設置要綱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H2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3.4</w:t>
            </w: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14:paraId="55878F4C" w14:textId="77777777" w:rsidR="00812FF9" w:rsidRPr="00572B6D" w:rsidRDefault="00812FF9" w:rsidP="0029566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B3F80" w:rsidRPr="000B3F80" w14:paraId="71B8F9B6" w14:textId="77777777" w:rsidTr="007960D2">
        <w:tc>
          <w:tcPr>
            <w:tcW w:w="2689" w:type="dxa"/>
          </w:tcPr>
          <w:p w14:paraId="79927BD2" w14:textId="77777777" w:rsidR="000B3F80" w:rsidRPr="00572B6D" w:rsidRDefault="000B3F80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戦争、大規模テロ、</w:t>
            </w:r>
          </w:p>
          <w:p w14:paraId="04A39118" w14:textId="25EFBF81" w:rsidR="000B3F80" w:rsidRPr="00572B6D" w:rsidRDefault="000B3F80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武力攻撃</w:t>
            </w:r>
          </w:p>
        </w:tc>
        <w:tc>
          <w:tcPr>
            <w:tcW w:w="7365" w:type="dxa"/>
          </w:tcPr>
          <w:p w14:paraId="0B525B02" w14:textId="6C0932FE" w:rsidR="000B3F80" w:rsidRPr="00572B6D" w:rsidRDefault="00F3555E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区</w:t>
            </w:r>
            <w:r w:rsidR="000B3F80"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国民保護対策本部および緊急対処事態対策本部（同本部条例）</w:t>
            </w:r>
          </w:p>
          <w:p w14:paraId="1201FFA4" w14:textId="6523B7B7" w:rsidR="000B3F80" w:rsidRPr="00572B6D" w:rsidRDefault="000B3F80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FF0765" w:rsidRPr="005936A0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区</w:t>
            </w: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国民保護計画</w:t>
            </w:r>
          </w:p>
        </w:tc>
      </w:tr>
      <w:tr w:rsidR="00DD2666" w:rsidRPr="000B3F80" w14:paraId="3E524A9C" w14:textId="77777777" w:rsidTr="007960D2">
        <w:tc>
          <w:tcPr>
            <w:tcW w:w="2689" w:type="dxa"/>
          </w:tcPr>
          <w:p w14:paraId="44765E55" w14:textId="77777777" w:rsidR="00F3555E" w:rsidRPr="00572B6D" w:rsidRDefault="00F3555E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感染症</w:t>
            </w:r>
          </w:p>
          <w:p w14:paraId="2DFD2FAA" w14:textId="4B7FF145" w:rsidR="00DD2666" w:rsidRPr="00572B6D" w:rsidRDefault="00F3555E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（新型インフルエンザ等）</w:t>
            </w:r>
          </w:p>
        </w:tc>
        <w:tc>
          <w:tcPr>
            <w:tcW w:w="7365" w:type="dxa"/>
          </w:tcPr>
          <w:p w14:paraId="431B3A63" w14:textId="33CAF085" w:rsidR="00DD2666" w:rsidRPr="00572B6D" w:rsidRDefault="00F3555E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区新型インフルエンザ等対策本部（同条例、同条例施行規則）</w:t>
            </w:r>
          </w:p>
          <w:p w14:paraId="651A5596" w14:textId="58DD9F4F" w:rsidR="00C40F2A" w:rsidRPr="005936A0" w:rsidRDefault="00F3555E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・新型インフルエンザ等対策行動計画</w:t>
            </w:r>
            <w:r w:rsidR="009C5E8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・同業務継続計画</w:t>
            </w:r>
          </w:p>
        </w:tc>
      </w:tr>
      <w:tr w:rsidR="00061FE7" w:rsidRPr="000B3F80" w14:paraId="03206405" w14:textId="77777777" w:rsidTr="007960D2">
        <w:tc>
          <w:tcPr>
            <w:tcW w:w="2689" w:type="dxa"/>
          </w:tcPr>
          <w:p w14:paraId="612AA7EB" w14:textId="7C6DC719" w:rsidR="00061FE7" w:rsidRPr="00572B6D" w:rsidRDefault="00061FE7" w:rsidP="001C0D1C">
            <w:pPr>
              <w:spacing w:line="360" w:lineRule="exact"/>
              <w:rPr>
                <w:rFonts w:ascii="ＭＳ Ｐ明朝" w:eastAsia="ＭＳ Ｐ明朝" w:hAnsi="ＭＳ Ｐ明朝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突発・重大で本部組織がない事象</w:t>
            </w:r>
          </w:p>
        </w:tc>
        <w:tc>
          <w:tcPr>
            <w:tcW w:w="7365" w:type="dxa"/>
          </w:tcPr>
          <w:p w14:paraId="1E377169" w14:textId="77777777" w:rsidR="00061FE7" w:rsidRPr="00572B6D" w:rsidRDefault="00061FE7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区危機管理対策本部（同本部設置要綱）</w:t>
            </w:r>
          </w:p>
          <w:p w14:paraId="3C78D8C2" w14:textId="412AF8A6" w:rsidR="00061FE7" w:rsidRPr="00572B6D" w:rsidRDefault="00061FE7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※不発弾対策本部（H25.9）</w:t>
            </w:r>
          </w:p>
        </w:tc>
      </w:tr>
      <w:tr w:rsidR="00F16601" w:rsidRPr="000B3F80" w14:paraId="0409EE79" w14:textId="77777777" w:rsidTr="007960D2">
        <w:tc>
          <w:tcPr>
            <w:tcW w:w="2689" w:type="dxa"/>
          </w:tcPr>
          <w:p w14:paraId="5DDB4AEF" w14:textId="2848307A" w:rsidR="00F16601" w:rsidRPr="00572B6D" w:rsidRDefault="00F16601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不当要求、公務執行妨害</w:t>
            </w:r>
          </w:p>
        </w:tc>
        <w:tc>
          <w:tcPr>
            <w:tcW w:w="7365" w:type="dxa"/>
          </w:tcPr>
          <w:p w14:paraId="40D69B20" w14:textId="1A9BBF5B" w:rsidR="00F16601" w:rsidRPr="00572B6D" w:rsidRDefault="00F16601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区暴力団排除条例、区不当行為等対応マニュアル</w:t>
            </w:r>
          </w:p>
        </w:tc>
      </w:tr>
      <w:tr w:rsidR="00F16601" w:rsidRPr="000B3F80" w14:paraId="2A07C2A9" w14:textId="77777777" w:rsidTr="007960D2">
        <w:tc>
          <w:tcPr>
            <w:tcW w:w="2689" w:type="dxa"/>
          </w:tcPr>
          <w:p w14:paraId="3B97E9B4" w14:textId="00A8311A" w:rsidR="00F16601" w:rsidRPr="00572B6D" w:rsidRDefault="00F16601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不審者侵入、火災</w:t>
            </w:r>
            <w:r w:rsidR="00295661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</w:p>
        </w:tc>
        <w:tc>
          <w:tcPr>
            <w:tcW w:w="7365" w:type="dxa"/>
          </w:tcPr>
          <w:p w14:paraId="28B067BE" w14:textId="7E002663" w:rsidR="00F16601" w:rsidRDefault="00F16601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各課、各施設の</w:t>
            </w:r>
            <w:r w:rsidR="009C5E86">
              <w:rPr>
                <w:rFonts w:ascii="ＭＳ Ｐ明朝" w:eastAsia="ＭＳ Ｐ明朝" w:hAnsi="ＭＳ Ｐ明朝" w:hint="eastAsia"/>
                <w:sz w:val="24"/>
                <w:szCs w:val="24"/>
              </w:rPr>
              <w:t>危機管理</w:t>
            </w:r>
            <w:r w:rsidRPr="00572B6D">
              <w:rPr>
                <w:rFonts w:ascii="ＭＳ Ｐ明朝" w:eastAsia="ＭＳ Ｐ明朝" w:hAnsi="ＭＳ Ｐ明朝" w:hint="eastAsia"/>
                <w:sz w:val="24"/>
                <w:szCs w:val="24"/>
              </w:rPr>
              <w:t>対応マニュアル</w:t>
            </w:r>
          </w:p>
          <w:p w14:paraId="4DED7754" w14:textId="0430B8EB" w:rsidR="00812FF9" w:rsidRPr="00572B6D" w:rsidRDefault="009C5E86" w:rsidP="001C0D1C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区施設・事業等運営サポート業務（民間警備会社へ委託）</w:t>
            </w:r>
          </w:p>
        </w:tc>
      </w:tr>
    </w:tbl>
    <w:p w14:paraId="4F494FF0" w14:textId="6534820C" w:rsidR="00CC29DC" w:rsidRDefault="00CC29DC">
      <w:pPr>
        <w:rPr>
          <w:rFonts w:ascii="ＭＳ Ｐゴシック" w:eastAsia="ＭＳ Ｐゴシック" w:hAnsi="ＭＳ Ｐゴシック"/>
          <w:szCs w:val="24"/>
        </w:rPr>
      </w:pPr>
    </w:p>
    <w:p w14:paraId="3EB66B36" w14:textId="7C227D10" w:rsidR="00C40F2A" w:rsidRPr="00C40F2A" w:rsidRDefault="00C40F2A" w:rsidP="00C40F2A">
      <w:pPr>
        <w:spacing w:after="240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40F2A">
        <w:rPr>
          <w:rFonts w:asciiTheme="majorEastAsia" w:eastAsiaTheme="majorEastAsia" w:hAnsiTheme="majorEastAsia" w:hint="eastAsia"/>
          <w:sz w:val="24"/>
          <w:szCs w:val="24"/>
        </w:rPr>
        <w:lastRenderedPageBreak/>
        <w:t>２．品川区新型コロナウイルス感染症対策本部の設置</w:t>
      </w:r>
    </w:p>
    <w:p w14:paraId="773BD0FA" w14:textId="5A9C592C" w:rsidR="00C40F2A" w:rsidRPr="00C40F2A" w:rsidRDefault="00C40F2A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40F2A">
        <w:rPr>
          <w:rFonts w:asciiTheme="minorEastAsia" w:hAnsiTheme="minorEastAsia" w:hint="eastAsia"/>
          <w:sz w:val="24"/>
          <w:szCs w:val="24"/>
        </w:rPr>
        <w:t>（1）設置日：令和2年2月3日（月）</w:t>
      </w:r>
    </w:p>
    <w:p w14:paraId="738E1418" w14:textId="77777777" w:rsidR="00C40F2A" w:rsidRDefault="00C40F2A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40F2A">
        <w:rPr>
          <w:rFonts w:asciiTheme="minorEastAsia" w:hAnsiTheme="minorEastAsia" w:hint="eastAsia"/>
          <w:sz w:val="24"/>
          <w:szCs w:val="24"/>
        </w:rPr>
        <w:t>（2）構成：（本部長）区長</w:t>
      </w:r>
    </w:p>
    <w:p w14:paraId="4CCD0945" w14:textId="6F17AD18" w:rsidR="00C40F2A" w:rsidRPr="00C40F2A" w:rsidRDefault="00C40F2A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C40F2A">
        <w:rPr>
          <w:rFonts w:asciiTheme="minorEastAsia" w:hAnsiTheme="minorEastAsia" w:hint="eastAsia"/>
          <w:sz w:val="24"/>
          <w:szCs w:val="24"/>
        </w:rPr>
        <w:t xml:space="preserve">　（副本部長）副区長、教育長</w:t>
      </w:r>
    </w:p>
    <w:p w14:paraId="70E97F0B" w14:textId="628D0081" w:rsidR="00C40F2A" w:rsidRPr="00C40F2A" w:rsidRDefault="00C40F2A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C40F2A">
        <w:rPr>
          <w:rFonts w:asciiTheme="minorEastAsia" w:hAnsiTheme="minorEastAsia" w:hint="eastAsia"/>
          <w:sz w:val="24"/>
          <w:szCs w:val="24"/>
        </w:rPr>
        <w:t>（本部員）各部長、関係課長　　　計33名</w:t>
      </w:r>
    </w:p>
    <w:p w14:paraId="48BBC72D" w14:textId="565934D8" w:rsidR="00C40F2A" w:rsidRPr="00C40F2A" w:rsidRDefault="00C40F2A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40F2A">
        <w:rPr>
          <w:rFonts w:asciiTheme="minorEastAsia" w:hAnsiTheme="minorEastAsia" w:hint="eastAsia"/>
          <w:sz w:val="24"/>
          <w:szCs w:val="24"/>
        </w:rPr>
        <w:t>（3）開催状況：22回（令和2年2月3日～令和3年2月4日）</w:t>
      </w:r>
    </w:p>
    <w:p w14:paraId="0F7001DF" w14:textId="374D3675" w:rsidR="00C40F2A" w:rsidRPr="00C40F2A" w:rsidRDefault="00C40F2A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40F2A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C40F2A">
        <w:rPr>
          <w:rFonts w:asciiTheme="minorEastAsia" w:hAnsiTheme="minorEastAsia" w:hint="eastAsia"/>
          <w:sz w:val="24"/>
          <w:szCs w:val="24"/>
        </w:rPr>
        <w:t>）主な審議および確認事項</w:t>
      </w:r>
    </w:p>
    <w:p w14:paraId="57048C1F" w14:textId="4F7059EF" w:rsidR="00C40F2A" w:rsidRDefault="00C40F2A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① </w:t>
      </w:r>
      <w:r w:rsidRPr="00C40F2A">
        <w:rPr>
          <w:rFonts w:asciiTheme="minorEastAsia" w:hAnsiTheme="minorEastAsia" w:hint="eastAsia"/>
          <w:sz w:val="24"/>
          <w:szCs w:val="24"/>
        </w:rPr>
        <w:t>令和2年2</w:t>
      </w:r>
      <w:r w:rsidR="00572B6D">
        <w:rPr>
          <w:rFonts w:asciiTheme="minorEastAsia" w:hAnsiTheme="minorEastAsia" w:hint="eastAsia"/>
          <w:sz w:val="24"/>
          <w:szCs w:val="24"/>
        </w:rPr>
        <w:t>月～</w:t>
      </w:r>
      <w:r w:rsidRPr="00C40F2A">
        <w:rPr>
          <w:rFonts w:asciiTheme="minorEastAsia" w:hAnsiTheme="minorEastAsia" w:hint="eastAsia"/>
          <w:sz w:val="24"/>
          <w:szCs w:val="24"/>
        </w:rPr>
        <w:t>3月</w:t>
      </w:r>
    </w:p>
    <w:p w14:paraId="2436F51A" w14:textId="18A42641" w:rsidR="00295661" w:rsidRDefault="00295661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・国内外の発生状況</w:t>
      </w:r>
    </w:p>
    <w:p w14:paraId="6C5C37E5" w14:textId="01EC43F5" w:rsidR="00295661" w:rsidRPr="00C40F2A" w:rsidRDefault="00295661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・区の対応状況（マスク、消毒液の配付・発注等）</w:t>
      </w:r>
    </w:p>
    <w:p w14:paraId="64805F5F" w14:textId="70047120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・区主催イベントの対応</w:t>
      </w:r>
    </w:p>
    <w:p w14:paraId="2BD79EBF" w14:textId="195D08BA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・区施設使用料の還付の取り扱い</w:t>
      </w:r>
    </w:p>
    <w:p w14:paraId="09F1DA0F" w14:textId="264FFC42" w:rsidR="00C40F2A" w:rsidRPr="00C40F2A" w:rsidRDefault="00C40F2A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② </w:t>
      </w:r>
      <w:r w:rsidRPr="00C40F2A">
        <w:rPr>
          <w:rFonts w:asciiTheme="minorEastAsia" w:hAnsiTheme="minorEastAsia" w:hint="eastAsia"/>
          <w:sz w:val="24"/>
          <w:szCs w:val="24"/>
        </w:rPr>
        <w:t>4</w:t>
      </w:r>
      <w:r w:rsidR="00572B6D">
        <w:rPr>
          <w:rFonts w:asciiTheme="minorEastAsia" w:hAnsiTheme="minorEastAsia" w:hint="eastAsia"/>
          <w:sz w:val="24"/>
          <w:szCs w:val="24"/>
        </w:rPr>
        <w:t>月～</w:t>
      </w:r>
      <w:r w:rsidRPr="00C40F2A">
        <w:rPr>
          <w:rFonts w:asciiTheme="minorEastAsia" w:hAnsiTheme="minorEastAsia" w:hint="eastAsia"/>
          <w:sz w:val="24"/>
          <w:szCs w:val="24"/>
        </w:rPr>
        <w:t>5月（緊急事態宣言期間</w:t>
      </w:r>
      <w:r w:rsidR="00FF0765">
        <w:rPr>
          <w:rFonts w:asciiTheme="minorEastAsia" w:hAnsiTheme="minorEastAsia" w:hint="eastAsia"/>
          <w:sz w:val="24"/>
          <w:szCs w:val="24"/>
        </w:rPr>
        <w:t>4/</w:t>
      </w:r>
      <w:r w:rsidR="00FF0765" w:rsidRPr="005936A0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Pr="00C40F2A">
        <w:rPr>
          <w:rFonts w:asciiTheme="minorEastAsia" w:hAnsiTheme="minorEastAsia" w:hint="eastAsia"/>
          <w:sz w:val="24"/>
          <w:szCs w:val="24"/>
        </w:rPr>
        <w:t>～5/25）</w:t>
      </w:r>
    </w:p>
    <w:p w14:paraId="1E472EAB" w14:textId="21249606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40F2A" w:rsidRPr="00C40F2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・宣言期間中の区業務の考え方（在宅勤務、応援体制等）</w:t>
      </w:r>
    </w:p>
    <w:p w14:paraId="2BD618F5" w14:textId="58AAC843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40F2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・行政サービス・各施設の対応を確認</w:t>
      </w:r>
    </w:p>
    <w:p w14:paraId="4F8849BE" w14:textId="2AD1A296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40F2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・特別定額給付金等の進捗</w:t>
      </w:r>
    </w:p>
    <w:p w14:paraId="3A81D697" w14:textId="47570BB7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40F2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・区ＰＣＲ検査センターの設置</w:t>
      </w:r>
    </w:p>
    <w:p w14:paraId="22122D28" w14:textId="7169404C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40F2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・当面の区政運営方針、施設再開に向けた基本的方針</w:t>
      </w:r>
    </w:p>
    <w:p w14:paraId="2E5B2A41" w14:textId="1E57FB5E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③ </w:t>
      </w:r>
      <w:r w:rsidR="00C40F2A" w:rsidRPr="00C40F2A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月～</w:t>
      </w:r>
      <w:r w:rsidR="00C40F2A" w:rsidRPr="00C40F2A">
        <w:rPr>
          <w:rFonts w:asciiTheme="minorEastAsia" w:hAnsiTheme="minorEastAsia" w:hint="eastAsia"/>
          <w:sz w:val="24"/>
          <w:szCs w:val="24"/>
        </w:rPr>
        <w:t>7月</w:t>
      </w:r>
    </w:p>
    <w:p w14:paraId="7A70C777" w14:textId="25CB9A20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・し</w:t>
      </w:r>
      <w:r w:rsidR="00295661">
        <w:rPr>
          <w:rFonts w:asciiTheme="minorEastAsia" w:hAnsiTheme="minorEastAsia" w:hint="eastAsia"/>
          <w:sz w:val="24"/>
          <w:szCs w:val="24"/>
        </w:rPr>
        <w:t>な</w:t>
      </w:r>
      <w:r w:rsidR="00C40F2A" w:rsidRPr="00C40F2A">
        <w:rPr>
          <w:rFonts w:asciiTheme="minorEastAsia" w:hAnsiTheme="minorEastAsia" w:hint="eastAsia"/>
          <w:sz w:val="24"/>
          <w:szCs w:val="24"/>
        </w:rPr>
        <w:t>がわ活力応援給付金等の進捗</w:t>
      </w:r>
    </w:p>
    <w:p w14:paraId="53A127DA" w14:textId="69706874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・区立学校および施設開放の再開</w:t>
      </w:r>
    </w:p>
    <w:p w14:paraId="6882A757" w14:textId="64C02EC7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④ </w:t>
      </w:r>
      <w:r w:rsidR="00C40F2A" w:rsidRPr="00C40F2A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月～</w:t>
      </w:r>
      <w:r w:rsidR="00C40F2A" w:rsidRPr="00C40F2A">
        <w:rPr>
          <w:rFonts w:asciiTheme="minorEastAsia" w:hAnsiTheme="minorEastAsia" w:hint="eastAsia"/>
          <w:sz w:val="24"/>
          <w:szCs w:val="24"/>
        </w:rPr>
        <w:t>9月</w:t>
      </w:r>
    </w:p>
    <w:p w14:paraId="775AA9F1" w14:textId="0D90F653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・区内のクラスター対策</w:t>
      </w:r>
    </w:p>
    <w:p w14:paraId="6C366D9F" w14:textId="41BECEF8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・感染症に係る公表の基準</w:t>
      </w:r>
    </w:p>
    <w:p w14:paraId="7F185C54" w14:textId="535DF075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・地域団体や事業者等のイベント開催における感染防止対策（飲食自粛を依頼）</w:t>
      </w:r>
    </w:p>
    <w:p w14:paraId="649AEE30" w14:textId="7DB82C2B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⑤ </w:t>
      </w:r>
      <w:r w:rsidR="00C40F2A" w:rsidRPr="00C40F2A">
        <w:rPr>
          <w:rFonts w:asciiTheme="minorEastAsia" w:hAnsiTheme="minorEastAsia" w:hint="eastAsia"/>
          <w:sz w:val="24"/>
          <w:szCs w:val="24"/>
        </w:rPr>
        <w:t>10月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C40F2A" w:rsidRPr="00C40F2A">
        <w:rPr>
          <w:rFonts w:asciiTheme="minorEastAsia" w:hAnsiTheme="minorEastAsia" w:hint="eastAsia"/>
          <w:sz w:val="24"/>
          <w:szCs w:val="24"/>
        </w:rPr>
        <w:t>12月</w:t>
      </w:r>
    </w:p>
    <w:p w14:paraId="26B08207" w14:textId="01E93FFC" w:rsidR="00C40F2A" w:rsidRPr="00C40F2A" w:rsidRDefault="00C40F2A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40F2A">
        <w:rPr>
          <w:rFonts w:asciiTheme="minorEastAsia" w:hAnsiTheme="minorEastAsia" w:hint="eastAsia"/>
          <w:sz w:val="24"/>
          <w:szCs w:val="24"/>
        </w:rPr>
        <w:t xml:space="preserve">　　</w:t>
      </w:r>
      <w:r w:rsidR="00572B6D">
        <w:rPr>
          <w:rFonts w:asciiTheme="minorEastAsia" w:hAnsiTheme="minorEastAsia" w:hint="eastAsia"/>
          <w:sz w:val="24"/>
          <w:szCs w:val="24"/>
        </w:rPr>
        <w:t xml:space="preserve">　　</w:t>
      </w:r>
      <w:r w:rsidRPr="00C40F2A">
        <w:rPr>
          <w:rFonts w:asciiTheme="minorEastAsia" w:hAnsiTheme="minorEastAsia" w:hint="eastAsia"/>
          <w:sz w:val="24"/>
          <w:szCs w:val="24"/>
        </w:rPr>
        <w:t>・各給付金の進捗</w:t>
      </w:r>
    </w:p>
    <w:p w14:paraId="5C79112C" w14:textId="2F1BA9C0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・ワクチン接種の動き</w:t>
      </w:r>
    </w:p>
    <w:p w14:paraId="2B949B87" w14:textId="1ED25992" w:rsidR="00C40F2A" w:rsidRPr="00C40F2A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⑥ </w:t>
      </w:r>
      <w:r w:rsidR="00C40F2A" w:rsidRPr="00C40F2A">
        <w:rPr>
          <w:rFonts w:asciiTheme="minorEastAsia" w:hAnsiTheme="minorEastAsia" w:hint="eastAsia"/>
          <w:sz w:val="24"/>
          <w:szCs w:val="24"/>
        </w:rPr>
        <w:t>令和3年1月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C40F2A" w:rsidRPr="00C40F2A">
        <w:rPr>
          <w:rFonts w:asciiTheme="minorEastAsia" w:hAnsiTheme="minorEastAsia" w:hint="eastAsia"/>
          <w:sz w:val="24"/>
          <w:szCs w:val="24"/>
        </w:rPr>
        <w:t>2月（緊急事態宣言期間1/8～3/7</w:t>
      </w:r>
      <w:r w:rsidR="00FF0765" w:rsidRPr="005936A0">
        <w:rPr>
          <w:rFonts w:asciiTheme="minorEastAsia" w:hAnsiTheme="minorEastAsia" w:hint="eastAsia"/>
          <w:color w:val="000000" w:themeColor="text1"/>
          <w:sz w:val="24"/>
          <w:szCs w:val="24"/>
        </w:rPr>
        <w:t>予定</w:t>
      </w:r>
      <w:r w:rsidR="00C40F2A" w:rsidRPr="00C40F2A">
        <w:rPr>
          <w:rFonts w:asciiTheme="minorEastAsia" w:hAnsiTheme="minorEastAsia" w:hint="eastAsia"/>
          <w:sz w:val="24"/>
          <w:szCs w:val="24"/>
        </w:rPr>
        <w:t>）</w:t>
      </w:r>
    </w:p>
    <w:p w14:paraId="35C5A3AD" w14:textId="77777777" w:rsidR="009C5E86" w:rsidRPr="00C40F2A" w:rsidRDefault="009C5E86" w:rsidP="009C5E8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40F2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40F2A">
        <w:rPr>
          <w:rFonts w:asciiTheme="minorEastAsia" w:hAnsiTheme="minorEastAsia" w:hint="eastAsia"/>
          <w:sz w:val="24"/>
          <w:szCs w:val="24"/>
        </w:rPr>
        <w:t>・宣言期間中の区業務の考え方（在宅勤務、応援体制等）</w:t>
      </w:r>
    </w:p>
    <w:p w14:paraId="7A24F73D" w14:textId="77777777" w:rsidR="009C5E86" w:rsidRPr="00C40F2A" w:rsidRDefault="009C5E86" w:rsidP="009C5E8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40F2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40F2A">
        <w:rPr>
          <w:rFonts w:asciiTheme="minorEastAsia" w:hAnsiTheme="minorEastAsia" w:hint="eastAsia"/>
          <w:sz w:val="24"/>
          <w:szCs w:val="24"/>
        </w:rPr>
        <w:t>・行政サービス・各施設の対応を確認</w:t>
      </w:r>
    </w:p>
    <w:p w14:paraId="60FA2C58" w14:textId="1431F7C1" w:rsidR="003261E6" w:rsidRPr="008C072E" w:rsidRDefault="00572B6D" w:rsidP="00C40F2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40F2A" w:rsidRPr="00C40F2A">
        <w:rPr>
          <w:rFonts w:asciiTheme="minorEastAsia" w:hAnsiTheme="minorEastAsia" w:hint="eastAsia"/>
          <w:sz w:val="24"/>
          <w:szCs w:val="24"/>
        </w:rPr>
        <w:t>・ワクチン接種等の人員体制の確保</w:t>
      </w:r>
    </w:p>
    <w:sectPr w:rsidR="003261E6" w:rsidRPr="008C072E" w:rsidSect="00CC29DC">
      <w:pgSz w:w="11906" w:h="16838"/>
      <w:pgMar w:top="1702" w:right="991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4F26" w14:textId="77777777" w:rsidR="00295661" w:rsidRDefault="00295661" w:rsidP="00AA174E">
      <w:r>
        <w:separator/>
      </w:r>
    </w:p>
  </w:endnote>
  <w:endnote w:type="continuationSeparator" w:id="0">
    <w:p w14:paraId="1DF0D75E" w14:textId="77777777" w:rsidR="00295661" w:rsidRDefault="00295661" w:rsidP="00AA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EDBA1" w14:textId="77777777" w:rsidR="00295661" w:rsidRDefault="00295661" w:rsidP="00AA174E">
      <w:r>
        <w:separator/>
      </w:r>
    </w:p>
  </w:footnote>
  <w:footnote w:type="continuationSeparator" w:id="0">
    <w:p w14:paraId="554AF7A4" w14:textId="77777777" w:rsidR="00295661" w:rsidRDefault="00295661" w:rsidP="00AA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IontXanw09LwZDaiy57dJM7vAbPc9IIvCgLmgpfvXJzxCQZgL2KLKyYjIWylxjtrGkIlCMfpklKSzFxjRv9Wjw==" w:salt="mbHUxCQrYvRTftenjJtYy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88"/>
    <w:rsid w:val="00056C88"/>
    <w:rsid w:val="00061FE7"/>
    <w:rsid w:val="0007499A"/>
    <w:rsid w:val="000755C6"/>
    <w:rsid w:val="000A0425"/>
    <w:rsid w:val="000B3F80"/>
    <w:rsid w:val="001855FB"/>
    <w:rsid w:val="001C0D1C"/>
    <w:rsid w:val="001C1958"/>
    <w:rsid w:val="001E0FC4"/>
    <w:rsid w:val="00215B40"/>
    <w:rsid w:val="00295661"/>
    <w:rsid w:val="002C2EB0"/>
    <w:rsid w:val="003261E6"/>
    <w:rsid w:val="003E517D"/>
    <w:rsid w:val="003E6D1E"/>
    <w:rsid w:val="0045080C"/>
    <w:rsid w:val="00461F57"/>
    <w:rsid w:val="004F260E"/>
    <w:rsid w:val="00532617"/>
    <w:rsid w:val="00572B6D"/>
    <w:rsid w:val="005860CC"/>
    <w:rsid w:val="005936A0"/>
    <w:rsid w:val="005E309F"/>
    <w:rsid w:val="006516E9"/>
    <w:rsid w:val="00714547"/>
    <w:rsid w:val="00742B02"/>
    <w:rsid w:val="00766EB8"/>
    <w:rsid w:val="007808DA"/>
    <w:rsid w:val="007960D2"/>
    <w:rsid w:val="007D12D1"/>
    <w:rsid w:val="00812FF9"/>
    <w:rsid w:val="0082104A"/>
    <w:rsid w:val="008C072E"/>
    <w:rsid w:val="00915CB5"/>
    <w:rsid w:val="00934A86"/>
    <w:rsid w:val="00960981"/>
    <w:rsid w:val="009C5E86"/>
    <w:rsid w:val="00A37FD2"/>
    <w:rsid w:val="00A86842"/>
    <w:rsid w:val="00A91766"/>
    <w:rsid w:val="00A97C66"/>
    <w:rsid w:val="00AA174E"/>
    <w:rsid w:val="00B0104B"/>
    <w:rsid w:val="00B04841"/>
    <w:rsid w:val="00B108D3"/>
    <w:rsid w:val="00B37BA8"/>
    <w:rsid w:val="00BB245B"/>
    <w:rsid w:val="00C40F2A"/>
    <w:rsid w:val="00C46E3B"/>
    <w:rsid w:val="00C652F9"/>
    <w:rsid w:val="00CC29DC"/>
    <w:rsid w:val="00CF48A7"/>
    <w:rsid w:val="00D90A6D"/>
    <w:rsid w:val="00DD2666"/>
    <w:rsid w:val="00E32959"/>
    <w:rsid w:val="00E46FA4"/>
    <w:rsid w:val="00EA1AA5"/>
    <w:rsid w:val="00ED534F"/>
    <w:rsid w:val="00F114C2"/>
    <w:rsid w:val="00F16601"/>
    <w:rsid w:val="00F3555E"/>
    <w:rsid w:val="00F45EE4"/>
    <w:rsid w:val="00F56619"/>
    <w:rsid w:val="00FE45FF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E6A0C0"/>
  <w15:docId w15:val="{00423EB4-2AD6-4DCD-9AB9-391960B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766"/>
    <w:rPr>
      <w:color w:val="0000FF"/>
      <w:u w:val="single"/>
    </w:rPr>
  </w:style>
  <w:style w:type="paragraph" w:customStyle="1" w:styleId="title-irregular">
    <w:name w:val="title-irregular"/>
    <w:basedOn w:val="a"/>
    <w:rsid w:val="00A37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37FD2"/>
  </w:style>
  <w:style w:type="paragraph" w:styleId="a4">
    <w:name w:val="Date"/>
    <w:basedOn w:val="a"/>
    <w:next w:val="a"/>
    <w:link w:val="a5"/>
    <w:uiPriority w:val="99"/>
    <w:semiHidden/>
    <w:unhideWhenUsed/>
    <w:rsid w:val="0045080C"/>
  </w:style>
  <w:style w:type="character" w:customStyle="1" w:styleId="a5">
    <w:name w:val="日付 (文字)"/>
    <w:basedOn w:val="a0"/>
    <w:link w:val="a4"/>
    <w:uiPriority w:val="99"/>
    <w:semiHidden/>
    <w:rsid w:val="0045080C"/>
  </w:style>
  <w:style w:type="paragraph" w:styleId="a6">
    <w:name w:val="header"/>
    <w:basedOn w:val="a"/>
    <w:link w:val="a7"/>
    <w:uiPriority w:val="99"/>
    <w:unhideWhenUsed/>
    <w:rsid w:val="00AA1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74E"/>
  </w:style>
  <w:style w:type="paragraph" w:styleId="a8">
    <w:name w:val="footer"/>
    <w:basedOn w:val="a"/>
    <w:link w:val="a9"/>
    <w:uiPriority w:val="99"/>
    <w:unhideWhenUsed/>
    <w:rsid w:val="00AA1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74E"/>
  </w:style>
  <w:style w:type="table" w:styleId="aa">
    <w:name w:val="Table Grid"/>
    <w:basedOn w:val="a1"/>
    <w:uiPriority w:val="39"/>
    <w:rsid w:val="00CC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72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2B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227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2021-02-22T04:22:00Z</cp:lastPrinted>
  <dcterms:created xsi:type="dcterms:W3CDTF">2021-02-19T08:31:00Z</dcterms:created>
  <dcterms:modified xsi:type="dcterms:W3CDTF">2021-02-22T08:29:00Z</dcterms:modified>
</cp:coreProperties>
</file>